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57F59" w14:textId="0C6E3F30" w:rsidR="00F70D6B" w:rsidRPr="00F70D6B" w:rsidRDefault="00F70D6B" w:rsidP="00F70D6B">
      <w:pPr>
        <w:jc w:val="right"/>
        <w:rPr>
          <w:rFonts w:ascii="Times New Roman" w:hAnsi="Times New Roman" w:cs="Times New Roman"/>
          <w:bCs/>
          <w:i/>
          <w:sz w:val="24"/>
          <w:szCs w:val="28"/>
          <w:lang w:val="kk-KZ"/>
        </w:rPr>
      </w:pPr>
      <w:bookmarkStart w:id="0" w:name="_GoBack"/>
      <w:bookmarkEnd w:id="0"/>
      <w:r w:rsidRPr="00F70D6B">
        <w:rPr>
          <w:rFonts w:ascii="Times New Roman" w:hAnsi="Times New Roman" w:cs="Times New Roman"/>
          <w:bCs/>
          <w:i/>
          <w:sz w:val="24"/>
          <w:szCs w:val="28"/>
          <w:lang w:val="kk-KZ"/>
        </w:rPr>
        <w:t>қосымша</w:t>
      </w:r>
    </w:p>
    <w:p w14:paraId="566329B3" w14:textId="6F17C2E8" w:rsidR="00547864" w:rsidRDefault="0078050B" w:rsidP="007805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805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Жекелеген негіздер бойынша мемлекет меншігіне айналдырылған (түскен) мүлікті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оның ішінде теңіз жануарларын </w:t>
      </w:r>
      <w:r w:rsidRPr="0078050B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есепке алу, сақтау, бағалау және одан әрі пайдалану</w:t>
      </w:r>
      <w:r w:rsidR="00B676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қызметтерін көрсетуге жеткізушіні таңдау кезінде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47864" w:rsidRPr="0054786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қойылатын талаптар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</w:t>
      </w:r>
      <w:r w:rsidR="00547864" w:rsidRPr="005478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ұсыныс!</w:t>
      </w:r>
    </w:p>
    <w:p w14:paraId="11D3A8CB" w14:textId="77777777" w:rsidR="00547864" w:rsidRPr="00F70D6B" w:rsidRDefault="00547864" w:rsidP="00547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7C2EA2" w14:textId="64802549" w:rsidR="00547864" w:rsidRDefault="00DC6925" w:rsidP="00A948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64270061"/>
      <w:r w:rsidRPr="00E11CB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2002 жылғы 26 шілдедегі № 833 қаулысымен бекітілген Жекелеген негіздер бойынша мемлекет меншігіне айналдырылған (түскен) мүлікті есепке алу, сақтау, бағалау және одан әрі пайдалану қағидаларының </w:t>
      </w:r>
      <w:bookmarkEnd w:id="1"/>
      <w:r w:rsidRPr="00E11CBA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- Қағидалар) 12, 13 және 14-тармақтарында республикалық (коммуналдық) меншікке айналдырылған (түскен) мүлікті сақтау бойынша көрсетілетін қызметтерді жеткізушіні таңдауды уәкілетті орган (жергілікті атқарушы орган) Қазақстан Республикасының мемлекеттік сатып алу туралы заңнамасына сәйкес жүзеге асыратыны айқындалған. </w:t>
      </w:r>
      <w:r w:rsidR="00465C0D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964BDCD" w14:textId="21A8046E" w:rsidR="00547864" w:rsidRDefault="0078050B" w:rsidP="007805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050B">
        <w:rPr>
          <w:rFonts w:ascii="Times New Roman" w:hAnsi="Times New Roman" w:cs="Times New Roman"/>
          <w:sz w:val="28"/>
          <w:szCs w:val="28"/>
          <w:lang w:val="kk-KZ"/>
        </w:rPr>
        <w:t xml:space="preserve">Жануарлар дүниесiн қорғау, өсiмiн молайту және пайдалану туралы Қазақстан Республикасының 2004 жылғы 9 шілдедегі N 593 Заңының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78050B">
        <w:rPr>
          <w:rFonts w:ascii="Times New Roman" w:hAnsi="Times New Roman" w:cs="Times New Roman"/>
          <w:sz w:val="28"/>
          <w:szCs w:val="28"/>
          <w:lang w:val="kk-KZ"/>
        </w:rPr>
        <w:t>1 тармағы   35) тармақшасына сәйкес, жануарлар – құрғақта, суда, атмосферада және топырақта табиғи еркiндiк жағдайында болатын жабайы жануарлар (сүтқоректiлер, құстар, бауырымен жорғалаушылар, қосмекендiлер, балықтар, моллюскалар, жәндiктер және тағы басқалары) болып бөлінеді.</w:t>
      </w:r>
    </w:p>
    <w:p w14:paraId="27281615" w14:textId="75F4411C" w:rsidR="0078050B" w:rsidRPr="0078050B" w:rsidRDefault="0078050B" w:rsidP="0078050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8050B">
        <w:rPr>
          <w:rFonts w:ascii="Times New Roman" w:hAnsi="Times New Roman" w:cs="Times New Roman"/>
          <w:b/>
          <w:bCs/>
          <w:sz w:val="28"/>
          <w:szCs w:val="28"/>
          <w:lang w:val="kk-KZ"/>
        </w:rPr>
        <w:t>12 тармақ бойынша:</w:t>
      </w:r>
      <w:r w:rsidR="00465C0D" w:rsidRPr="007805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="00465C0D" w:rsidRPr="0078050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14:paraId="65354706" w14:textId="5451B808" w:rsidR="00465C0D" w:rsidRDefault="00465C0D" w:rsidP="0041668A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78050B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Мүлікті сақтау Қазақстан Республикасының Азаматтық кодексінде (Ерекше бөлім) белгіленген талаптарға</w:t>
      </w:r>
      <w:r w:rsidR="0041668A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, </w:t>
      </w:r>
      <w:r w:rsidR="0041668A" w:rsidRPr="0035419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Ұлттық экономика министрінің м.а. </w:t>
      </w:r>
      <w:r w:rsidR="0041668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1668A" w:rsidRPr="00354195">
        <w:rPr>
          <w:rFonts w:ascii="Times New Roman" w:hAnsi="Times New Roman" w:cs="Times New Roman"/>
          <w:sz w:val="28"/>
          <w:szCs w:val="28"/>
          <w:lang w:val="kk-KZ"/>
        </w:rPr>
        <w:t>Ішкі сауда қағидаларын бекіту туралы</w:t>
      </w:r>
      <w:r w:rsidR="0041668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1668A" w:rsidRPr="00354195">
        <w:rPr>
          <w:rFonts w:ascii="Times New Roman" w:hAnsi="Times New Roman" w:cs="Times New Roman"/>
          <w:sz w:val="28"/>
          <w:szCs w:val="28"/>
          <w:lang w:val="kk-KZ"/>
        </w:rPr>
        <w:t xml:space="preserve"> 2015 жылғы 27 наурыздағы № 264 бұйрығы</w:t>
      </w:r>
      <w:r w:rsidR="0041668A">
        <w:rPr>
          <w:rFonts w:ascii="Times New Roman" w:hAnsi="Times New Roman" w:cs="Times New Roman"/>
          <w:sz w:val="28"/>
          <w:szCs w:val="28"/>
          <w:lang w:val="kk-KZ"/>
        </w:rPr>
        <w:t xml:space="preserve">ның 1 тармағы 55) тармақшасындағы </w:t>
      </w:r>
      <w:r w:rsidR="0041668A" w:rsidRPr="0041668A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41668A" w:rsidRPr="0041668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Тауарлардың көршілестігі</w:t>
      </w:r>
      <w:r w:rsidR="0041668A" w:rsidRPr="0041668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– шикі және дайын өнімдерді бірге сақтауды және өткізуді, олардың ластануын және тауардың сапасына әсер ететін бөгде иістердің сіңуін болдырмайтын шарттар</w:t>
      </w:r>
      <w:r w:rsidR="0041668A">
        <w:rPr>
          <w:rFonts w:ascii="Times New Roman" w:hAnsi="Times New Roman" w:cs="Times New Roman"/>
          <w:i/>
          <w:iCs/>
          <w:sz w:val="28"/>
          <w:szCs w:val="28"/>
          <w:lang w:val="kk-KZ"/>
        </w:rPr>
        <w:t>ы</w:t>
      </w:r>
      <w:r w:rsidR="0041668A">
        <w:rPr>
          <w:rFonts w:ascii="Times New Roman" w:hAnsi="Times New Roman" w:cs="Times New Roman"/>
          <w:sz w:val="28"/>
          <w:szCs w:val="28"/>
          <w:lang w:val="kk-KZ"/>
        </w:rPr>
        <w:t xml:space="preserve">»,  </w:t>
      </w:r>
      <w:r w:rsidR="0041668A" w:rsidRPr="00354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2" w:name="_Hlk164342913"/>
      <w:r w:rsidR="0041668A" w:rsidRPr="0035419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министрінің </w:t>
      </w:r>
      <w:r w:rsidR="0041668A" w:rsidRPr="0041668A">
        <w:rPr>
          <w:rFonts w:ascii="Times New Roman" w:hAnsi="Times New Roman" w:cs="Times New Roman"/>
          <w:i/>
          <w:iCs/>
          <w:sz w:val="28"/>
          <w:szCs w:val="28"/>
          <w:lang w:val="kk-KZ"/>
        </w:rPr>
        <w:t>"Тамақ өнімдерінің көтерме және бөлшек сауда объектілеріне қойылатын санитариялық-эпидемиологиялық талаптар" санитариялық қағидаларын бекіту туралы</w:t>
      </w:r>
      <w:r w:rsidR="0041668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» </w:t>
      </w:r>
      <w:r w:rsidR="0041668A" w:rsidRPr="00354195">
        <w:rPr>
          <w:rFonts w:ascii="Times New Roman" w:hAnsi="Times New Roman" w:cs="Times New Roman"/>
          <w:sz w:val="28"/>
          <w:szCs w:val="28"/>
          <w:lang w:val="kk-KZ"/>
        </w:rPr>
        <w:t xml:space="preserve">2021 жылғы 4 тамыздағы </w:t>
      </w:r>
      <w:r w:rsidR="0041668A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41668A" w:rsidRPr="00354195">
        <w:rPr>
          <w:rFonts w:ascii="Times New Roman" w:hAnsi="Times New Roman" w:cs="Times New Roman"/>
          <w:sz w:val="28"/>
          <w:szCs w:val="28"/>
          <w:lang w:val="kk-KZ"/>
        </w:rPr>
        <w:t>№ ҚР ДСМ -73 бұйрығы</w:t>
      </w:r>
      <w:r w:rsidR="0041668A">
        <w:rPr>
          <w:rFonts w:ascii="Times New Roman" w:hAnsi="Times New Roman" w:cs="Times New Roman"/>
          <w:sz w:val="28"/>
          <w:szCs w:val="28"/>
          <w:lang w:val="kk-KZ"/>
        </w:rPr>
        <w:t>ның 1 тармағы 21) тармақшасының «</w:t>
      </w:r>
      <w:r w:rsidR="0041668A" w:rsidRPr="00B1509B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Тауар көршiлестігі</w:t>
      </w:r>
      <w:r w:rsidR="0041668A" w:rsidRPr="0041668A">
        <w:rPr>
          <w:rFonts w:ascii="Times New Roman" w:hAnsi="Times New Roman" w:cs="Times New Roman"/>
          <w:sz w:val="28"/>
          <w:szCs w:val="28"/>
          <w:lang w:val="kk-KZ"/>
        </w:rPr>
        <w:t xml:space="preserve"> – шикi және дайын тамақ өнiмдерiнің ластануының және оның сапасы мен қауіпсіздігіне әсер ететiн бөгде иiстердiң енуінің алдын алатын бiрге сақтауды, тасуды (тасымалдауды), өлшеп-орауды (өлшеу, қаптау, таңбалау), өткізуді болдырмайтын жағдайлар</w:t>
      </w:r>
      <w:r w:rsidR="00B1509B">
        <w:rPr>
          <w:rFonts w:ascii="Times New Roman" w:hAnsi="Times New Roman" w:cs="Times New Roman"/>
          <w:sz w:val="28"/>
          <w:szCs w:val="28"/>
          <w:lang w:val="kk-KZ"/>
        </w:rPr>
        <w:t>ды» сақтай отырып</w:t>
      </w:r>
      <w:bookmarkEnd w:id="2"/>
      <w:r w:rsidRPr="0078050B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жүргізіледі.</w:t>
      </w:r>
      <w:r w:rsidRPr="0078050B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ab/>
        <w:t xml:space="preserve">Коммуналдық меншікке </w:t>
      </w:r>
      <w:r w:rsidRPr="0078050B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lastRenderedPageBreak/>
        <w:t>айналдырылған (түскен) мүлікті сақтау жөніндегі жұмысты ұйымдастыруды жергілікті атқарушы орган жүргізеді.</w:t>
      </w:r>
      <w:r w:rsidRPr="0078050B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ab/>
      </w:r>
      <w:r w:rsidRPr="0078050B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ab/>
        <w:t>Республикалық (коммуналдық) меншікке айналдырылған (түскен) мүлікті сақтау бойынша көрсетілетін қызметтерді жеткізушіні таңдауды уәкілетті орган (жергілікті атқарушы орган) Қазақстан Республикасының мемлекеттік сатып алу туралы заңнамасына сәйкес жүзеге асырады.</w:t>
      </w:r>
    </w:p>
    <w:p w14:paraId="5E0DF501" w14:textId="099E875E" w:rsidR="00B67685" w:rsidRPr="0078050B" w:rsidRDefault="00B67685" w:rsidP="00B67685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B6768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Қазақстан Республикасының 2014 жылғы 3 шiлдедегі № 226-V ҚРЗ Қылмыстық кодексi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нің </w:t>
      </w:r>
      <w:r w:rsidRPr="00B67685">
        <w:rPr>
          <w:lang w:val="kk-KZ"/>
        </w:rPr>
        <w:t xml:space="preserve"> </w:t>
      </w:r>
      <w:r w:rsidRPr="00B6768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425-ба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бының талаптарына сәйкес-</w:t>
      </w:r>
      <w:r w:rsidRPr="00B6768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Тізімдеме жасалған немесе тыйым салынған не тәркiлеуге жататын мүлiкке қатысты заңсыз әрекеттер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ге жауапты болады.</w:t>
      </w:r>
    </w:p>
    <w:p w14:paraId="29B5D169" w14:textId="3C57ECF8" w:rsidR="006E1441" w:rsidRPr="0078050B" w:rsidRDefault="00547864" w:rsidP="00547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78050B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Қазақстан Республикасы Ауыл шаруашылығы министрінің 2015 жылғы 23 қаңтардағы № 7-1/37 бұйрығымен бекітілген Жануарлар өсіруді, жануарларды, жануарлардан алынатын өнім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беру қағидаларының 3-қосымшасына сәйкес нысан бойынша балық өнімінің W-2 қызмет түрінің кодымен өндіру объектісінің есеп нөмірінің болуы туралы растама </w:t>
      </w:r>
      <w:r w:rsidRPr="00290F95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(</w:t>
      </w:r>
      <w:r w:rsidR="00290F95" w:rsidRPr="00290F95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Балық және балық өнімдерін өңдеуге және сақтауға арналған цехтар есептік нөмерін № W-2  көрсете отырып </w:t>
      </w:r>
      <w:r w:rsidRPr="00290F95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электрондық көшірмесі</w:t>
      </w:r>
      <w:r w:rsidR="00290F95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н ұсыну</w:t>
      </w:r>
      <w:r w:rsidRPr="00290F95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)</w:t>
      </w:r>
      <w:r w:rsidRPr="0078050B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;</w:t>
      </w:r>
    </w:p>
    <w:p w14:paraId="1C1FD677" w14:textId="77777777" w:rsidR="006E1441" w:rsidRPr="0078050B" w:rsidRDefault="006E1441" w:rsidP="0046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</w:p>
    <w:p w14:paraId="144BA428" w14:textId="39905534" w:rsidR="00E573DD" w:rsidRPr="00C24F86" w:rsidRDefault="00680C79" w:rsidP="006E14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C24F86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13 тармақ бойынша:</w:t>
      </w:r>
    </w:p>
    <w:p w14:paraId="00CCDAE3" w14:textId="7006C72D" w:rsidR="006E1441" w:rsidRDefault="005B1370" w:rsidP="0041668A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М</w:t>
      </w:r>
      <w:r w:rsidR="006E1441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үлікті тасымалдау бойынша көрсетілетін қызметтер</w:t>
      </w:r>
      <w:r w:rsidR="00A35031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ге</w:t>
      </w:r>
      <w:r w:rsidR="006E1441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жеткізушіні таңдау</w:t>
      </w:r>
      <w:r w:rsidR="00680C79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A35031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Қазақстан Республикасы Инвестициялар және даму министрінің</w:t>
      </w:r>
      <w:r w:rsid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A35031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2015 жылғы 30 сәуірдегі № 546 бұйрығымен бекітілген «Автомобиль көлігімен жүктерді тасымалдау қағидаларын бекіту туралы» қағида</w:t>
      </w:r>
      <w:r w:rsidR="00680C79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сы</w:t>
      </w:r>
      <w:r w:rsidR="00A35031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ның </w:t>
      </w:r>
      <w:r w:rsidR="0041668A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                          </w:t>
      </w:r>
      <w:r w:rsidR="00A35031" w:rsidRPr="00C24F86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7-тарау</w:t>
      </w:r>
      <w:r w:rsidR="00680C79" w:rsidRPr="00C24F86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ында</w:t>
      </w:r>
      <w:r w:rsidR="00A35031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 </w:t>
      </w:r>
      <w:r w:rsidR="00A35031" w:rsidRPr="005B1370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«Тез бүлінетін жүктерді өткізу тәртібі»</w:t>
      </w:r>
      <w:r w:rsidR="00A35031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680C79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белгіленген </w:t>
      </w:r>
      <w:r w:rsidR="00A35031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талаптарын</w:t>
      </w:r>
      <w:r w:rsidR="0041668A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, </w:t>
      </w:r>
      <w:r w:rsidR="0041668A" w:rsidRPr="0035419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министрінің </w:t>
      </w:r>
      <w:r w:rsidR="0041668A" w:rsidRPr="0041668A">
        <w:rPr>
          <w:rFonts w:ascii="Times New Roman" w:hAnsi="Times New Roman" w:cs="Times New Roman"/>
          <w:i/>
          <w:iCs/>
          <w:sz w:val="28"/>
          <w:szCs w:val="28"/>
          <w:lang w:val="kk-KZ"/>
        </w:rPr>
        <w:t>"Тамақ өнімдерінің көтерме және бөлшек сауда объектілеріне қойылатын санитариялық-эпидемиологиялық талаптар" санитариялық қағидаларын бекіту туралы</w:t>
      </w:r>
      <w:r w:rsidR="0041668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» </w:t>
      </w:r>
      <w:r w:rsidR="0041668A" w:rsidRPr="00354195">
        <w:rPr>
          <w:rFonts w:ascii="Times New Roman" w:hAnsi="Times New Roman" w:cs="Times New Roman"/>
          <w:sz w:val="28"/>
          <w:szCs w:val="28"/>
          <w:lang w:val="kk-KZ"/>
        </w:rPr>
        <w:t>2021 жылғы 4 тамыздағы № ҚР ДСМ -73 бұйрығы</w:t>
      </w:r>
      <w:r w:rsidR="0041668A">
        <w:rPr>
          <w:rFonts w:ascii="Times New Roman" w:hAnsi="Times New Roman" w:cs="Times New Roman"/>
          <w:sz w:val="28"/>
          <w:szCs w:val="28"/>
          <w:lang w:val="kk-KZ"/>
        </w:rPr>
        <w:t xml:space="preserve">ның                        1 тармағы  21) тармақшасының талаптарын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сақтай отырып </w:t>
      </w:r>
      <w:r w:rsidR="00A35031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Қазақстан Республикасының мемлекеттік сатып алу туралы заңнамасына сәйкес жүзеге асырылады</w:t>
      </w:r>
      <w:r w:rsidR="00A35031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.   </w:t>
      </w:r>
    </w:p>
    <w:p w14:paraId="50D40689" w14:textId="3632C238" w:rsidR="00B1509B" w:rsidRPr="00C24F86" w:rsidRDefault="00B1509B" w:rsidP="00B1509B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B1509B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Қазақстан Республикасының 1999 жылғы 1 шілдедегі N 409 Қазақстан Республикасының азаматтық кодекс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тің</w:t>
      </w:r>
      <w:r w:rsidRPr="00B1509B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(ерекше бөлім)705-ба</w:t>
      </w:r>
      <w:r w:rsidR="00B6768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бындағы-</w:t>
      </w:r>
      <w:r w:rsidRPr="00B1509B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Жүктiң немесе теңдеме жүктiң жоғалғаны, кем шыққаны және зақымданғаны (бүлiнгенi) үшiн тасымалдаушының жауапкершiлiгi</w:t>
      </w:r>
      <w:r w:rsidR="00B6768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айқындалуы тиіс.</w:t>
      </w:r>
    </w:p>
    <w:p w14:paraId="6B81B23A" w14:textId="699F3CED" w:rsidR="006E1441" w:rsidRPr="00C24F86" w:rsidRDefault="006E1441" w:rsidP="0046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</w:p>
    <w:p w14:paraId="1CF132A1" w14:textId="256CB15B" w:rsidR="006E1441" w:rsidRPr="00C24F86" w:rsidRDefault="00680C79" w:rsidP="0046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C24F86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lastRenderedPageBreak/>
        <w:t>14 тармақ бойынша:</w:t>
      </w:r>
    </w:p>
    <w:p w14:paraId="39A701D3" w14:textId="4A267917" w:rsidR="00465C0D" w:rsidRDefault="00465C0D" w:rsidP="005B13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      Коммуналдық меншікке айналдырылған (түскен) мүлікті бағалау жөніндегі жұмысты </w:t>
      </w:r>
      <w:bookmarkStart w:id="3" w:name="_Hlk164269769"/>
      <w:r w:rsidR="00C24F86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Қазақстан Республикасының 2018 жылғы 10 қаңтардағы № 133-VI ҚРЗ «ҚР бағалау қызметі туралы» Заңының </w:t>
      </w:r>
      <w:bookmarkEnd w:id="3"/>
      <w:r w:rsidR="00C24F86" w:rsidRPr="005B1370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2-тарауында</w:t>
      </w:r>
      <w:r w:rsidR="00C24F86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C24F86" w:rsidRPr="005B1370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«</w:t>
      </w:r>
      <w:r w:rsidR="005B1370" w:rsidRPr="005B1370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Бағалау жүргізудің негіздері мен жағдайлары</w:t>
      </w:r>
      <w:r w:rsidR="00C24F86" w:rsidRPr="005B1370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»</w:t>
      </w:r>
      <w:r w:rsidR="00C24F86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белгіленген талаптарын</w:t>
      </w:r>
      <w:r w:rsidR="005B1370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сақтай отырып</w:t>
      </w:r>
      <w:r w:rsidR="00C24F86"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жергілікті атқарушы орган жүргізеді. Бағалаушыны таңдау Қазақстан Республикасының мемлекеттік сатып алу туралы заңнамасына сәйкес жүзеге асырылады.</w:t>
      </w:r>
    </w:p>
    <w:p w14:paraId="7AA268E7" w14:textId="62957949" w:rsidR="00C24F86" w:rsidRPr="00B57314" w:rsidRDefault="005B1370" w:rsidP="005B13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C24F86">
        <w:rPr>
          <w:rFonts w:ascii="Times New Roman" w:eastAsia="Times New Roman" w:hAnsi="Times New Roman" w:cs="Times New Roman"/>
          <w:color w:val="FF0000"/>
          <w:spacing w:val="2"/>
          <w:kern w:val="0"/>
          <w:sz w:val="28"/>
          <w:szCs w:val="28"/>
          <w:lang w:val="kk-KZ" w:eastAsia="ru-RU"/>
          <w14:ligatures w14:val="none"/>
        </w:rPr>
        <w:t xml:space="preserve">      </w:t>
      </w:r>
      <w:r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Мүлікті одан әрі пайдалану,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Қағиданың </w:t>
      </w:r>
      <w:r w:rsidRPr="00C24F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5B1370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4-тарау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ында</w:t>
      </w:r>
      <w:r w:rsidRPr="005B1370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«</w:t>
      </w:r>
      <w:r w:rsidRPr="005B1370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Мүлікті одан әрі пайдалану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» белгіленген талаптарды</w:t>
      </w:r>
      <w:r w:rsidR="00B57314" w:rsidRPr="00B5731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, </w:t>
      </w:r>
      <w:r w:rsidR="00A641D2" w:rsidRPr="00B57314">
        <w:rPr>
          <w:rFonts w:ascii="Times New Roman" w:hAnsi="Times New Roman" w:cs="Times New Roman"/>
          <w:sz w:val="28"/>
          <w:szCs w:val="28"/>
          <w:lang w:val="kk-KZ"/>
        </w:rPr>
        <w:t>«Мемлекеттік мүлік туралы» Қазақстан Республикасы Заңының 213-бабы 1-тармағының 1-тармақшасын</w:t>
      </w:r>
      <w:r w:rsidR="00B57314">
        <w:rPr>
          <w:rFonts w:ascii="Times New Roman" w:hAnsi="Times New Roman" w:cs="Times New Roman"/>
          <w:sz w:val="28"/>
          <w:szCs w:val="28"/>
          <w:lang w:val="kk-KZ"/>
        </w:rPr>
        <w:t>ың талаптарын</w:t>
      </w:r>
      <w:r w:rsidRPr="00B5731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сақтай отырып жергілікті атқарушы орган жүзеге асырады.</w:t>
      </w:r>
    </w:p>
    <w:p w14:paraId="28F328DD" w14:textId="77777777" w:rsidR="00B57314" w:rsidRDefault="00B57314" w:rsidP="00680C79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71C518F8" w14:textId="59C347E2" w:rsidR="00F9104A" w:rsidRPr="00F9104A" w:rsidRDefault="00F9104A" w:rsidP="00F9104A">
      <w:pPr>
        <w:pStyle w:val="a3"/>
        <w:shd w:val="clear" w:color="auto" w:fill="FFFFFF"/>
        <w:spacing w:before="0" w:beforeAutospacing="0" w:after="0" w:afterAutospacing="0" w:line="285" w:lineRule="atLeast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sectPr w:rsidR="00F9104A" w:rsidRPr="00F9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3D"/>
    <w:rsid w:val="00090850"/>
    <w:rsid w:val="002303A0"/>
    <w:rsid w:val="00284BEB"/>
    <w:rsid w:val="00290F95"/>
    <w:rsid w:val="00354195"/>
    <w:rsid w:val="0041668A"/>
    <w:rsid w:val="00460F1D"/>
    <w:rsid w:val="00465C0D"/>
    <w:rsid w:val="004D2D8C"/>
    <w:rsid w:val="004E22CB"/>
    <w:rsid w:val="00547864"/>
    <w:rsid w:val="005B1370"/>
    <w:rsid w:val="00680C79"/>
    <w:rsid w:val="00691F99"/>
    <w:rsid w:val="006D3EF7"/>
    <w:rsid w:val="006E1441"/>
    <w:rsid w:val="0078050B"/>
    <w:rsid w:val="007A3379"/>
    <w:rsid w:val="008009B6"/>
    <w:rsid w:val="00835013"/>
    <w:rsid w:val="008748C3"/>
    <w:rsid w:val="008D77CD"/>
    <w:rsid w:val="008E57DA"/>
    <w:rsid w:val="00903E60"/>
    <w:rsid w:val="00924A3D"/>
    <w:rsid w:val="0098055B"/>
    <w:rsid w:val="00982C03"/>
    <w:rsid w:val="00A35031"/>
    <w:rsid w:val="00A50030"/>
    <w:rsid w:val="00A641D2"/>
    <w:rsid w:val="00A94845"/>
    <w:rsid w:val="00AA1CA5"/>
    <w:rsid w:val="00B1509B"/>
    <w:rsid w:val="00B444A3"/>
    <w:rsid w:val="00B57314"/>
    <w:rsid w:val="00B67685"/>
    <w:rsid w:val="00C24F86"/>
    <w:rsid w:val="00C37F6D"/>
    <w:rsid w:val="00C874AE"/>
    <w:rsid w:val="00D725D9"/>
    <w:rsid w:val="00D81892"/>
    <w:rsid w:val="00DC6925"/>
    <w:rsid w:val="00E03E4D"/>
    <w:rsid w:val="00E11CBA"/>
    <w:rsid w:val="00E573DD"/>
    <w:rsid w:val="00E75E2A"/>
    <w:rsid w:val="00EB182A"/>
    <w:rsid w:val="00F70D6B"/>
    <w:rsid w:val="00F9104A"/>
    <w:rsid w:val="00FB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7997"/>
  <w15:docId w15:val="{324BFFD4-5B68-42E4-A57F-C5C926AB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0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85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460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46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te">
    <w:name w:val="note"/>
    <w:basedOn w:val="a0"/>
    <w:rsid w:val="008748C3"/>
  </w:style>
  <w:style w:type="character" w:styleId="a4">
    <w:name w:val="Hyperlink"/>
    <w:basedOn w:val="a0"/>
    <w:uiPriority w:val="99"/>
    <w:semiHidden/>
    <w:unhideWhenUsed/>
    <w:rsid w:val="008748C3"/>
    <w:rPr>
      <w:color w:val="0000FF"/>
      <w:u w:val="single"/>
    </w:rPr>
  </w:style>
  <w:style w:type="paragraph" w:customStyle="1" w:styleId="note1">
    <w:name w:val="note1"/>
    <w:basedOn w:val="a"/>
    <w:rsid w:val="0087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dcterms:created xsi:type="dcterms:W3CDTF">2024-05-20T12:13:00Z</dcterms:created>
  <dcterms:modified xsi:type="dcterms:W3CDTF">2024-05-20T12:13:00Z</dcterms:modified>
</cp:coreProperties>
</file>