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519" w:type="dxa"/>
        <w:tblLook w:val="04A0" w:firstRow="1" w:lastRow="0" w:firstColumn="1" w:lastColumn="0" w:noHBand="0" w:noVBand="1"/>
      </w:tblPr>
      <w:tblGrid>
        <w:gridCol w:w="16297"/>
        <w:gridCol w:w="222"/>
      </w:tblGrid>
      <w:tr w:rsidR="00955B9F" w14:paraId="005610BD" w14:textId="77777777" w:rsidTr="00023880">
        <w:tc>
          <w:tcPr>
            <w:tcW w:w="16297" w:type="dxa"/>
          </w:tcPr>
          <w:p w14:paraId="7D01E058" w14:textId="77777777" w:rsidR="00955B9F" w:rsidRPr="0028148B" w:rsidRDefault="00955B9F" w:rsidP="00023880">
            <w:pPr>
              <w:rPr>
                <w:rFonts w:ascii="Times New Roman" w:hAnsi="Times New Roman"/>
                <w:b/>
                <w:bCs/>
                <w:sz w:val="24"/>
                <w:szCs w:val="24"/>
                <w:lang w:val="en-US"/>
              </w:rPr>
            </w:pPr>
          </w:p>
        </w:tc>
        <w:tc>
          <w:tcPr>
            <w:tcW w:w="222" w:type="dxa"/>
          </w:tcPr>
          <w:p w14:paraId="4C089557" w14:textId="77777777" w:rsidR="00955B9F" w:rsidRDefault="00955B9F" w:rsidP="00187BD9">
            <w:pPr>
              <w:tabs>
                <w:tab w:val="left" w:pos="6099"/>
              </w:tabs>
              <w:spacing w:after="0" w:line="240" w:lineRule="auto"/>
              <w:rPr>
                <w:rFonts w:ascii="Times New Roman" w:hAnsi="Times New Roman"/>
                <w:b/>
                <w:bCs/>
                <w:sz w:val="24"/>
                <w:szCs w:val="24"/>
              </w:rPr>
            </w:pPr>
          </w:p>
        </w:tc>
      </w:tr>
      <w:tr w:rsidR="00955B9F" w14:paraId="2A2DD175" w14:textId="77777777" w:rsidTr="00023880">
        <w:tc>
          <w:tcPr>
            <w:tcW w:w="16297" w:type="dxa"/>
          </w:tcPr>
          <w:p w14:paraId="00CCC5E1" w14:textId="77777777" w:rsidR="00955B9F" w:rsidRDefault="00955B9F" w:rsidP="00187BD9">
            <w:pPr>
              <w:tabs>
                <w:tab w:val="left" w:pos="6099"/>
              </w:tabs>
              <w:spacing w:after="0" w:line="240" w:lineRule="auto"/>
              <w:rPr>
                <w:rFonts w:ascii="Times New Roman" w:hAnsi="Times New Roman"/>
                <w:b/>
                <w:bCs/>
                <w:sz w:val="24"/>
                <w:szCs w:val="24"/>
              </w:rPr>
            </w:pPr>
          </w:p>
        </w:tc>
        <w:tc>
          <w:tcPr>
            <w:tcW w:w="222" w:type="dxa"/>
          </w:tcPr>
          <w:p w14:paraId="4AD00A74" w14:textId="77777777" w:rsidR="00955B9F" w:rsidRDefault="00955B9F" w:rsidP="00187BD9">
            <w:pPr>
              <w:tabs>
                <w:tab w:val="left" w:pos="6099"/>
              </w:tabs>
              <w:spacing w:after="0" w:line="240" w:lineRule="auto"/>
              <w:rPr>
                <w:rFonts w:ascii="Times New Roman" w:hAnsi="Times New Roman"/>
                <w:b/>
                <w:bCs/>
                <w:sz w:val="24"/>
                <w:szCs w:val="24"/>
              </w:rPr>
            </w:pPr>
          </w:p>
        </w:tc>
      </w:tr>
    </w:tbl>
    <w:p w14:paraId="3AC92EF9" w14:textId="77777777" w:rsidR="00B907A0" w:rsidRPr="0082168A" w:rsidRDefault="00B907A0" w:rsidP="00023880">
      <w:pPr>
        <w:ind w:left="2124" w:firstLine="708"/>
        <w:rPr>
          <w:rFonts w:ascii="Times New Roman" w:hAnsi="Times New Roman" w:cs="Times New Roman"/>
          <w:b/>
          <w:sz w:val="24"/>
          <w:szCs w:val="24"/>
          <w:lang w:val="kk-KZ"/>
        </w:rPr>
      </w:pPr>
      <w:r w:rsidRPr="0082168A">
        <w:rPr>
          <w:rFonts w:ascii="Times New Roman" w:hAnsi="Times New Roman" w:cs="Times New Roman"/>
          <w:b/>
          <w:sz w:val="24"/>
          <w:szCs w:val="24"/>
          <w:lang w:val="kk-KZ"/>
        </w:rPr>
        <w:t>Техническая спецификация</w:t>
      </w:r>
    </w:p>
    <w:p w14:paraId="531BEC82" w14:textId="77777777" w:rsidR="00B907A0" w:rsidRPr="0082168A" w:rsidRDefault="00B907A0" w:rsidP="00B907A0">
      <w:pPr>
        <w:jc w:val="center"/>
        <w:rPr>
          <w:rFonts w:ascii="Times New Roman" w:hAnsi="Times New Roman" w:cs="Times New Roman"/>
          <w:b/>
          <w:sz w:val="24"/>
          <w:szCs w:val="24"/>
          <w:lang w:val="kk-KZ"/>
        </w:rPr>
      </w:pPr>
      <w:r w:rsidRPr="0082168A">
        <w:rPr>
          <w:rFonts w:ascii="Times New Roman" w:hAnsi="Times New Roman" w:cs="Times New Roman"/>
          <w:b/>
          <w:sz w:val="24"/>
          <w:szCs w:val="24"/>
          <w:lang w:val="kk-KZ"/>
        </w:rPr>
        <w:t xml:space="preserve">на приобретение Услуги по пользованию технической поддержки информационной системы «Электронная система медицинского освидетельствования»  - </w:t>
      </w:r>
      <w:r>
        <w:rPr>
          <w:rFonts w:ascii="Times New Roman" w:hAnsi="Times New Roman" w:cs="Times New Roman"/>
          <w:b/>
          <w:sz w:val="24"/>
          <w:szCs w:val="24"/>
          <w:lang w:val="kk-KZ"/>
        </w:rPr>
        <w:t xml:space="preserve"> ИС </w:t>
      </w:r>
      <w:r w:rsidRPr="0082168A">
        <w:rPr>
          <w:rFonts w:ascii="Times New Roman" w:hAnsi="Times New Roman" w:cs="Times New Roman"/>
          <w:b/>
          <w:sz w:val="24"/>
          <w:szCs w:val="24"/>
          <w:lang w:val="kk-KZ"/>
        </w:rPr>
        <w:t>ЭСМО</w:t>
      </w:r>
    </w:p>
    <w:tbl>
      <w:tblPr>
        <w:tblStyle w:val="a3"/>
        <w:tblW w:w="10632" w:type="dxa"/>
        <w:tblInd w:w="-998" w:type="dxa"/>
        <w:tblLook w:val="04A0" w:firstRow="1" w:lastRow="0" w:firstColumn="1" w:lastColumn="0" w:noHBand="0" w:noVBand="1"/>
      </w:tblPr>
      <w:tblGrid>
        <w:gridCol w:w="696"/>
        <w:gridCol w:w="9936"/>
      </w:tblGrid>
      <w:tr w:rsidR="00B907A0" w:rsidRPr="00875E11" w14:paraId="393E21E4" w14:textId="77777777" w:rsidTr="006F62BD">
        <w:tc>
          <w:tcPr>
            <w:tcW w:w="696" w:type="dxa"/>
          </w:tcPr>
          <w:p w14:paraId="714D2033" w14:textId="77777777" w:rsidR="00B907A0" w:rsidRPr="0082168A" w:rsidRDefault="00B907A0" w:rsidP="00CB038B">
            <w:pPr>
              <w:rPr>
                <w:rFonts w:ascii="Times New Roman" w:hAnsi="Times New Roman" w:cs="Times New Roman"/>
                <w:b/>
                <w:sz w:val="24"/>
                <w:szCs w:val="24"/>
                <w:lang w:val="kk-KZ"/>
              </w:rPr>
            </w:pPr>
          </w:p>
        </w:tc>
        <w:tc>
          <w:tcPr>
            <w:tcW w:w="9936" w:type="dxa"/>
          </w:tcPr>
          <w:p w14:paraId="36D930BA"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В настоящей технической спецификации приведены основные требования к</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приобретаемым услугам по пользованию программными продуктами, находящимся в удаленном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доступе.</w:t>
            </w:r>
          </w:p>
          <w:p w14:paraId="452F0E23"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Положения настоящей технической спецификации являются основанием для предложений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Заказчику</w:t>
            </w:r>
          </w:p>
        </w:tc>
      </w:tr>
      <w:tr w:rsidR="00B907A0" w:rsidRPr="00875E11" w14:paraId="69654544" w14:textId="77777777" w:rsidTr="006F62BD">
        <w:tc>
          <w:tcPr>
            <w:tcW w:w="696" w:type="dxa"/>
          </w:tcPr>
          <w:p w14:paraId="1FA7051E"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1</w:t>
            </w:r>
          </w:p>
        </w:tc>
        <w:tc>
          <w:tcPr>
            <w:tcW w:w="9936" w:type="dxa"/>
          </w:tcPr>
          <w:p w14:paraId="657C08D8" w14:textId="77777777" w:rsidR="00B907A0" w:rsidRPr="00C0165A" w:rsidRDefault="00B907A0" w:rsidP="00CB038B">
            <w:pPr>
              <w:rPr>
                <w:rFonts w:ascii="Times New Roman" w:hAnsi="Times New Roman" w:cs="Times New Roman"/>
                <w:b/>
                <w:sz w:val="24"/>
                <w:szCs w:val="24"/>
                <w:lang w:val="kk-KZ"/>
              </w:rPr>
            </w:pPr>
            <w:r w:rsidRPr="00C0165A">
              <w:rPr>
                <w:rFonts w:ascii="Times New Roman" w:hAnsi="Times New Roman" w:cs="Times New Roman"/>
                <w:b/>
                <w:sz w:val="24"/>
                <w:szCs w:val="24"/>
                <w:lang w:val="kk-KZ"/>
              </w:rPr>
              <w:t>Цели приобретения</w:t>
            </w:r>
          </w:p>
          <w:p w14:paraId="626C221B"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Целью приобретения является обеспечение автоматизации деятельности медицинской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 xml:space="preserve">организации по процедуре медицинского освидетельсования </w:t>
            </w:r>
          </w:p>
        </w:tc>
      </w:tr>
      <w:tr w:rsidR="00B907A0" w:rsidRPr="00875E11" w14:paraId="340EA90D" w14:textId="77777777" w:rsidTr="006F62BD">
        <w:tc>
          <w:tcPr>
            <w:tcW w:w="696" w:type="dxa"/>
          </w:tcPr>
          <w:p w14:paraId="6D1F2B46"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2</w:t>
            </w:r>
          </w:p>
        </w:tc>
        <w:tc>
          <w:tcPr>
            <w:tcW w:w="9936" w:type="dxa"/>
          </w:tcPr>
          <w:p w14:paraId="5FCC1A02" w14:textId="77777777" w:rsidR="00B907A0" w:rsidRPr="00C0165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Сокращения и определения </w:t>
            </w:r>
          </w:p>
        </w:tc>
      </w:tr>
      <w:tr w:rsidR="00B907A0" w:rsidRPr="00875E11" w14:paraId="02592EAA" w14:textId="77777777" w:rsidTr="006F62BD">
        <w:tc>
          <w:tcPr>
            <w:tcW w:w="696" w:type="dxa"/>
          </w:tcPr>
          <w:p w14:paraId="317827E6" w14:textId="77777777" w:rsidR="00B907A0" w:rsidRPr="0082168A" w:rsidRDefault="00B907A0" w:rsidP="00CB038B">
            <w:pPr>
              <w:rPr>
                <w:rFonts w:ascii="Times New Roman" w:hAnsi="Times New Roman" w:cs="Times New Roman"/>
                <w:b/>
                <w:sz w:val="24"/>
                <w:szCs w:val="24"/>
                <w:lang w:val="kk-KZ"/>
              </w:rPr>
            </w:pPr>
          </w:p>
        </w:tc>
        <w:tc>
          <w:tcPr>
            <w:tcW w:w="9936" w:type="dxa"/>
          </w:tcPr>
          <w:p w14:paraId="699F63AA" w14:textId="77777777" w:rsidR="00B907A0" w:rsidRPr="00C0165A" w:rsidRDefault="00B907A0" w:rsidP="00CB038B">
            <w:pPr>
              <w:rPr>
                <w:rFonts w:ascii="Times New Roman" w:hAnsi="Times New Roman" w:cs="Times New Roman"/>
                <w:sz w:val="24"/>
                <w:szCs w:val="24"/>
                <w:lang w:val="kk-KZ"/>
              </w:rPr>
            </w:pPr>
            <w:r w:rsidRPr="00C0165A">
              <w:rPr>
                <w:rFonts w:ascii="Times New Roman" w:hAnsi="Times New Roman" w:cs="Times New Roman"/>
                <w:sz w:val="24"/>
                <w:szCs w:val="24"/>
                <w:lang w:val="kk-KZ"/>
              </w:rPr>
              <w:t>ИС – информационная система</w:t>
            </w:r>
          </w:p>
          <w:p w14:paraId="22BF6B0B" w14:textId="77777777" w:rsidR="00B907A0" w:rsidRDefault="00A918A4" w:rsidP="00CB038B">
            <w:pPr>
              <w:rPr>
                <w:rFonts w:ascii="Times New Roman" w:hAnsi="Times New Roman" w:cs="Times New Roman"/>
                <w:b/>
                <w:sz w:val="24"/>
                <w:szCs w:val="24"/>
                <w:lang w:val="kk-KZ"/>
              </w:rPr>
            </w:pPr>
            <w:r>
              <w:rPr>
                <w:rFonts w:ascii="Times New Roman" w:hAnsi="Times New Roman" w:cs="Times New Roman"/>
                <w:sz w:val="24"/>
                <w:szCs w:val="24"/>
                <w:lang w:val="kk-KZ"/>
              </w:rPr>
              <w:t>К</w:t>
            </w:r>
            <w:r w:rsidR="00B907A0" w:rsidRPr="00C0165A">
              <w:rPr>
                <w:rFonts w:ascii="Times New Roman" w:hAnsi="Times New Roman" w:cs="Times New Roman"/>
                <w:sz w:val="24"/>
                <w:szCs w:val="24"/>
                <w:lang w:val="kk-KZ"/>
              </w:rPr>
              <w:t xml:space="preserve">МИС – </w:t>
            </w:r>
            <w:r>
              <w:rPr>
                <w:rFonts w:ascii="Times New Roman" w:hAnsi="Times New Roman" w:cs="Times New Roman"/>
                <w:sz w:val="24"/>
                <w:szCs w:val="24"/>
                <w:lang w:val="kk-KZ"/>
              </w:rPr>
              <w:t xml:space="preserve"> комплексная </w:t>
            </w:r>
            <w:r w:rsidR="00B907A0" w:rsidRPr="00C0165A">
              <w:rPr>
                <w:rFonts w:ascii="Times New Roman" w:hAnsi="Times New Roman" w:cs="Times New Roman"/>
                <w:sz w:val="24"/>
                <w:szCs w:val="24"/>
                <w:lang w:val="kk-KZ"/>
              </w:rPr>
              <w:t>медицинская информационная система</w:t>
            </w:r>
          </w:p>
          <w:p w14:paraId="247A4942" w14:textId="77777777" w:rsidR="00B907A0" w:rsidRPr="00C0165A" w:rsidRDefault="00B907A0" w:rsidP="00CB038B">
            <w:pPr>
              <w:rPr>
                <w:rFonts w:ascii="Times New Roman" w:hAnsi="Times New Roman" w:cs="Times New Roman"/>
                <w:b/>
                <w:sz w:val="24"/>
                <w:szCs w:val="24"/>
                <w:lang w:val="kk-KZ"/>
              </w:rPr>
            </w:pPr>
            <w:r w:rsidRPr="00875E11">
              <w:rPr>
                <w:rFonts w:ascii="Times New Roman" w:hAnsi="Times New Roman" w:cs="Times New Roman"/>
                <w:sz w:val="24"/>
                <w:szCs w:val="24"/>
                <w:lang w:val="kk-KZ"/>
              </w:rPr>
              <w:t>Администратор Системы - лицо, обладающее правами конфигурации системы</w:t>
            </w:r>
          </w:p>
        </w:tc>
      </w:tr>
      <w:tr w:rsidR="00B907A0" w:rsidRPr="00875E11" w14:paraId="0531A225" w14:textId="77777777" w:rsidTr="006F62BD">
        <w:tc>
          <w:tcPr>
            <w:tcW w:w="696" w:type="dxa"/>
          </w:tcPr>
          <w:p w14:paraId="325FE063"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w:t>
            </w:r>
          </w:p>
        </w:tc>
        <w:tc>
          <w:tcPr>
            <w:tcW w:w="9936" w:type="dxa"/>
          </w:tcPr>
          <w:p w14:paraId="23300B63" w14:textId="77777777" w:rsidR="00B907A0" w:rsidRPr="00C0165A" w:rsidRDefault="00B907A0" w:rsidP="00CB038B">
            <w:pPr>
              <w:rPr>
                <w:rFonts w:ascii="Times New Roman" w:hAnsi="Times New Roman" w:cs="Times New Roman"/>
                <w:b/>
                <w:sz w:val="24"/>
                <w:szCs w:val="24"/>
                <w:lang w:val="kk-KZ"/>
              </w:rPr>
            </w:pPr>
            <w:r w:rsidRPr="00C0165A">
              <w:rPr>
                <w:rFonts w:ascii="Times New Roman" w:hAnsi="Times New Roman" w:cs="Times New Roman"/>
                <w:b/>
                <w:sz w:val="24"/>
                <w:szCs w:val="24"/>
                <w:lang w:val="kk-KZ"/>
              </w:rPr>
              <w:t>Общие требования к Системе</w:t>
            </w:r>
          </w:p>
        </w:tc>
      </w:tr>
      <w:tr w:rsidR="00B907A0" w:rsidRPr="00875E11" w14:paraId="0BCAB985" w14:textId="77777777" w:rsidTr="006F62BD">
        <w:tc>
          <w:tcPr>
            <w:tcW w:w="696" w:type="dxa"/>
          </w:tcPr>
          <w:p w14:paraId="5C261C5D"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3.1</w:t>
            </w:r>
          </w:p>
        </w:tc>
        <w:tc>
          <w:tcPr>
            <w:tcW w:w="9936" w:type="dxa"/>
          </w:tcPr>
          <w:p w14:paraId="3D1AFB18" w14:textId="77777777" w:rsidR="00B907A0"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Поставщик должен предоставить свидетельства о зарегистрированных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имущественных правах на объект авторского права – программное обеспечение</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 xml:space="preserve">(свидетельство о государственной регистрации объекта авторского права). </w:t>
            </w:r>
          </w:p>
          <w:p w14:paraId="4F1FA35B"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Порядок</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пользования Системой регулируется Регламентом, который будет разработан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утвержден обеими сторонами после заключения настоящего Договора</w:t>
            </w:r>
          </w:p>
        </w:tc>
      </w:tr>
      <w:tr w:rsidR="00B907A0" w:rsidRPr="00875E11" w14:paraId="739BEE4C" w14:textId="77777777" w:rsidTr="006F62BD">
        <w:tc>
          <w:tcPr>
            <w:tcW w:w="696" w:type="dxa"/>
          </w:tcPr>
          <w:p w14:paraId="7B3BE686"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3.2</w:t>
            </w:r>
          </w:p>
        </w:tc>
        <w:tc>
          <w:tcPr>
            <w:tcW w:w="9936" w:type="dxa"/>
          </w:tcPr>
          <w:p w14:paraId="4407A042"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не должна нарушать авторские и интеллектуальные права третьих лиц</w:t>
            </w:r>
          </w:p>
        </w:tc>
      </w:tr>
      <w:tr w:rsidR="00B907A0" w:rsidRPr="00875E11" w14:paraId="0DE5DCAB" w14:textId="77777777" w:rsidTr="006F62BD">
        <w:tc>
          <w:tcPr>
            <w:tcW w:w="696" w:type="dxa"/>
          </w:tcPr>
          <w:p w14:paraId="4011D025"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3.3</w:t>
            </w:r>
          </w:p>
        </w:tc>
        <w:tc>
          <w:tcPr>
            <w:tcW w:w="9936" w:type="dxa"/>
          </w:tcPr>
          <w:p w14:paraId="066B0312" w14:textId="77777777" w:rsidR="00B907A0" w:rsidRPr="00875E11" w:rsidRDefault="00B907A0" w:rsidP="00CB038B">
            <w:pPr>
              <w:rPr>
                <w:rFonts w:ascii="Times New Roman" w:hAnsi="Times New Roman" w:cs="Times New Roman"/>
                <w:sz w:val="24"/>
                <w:szCs w:val="24"/>
              </w:rPr>
            </w:pPr>
            <w:r w:rsidRPr="00875E11">
              <w:rPr>
                <w:rFonts w:ascii="Times New Roman" w:hAnsi="Times New Roman" w:cs="Times New Roman"/>
                <w:sz w:val="24"/>
                <w:szCs w:val="24"/>
                <w:lang w:val="kk-KZ"/>
              </w:rPr>
              <w:t>Система должна обеспечивать интероперабельность со следующими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информационными системами</w:t>
            </w:r>
            <w:r w:rsidRPr="00875E11">
              <w:rPr>
                <w:rFonts w:ascii="Times New Roman" w:hAnsi="Times New Roman" w:cs="Times New Roman"/>
                <w:sz w:val="24"/>
                <w:szCs w:val="24"/>
              </w:rPr>
              <w:t xml:space="preserve">. </w:t>
            </w:r>
          </w:p>
          <w:p w14:paraId="52618508" w14:textId="77777777" w:rsidR="00B907A0" w:rsidRPr="00A918A4" w:rsidRDefault="00F9112D" w:rsidP="00CB038B">
            <w:pPr>
              <w:tabs>
                <w:tab w:val="left" w:pos="319"/>
              </w:tabs>
              <w:rPr>
                <w:rFonts w:ascii="Times New Roman" w:hAnsi="Times New Roman" w:cs="Times New Roman"/>
                <w:sz w:val="24"/>
                <w:szCs w:val="24"/>
                <w:lang w:val="kk-KZ"/>
              </w:rPr>
            </w:pPr>
            <w:r>
              <w:rPr>
                <w:rFonts w:ascii="Times New Roman" w:hAnsi="Times New Roman" w:cs="Times New Roman"/>
                <w:sz w:val="24"/>
                <w:szCs w:val="24"/>
                <w:lang w:val="kk-KZ"/>
              </w:rPr>
              <w:t xml:space="preserve">ИС </w:t>
            </w:r>
            <w:r w:rsidR="00B907A0" w:rsidRPr="00875E11">
              <w:rPr>
                <w:rFonts w:ascii="Times New Roman" w:hAnsi="Times New Roman" w:cs="Times New Roman"/>
                <w:sz w:val="24"/>
                <w:szCs w:val="24"/>
              </w:rPr>
              <w:t>«Единый реестр администра</w:t>
            </w:r>
            <w:r w:rsidR="00023880">
              <w:rPr>
                <w:rFonts w:ascii="Times New Roman" w:hAnsi="Times New Roman" w:cs="Times New Roman"/>
                <w:sz w:val="24"/>
                <w:szCs w:val="24"/>
              </w:rPr>
              <w:t>тивных правонарушении»</w:t>
            </w:r>
            <w:r w:rsidR="00A918A4">
              <w:rPr>
                <w:rFonts w:ascii="Times New Roman" w:hAnsi="Times New Roman" w:cs="Times New Roman"/>
                <w:sz w:val="24"/>
                <w:szCs w:val="24"/>
                <w:lang w:val="kk-KZ"/>
              </w:rPr>
              <w:t>:</w:t>
            </w:r>
          </w:p>
          <w:p w14:paraId="0239664B" w14:textId="77777777" w:rsidR="00B907A0" w:rsidRPr="00875E11" w:rsidRDefault="00B907A0" w:rsidP="00CB038B">
            <w:pPr>
              <w:pStyle w:val="a4"/>
              <w:numPr>
                <w:ilvl w:val="0"/>
                <w:numId w:val="1"/>
              </w:numPr>
              <w:tabs>
                <w:tab w:val="left" w:pos="319"/>
              </w:tabs>
              <w:rPr>
                <w:rFonts w:ascii="Times New Roman" w:hAnsi="Times New Roman" w:cs="Times New Roman"/>
                <w:sz w:val="24"/>
                <w:szCs w:val="24"/>
              </w:rPr>
            </w:pPr>
            <w:r w:rsidRPr="00875E11">
              <w:rPr>
                <w:rFonts w:ascii="Times New Roman" w:hAnsi="Times New Roman" w:cs="Times New Roman"/>
                <w:sz w:val="24"/>
                <w:szCs w:val="24"/>
              </w:rPr>
              <w:t>получение направления на медицинское освидетельствование</w:t>
            </w:r>
          </w:p>
          <w:p w14:paraId="6F15EB50" w14:textId="77777777" w:rsidR="00B907A0" w:rsidRPr="00875E11" w:rsidRDefault="00B907A0" w:rsidP="00CB038B">
            <w:pPr>
              <w:pStyle w:val="a4"/>
              <w:numPr>
                <w:ilvl w:val="0"/>
                <w:numId w:val="1"/>
              </w:numPr>
              <w:tabs>
                <w:tab w:val="left" w:pos="319"/>
              </w:tabs>
              <w:rPr>
                <w:rFonts w:ascii="Times New Roman" w:hAnsi="Times New Roman" w:cs="Times New Roman"/>
                <w:sz w:val="24"/>
                <w:szCs w:val="24"/>
              </w:rPr>
            </w:pPr>
            <w:r w:rsidRPr="00875E11">
              <w:rPr>
                <w:rFonts w:ascii="Times New Roman" w:hAnsi="Times New Roman" w:cs="Times New Roman"/>
                <w:sz w:val="24"/>
                <w:szCs w:val="24"/>
              </w:rPr>
              <w:t>передача сведений о прохождении и результате медицинского</w:t>
            </w:r>
          </w:p>
          <w:p w14:paraId="36F15261" w14:textId="77777777" w:rsidR="00B907A0" w:rsidRPr="00023880" w:rsidRDefault="00B907A0" w:rsidP="00CB038B">
            <w:pPr>
              <w:tabs>
                <w:tab w:val="left" w:pos="319"/>
              </w:tabs>
              <w:rPr>
                <w:rFonts w:ascii="Times New Roman" w:hAnsi="Times New Roman" w:cs="Times New Roman"/>
                <w:sz w:val="24"/>
                <w:szCs w:val="24"/>
                <w:lang w:val="kk-KZ"/>
              </w:rPr>
            </w:pPr>
            <w:r w:rsidRPr="00875E11">
              <w:rPr>
                <w:rFonts w:ascii="Times New Roman" w:hAnsi="Times New Roman" w:cs="Times New Roman"/>
                <w:sz w:val="24"/>
                <w:szCs w:val="24"/>
              </w:rPr>
              <w:t>освидетельствования пациента</w:t>
            </w:r>
          </w:p>
          <w:p w14:paraId="62F21672" w14:textId="77777777" w:rsidR="00B907A0" w:rsidRPr="00023880" w:rsidRDefault="00023880" w:rsidP="00CB038B">
            <w:pPr>
              <w:tabs>
                <w:tab w:val="left" w:pos="319"/>
              </w:tabs>
              <w:rPr>
                <w:rFonts w:ascii="Times New Roman" w:hAnsi="Times New Roman" w:cs="Times New Roman"/>
                <w:sz w:val="24"/>
                <w:szCs w:val="24"/>
                <w:lang w:val="kk-KZ"/>
              </w:rPr>
            </w:pPr>
            <w:r>
              <w:rPr>
                <w:rFonts w:ascii="Times New Roman" w:hAnsi="Times New Roman" w:cs="Times New Roman"/>
                <w:sz w:val="24"/>
                <w:szCs w:val="24"/>
                <w:lang w:val="kk-KZ"/>
              </w:rPr>
              <w:t>КМИС:</w:t>
            </w:r>
          </w:p>
          <w:p w14:paraId="7C5410FE" w14:textId="77777777" w:rsidR="00B907A0" w:rsidRPr="00875E11" w:rsidRDefault="00B907A0" w:rsidP="00CB038B">
            <w:pPr>
              <w:pStyle w:val="a4"/>
              <w:numPr>
                <w:ilvl w:val="0"/>
                <w:numId w:val="2"/>
              </w:numPr>
              <w:rPr>
                <w:rFonts w:ascii="Times New Roman" w:hAnsi="Times New Roman" w:cs="Times New Roman"/>
                <w:sz w:val="24"/>
                <w:szCs w:val="24"/>
              </w:rPr>
            </w:pPr>
            <w:r w:rsidRPr="00875E11">
              <w:rPr>
                <w:rFonts w:ascii="Times New Roman" w:hAnsi="Times New Roman" w:cs="Times New Roman"/>
                <w:sz w:val="24"/>
                <w:szCs w:val="24"/>
              </w:rPr>
              <w:t>получение социально-демографической информации</w:t>
            </w:r>
          </w:p>
          <w:p w14:paraId="401CCA99" w14:textId="77777777" w:rsidR="00B907A0" w:rsidRPr="00875E11" w:rsidRDefault="00B907A0" w:rsidP="00CB038B">
            <w:pPr>
              <w:pStyle w:val="a4"/>
              <w:numPr>
                <w:ilvl w:val="0"/>
                <w:numId w:val="2"/>
              </w:numPr>
              <w:rPr>
                <w:rFonts w:ascii="Times New Roman" w:hAnsi="Times New Roman" w:cs="Times New Roman"/>
                <w:sz w:val="24"/>
                <w:szCs w:val="24"/>
              </w:rPr>
            </w:pPr>
            <w:r w:rsidRPr="00875E11">
              <w:rPr>
                <w:rFonts w:ascii="Times New Roman" w:hAnsi="Times New Roman" w:cs="Times New Roman"/>
                <w:sz w:val="24"/>
                <w:szCs w:val="24"/>
              </w:rPr>
              <w:t>передача сведений о прохождении и результате медицинского</w:t>
            </w:r>
          </w:p>
          <w:p w14:paraId="2B951FD5" w14:textId="77777777" w:rsidR="00B907A0" w:rsidRPr="00875E11" w:rsidRDefault="00B907A0" w:rsidP="00CB038B">
            <w:pPr>
              <w:pStyle w:val="a4"/>
              <w:rPr>
                <w:rFonts w:ascii="Times New Roman" w:hAnsi="Times New Roman" w:cs="Times New Roman"/>
                <w:sz w:val="24"/>
                <w:szCs w:val="24"/>
              </w:rPr>
            </w:pPr>
            <w:r w:rsidRPr="00875E11">
              <w:rPr>
                <w:rFonts w:ascii="Times New Roman" w:hAnsi="Times New Roman" w:cs="Times New Roman"/>
                <w:sz w:val="24"/>
                <w:szCs w:val="24"/>
              </w:rPr>
              <w:t>освидетельствования пациента</w:t>
            </w:r>
          </w:p>
          <w:p w14:paraId="12F2F677"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Взаимодействие реализуется при условии предоставления всей необходимой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документации, которая описывает интеграционные процессы и/или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функциональность МИС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взаимодействующей стороны и наличии доступа как</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минимум с нижеуказанными ИС в объеме следующих сервисов и при условии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завершения интеграционных процессов всеми сторонами, подтвержденное актами</w:t>
            </w:r>
            <w:r>
              <w:rPr>
                <w:rFonts w:ascii="Times New Roman" w:hAnsi="Times New Roman" w:cs="Times New Roman"/>
                <w:sz w:val="24"/>
                <w:szCs w:val="24"/>
                <w:lang w:val="kk-KZ"/>
              </w:rPr>
              <w:t xml:space="preserve"> </w:t>
            </w:r>
            <w:r w:rsidR="00A918A4">
              <w:rPr>
                <w:rFonts w:ascii="Times New Roman" w:hAnsi="Times New Roman" w:cs="Times New Roman"/>
                <w:sz w:val="24"/>
                <w:szCs w:val="24"/>
                <w:lang w:val="kk-KZ"/>
              </w:rPr>
              <w:t>тестирования.</w:t>
            </w:r>
          </w:p>
        </w:tc>
      </w:tr>
      <w:tr w:rsidR="00AE2F7B" w:rsidRPr="00875E11" w14:paraId="212529F8" w14:textId="77777777" w:rsidTr="006F62BD">
        <w:tc>
          <w:tcPr>
            <w:tcW w:w="696" w:type="dxa"/>
          </w:tcPr>
          <w:p w14:paraId="464F50C1" w14:textId="77777777" w:rsidR="00AE2F7B" w:rsidRPr="00695907" w:rsidRDefault="00AE2F7B" w:rsidP="00CB038B">
            <w:pPr>
              <w:rPr>
                <w:rFonts w:ascii="Times New Roman" w:hAnsi="Times New Roman" w:cs="Times New Roman"/>
                <w:b/>
                <w:sz w:val="24"/>
                <w:szCs w:val="24"/>
                <w:lang w:val="en-US"/>
              </w:rPr>
            </w:pPr>
            <w:r w:rsidRPr="00695907">
              <w:rPr>
                <w:rFonts w:ascii="Times New Roman" w:hAnsi="Times New Roman" w:cs="Times New Roman"/>
                <w:b/>
                <w:sz w:val="24"/>
                <w:szCs w:val="24"/>
                <w:lang w:val="en-US"/>
              </w:rPr>
              <w:t>3.4</w:t>
            </w:r>
          </w:p>
        </w:tc>
        <w:tc>
          <w:tcPr>
            <w:tcW w:w="9936" w:type="dxa"/>
          </w:tcPr>
          <w:p w14:paraId="6BD9E4A3" w14:textId="77777777" w:rsidR="00AE2F7B" w:rsidRPr="00695907" w:rsidRDefault="00AE2F7B" w:rsidP="00AE2F7B">
            <w:pPr>
              <w:rPr>
                <w:rFonts w:ascii="Times New Roman" w:hAnsi="Times New Roman" w:cs="Times New Roman"/>
                <w:sz w:val="24"/>
                <w:szCs w:val="24"/>
                <w:lang w:val="kk-KZ"/>
              </w:rPr>
            </w:pPr>
            <w:r w:rsidRPr="00695907">
              <w:rPr>
                <w:rFonts w:ascii="Times New Roman" w:hAnsi="Times New Roman" w:cs="Times New Roman"/>
                <w:sz w:val="24"/>
                <w:szCs w:val="24"/>
              </w:rPr>
              <w:t>Система должны иметь</w:t>
            </w:r>
            <w:r w:rsidRPr="00695907">
              <w:rPr>
                <w:rFonts w:ascii="Times New Roman" w:hAnsi="Times New Roman" w:cs="Times New Roman"/>
                <w:sz w:val="24"/>
                <w:szCs w:val="24"/>
                <w:lang w:val="kk-KZ"/>
              </w:rPr>
              <w:t xml:space="preserve"> дополнительный Модуль интеграции планшета для графической подписи с информационной системой «Электронная система медицинского освидетельствования» (далее - ЭСМО), установка программного обеспечения, дальнейшее техническое сопровождение, обучение пользователей с работой Модуля, а так же консультации по эксплуатации планшета для графической подписи.</w:t>
            </w:r>
          </w:p>
        </w:tc>
      </w:tr>
      <w:tr w:rsidR="00AE2F7B" w:rsidRPr="00875E11" w14:paraId="7F1B0E6B" w14:textId="77777777" w:rsidTr="006F62BD">
        <w:tc>
          <w:tcPr>
            <w:tcW w:w="696" w:type="dxa"/>
          </w:tcPr>
          <w:p w14:paraId="29C7C02C" w14:textId="77777777" w:rsidR="00AE2F7B" w:rsidRPr="00695907" w:rsidRDefault="00AE2F7B" w:rsidP="00CB038B">
            <w:pPr>
              <w:rPr>
                <w:rFonts w:ascii="Times New Roman" w:hAnsi="Times New Roman" w:cs="Times New Roman"/>
                <w:b/>
                <w:sz w:val="24"/>
                <w:szCs w:val="24"/>
              </w:rPr>
            </w:pPr>
            <w:r w:rsidRPr="00695907">
              <w:rPr>
                <w:rFonts w:ascii="Times New Roman" w:hAnsi="Times New Roman" w:cs="Times New Roman"/>
                <w:b/>
                <w:sz w:val="24"/>
                <w:szCs w:val="24"/>
              </w:rPr>
              <w:t>3.4.1</w:t>
            </w:r>
          </w:p>
        </w:tc>
        <w:tc>
          <w:tcPr>
            <w:tcW w:w="9936" w:type="dxa"/>
          </w:tcPr>
          <w:p w14:paraId="6F2430D9" w14:textId="77777777" w:rsidR="00D82E44" w:rsidRPr="0028148B" w:rsidRDefault="00D82E44" w:rsidP="00D82E44">
            <w:r w:rsidRPr="00D82E44">
              <w:t>Требования к модулю</w:t>
            </w:r>
            <w:r w:rsidRPr="0028148B">
              <w:t>:</w:t>
            </w:r>
          </w:p>
          <w:p w14:paraId="5A72DF01" w14:textId="77777777" w:rsidR="00D82E44" w:rsidRPr="00D82E44" w:rsidRDefault="00D82E44" w:rsidP="00D82E44">
            <w:pPr>
              <w:rPr>
                <w:rFonts w:ascii="Times New Roman" w:hAnsi="Times New Roman" w:cs="Times New Roman"/>
              </w:rPr>
            </w:pPr>
            <w:r w:rsidRPr="00D82E44">
              <w:rPr>
                <w:rFonts w:ascii="Times New Roman" w:hAnsi="Times New Roman" w:cs="Times New Roman"/>
              </w:rPr>
              <w:t xml:space="preserve">Модуль должен интегрировать графический планшет к информационной системе «Электронная система медицинского </w:t>
            </w:r>
            <w:proofErr w:type="spellStart"/>
            <w:r w:rsidRPr="00D82E44">
              <w:rPr>
                <w:rFonts w:ascii="Times New Roman" w:hAnsi="Times New Roman" w:cs="Times New Roman"/>
              </w:rPr>
              <w:t>освидетельстоввания</w:t>
            </w:r>
            <w:proofErr w:type="spellEnd"/>
            <w:r w:rsidRPr="00D82E44">
              <w:rPr>
                <w:rFonts w:ascii="Times New Roman" w:hAnsi="Times New Roman" w:cs="Times New Roman"/>
              </w:rPr>
              <w:t xml:space="preserve">» и позволять подписывать электронные документы с помощью графического планшета, обеспечивая удобство и безопасность подписи. </w:t>
            </w:r>
          </w:p>
          <w:p w14:paraId="03E2120B" w14:textId="77777777" w:rsidR="00D82E44" w:rsidRPr="00D82E44" w:rsidRDefault="00D82E44" w:rsidP="00D82E44">
            <w:pPr>
              <w:rPr>
                <w:rFonts w:ascii="Times New Roman" w:hAnsi="Times New Roman" w:cs="Times New Roman"/>
              </w:rPr>
            </w:pPr>
            <w:r w:rsidRPr="00D82E44">
              <w:rPr>
                <w:rFonts w:ascii="Times New Roman" w:hAnsi="Times New Roman" w:cs="Times New Roman"/>
              </w:rPr>
              <w:t xml:space="preserve">Модуль должен интегрировать графические планшеты со следующими характеристиками: </w:t>
            </w:r>
          </w:p>
          <w:p w14:paraId="12DAD9F6" w14:textId="77777777" w:rsidR="00D82E44" w:rsidRPr="00D82E44" w:rsidRDefault="00D82E44" w:rsidP="00D82E44">
            <w:pPr>
              <w:rPr>
                <w:rFonts w:ascii="Times New Roman" w:hAnsi="Times New Roman" w:cs="Times New Roman"/>
              </w:rPr>
            </w:pPr>
            <w:r w:rsidRPr="00D82E44">
              <w:rPr>
                <w:rFonts w:ascii="Times New Roman" w:hAnsi="Times New Roman" w:cs="Times New Roman"/>
              </w:rPr>
              <w:t>Рабочая область пера 3.77 x 2.36:</w:t>
            </w:r>
          </w:p>
          <w:p w14:paraId="70E85B0D" w14:textId="77777777" w:rsidR="00D82E44" w:rsidRPr="00D82E44" w:rsidRDefault="00D82E44" w:rsidP="00D82E44">
            <w:pPr>
              <w:rPr>
                <w:rFonts w:ascii="Times New Roman" w:hAnsi="Times New Roman" w:cs="Times New Roman"/>
              </w:rPr>
            </w:pPr>
            <w:r w:rsidRPr="00D82E44">
              <w:rPr>
                <w:rFonts w:ascii="Times New Roman" w:hAnsi="Times New Roman" w:cs="Times New Roman"/>
              </w:rPr>
              <w:t>Чувствительность к нажатию, уровней 1024;</w:t>
            </w:r>
          </w:p>
          <w:p w14:paraId="1CF9F3C4" w14:textId="77777777" w:rsidR="00D82E44" w:rsidRPr="00D82E44" w:rsidRDefault="00D82E44" w:rsidP="00D82E44">
            <w:pPr>
              <w:rPr>
                <w:rFonts w:ascii="Times New Roman" w:hAnsi="Times New Roman" w:cs="Times New Roman"/>
              </w:rPr>
            </w:pPr>
            <w:r w:rsidRPr="00D82E44">
              <w:rPr>
                <w:rFonts w:ascii="Times New Roman" w:hAnsi="Times New Roman" w:cs="Times New Roman"/>
              </w:rPr>
              <w:t xml:space="preserve">Разрешение перьевого ввода 2540 </w:t>
            </w:r>
            <w:proofErr w:type="spellStart"/>
            <w:r w:rsidRPr="00D82E44">
              <w:rPr>
                <w:rFonts w:ascii="Times New Roman" w:hAnsi="Times New Roman" w:cs="Times New Roman"/>
              </w:rPr>
              <w:t>lpi</w:t>
            </w:r>
            <w:proofErr w:type="spellEnd"/>
            <w:r w:rsidRPr="00D82E44">
              <w:rPr>
                <w:rFonts w:ascii="Times New Roman" w:hAnsi="Times New Roman" w:cs="Times New Roman"/>
              </w:rPr>
              <w:t>;</w:t>
            </w:r>
          </w:p>
          <w:p w14:paraId="3C096B5D" w14:textId="77777777" w:rsidR="00D82E44" w:rsidRPr="00D82E44" w:rsidRDefault="00D82E44" w:rsidP="00D82E44">
            <w:pPr>
              <w:rPr>
                <w:rFonts w:ascii="Times New Roman" w:hAnsi="Times New Roman" w:cs="Times New Roman"/>
              </w:rPr>
            </w:pPr>
            <w:r w:rsidRPr="00D82E44">
              <w:rPr>
                <w:rFonts w:ascii="Times New Roman" w:hAnsi="Times New Roman" w:cs="Times New Roman"/>
              </w:rPr>
              <w:t>Интерфейс USB;</w:t>
            </w:r>
          </w:p>
          <w:p w14:paraId="50689B5C" w14:textId="77777777" w:rsidR="00D82E44" w:rsidRPr="00D82E44" w:rsidRDefault="00D82E44" w:rsidP="00D82E44">
            <w:pPr>
              <w:rPr>
                <w:rFonts w:ascii="Times New Roman" w:hAnsi="Times New Roman" w:cs="Times New Roman"/>
              </w:rPr>
            </w:pPr>
            <w:r w:rsidRPr="00D82E44">
              <w:rPr>
                <w:rFonts w:ascii="Times New Roman" w:hAnsi="Times New Roman" w:cs="Times New Roman"/>
              </w:rPr>
              <w:lastRenderedPageBreak/>
              <w:t>ЖК-дисплей защищен закаленным, устойчивым к появлению царапин стеклом;</w:t>
            </w:r>
          </w:p>
          <w:p w14:paraId="581D0AB0" w14:textId="77777777" w:rsidR="00D82E44" w:rsidRPr="00D82E44" w:rsidRDefault="00D82E44" w:rsidP="00D82E44">
            <w:pPr>
              <w:rPr>
                <w:rFonts w:ascii="Times New Roman" w:hAnsi="Times New Roman" w:cs="Times New Roman"/>
              </w:rPr>
            </w:pPr>
            <w:r w:rsidRPr="00D82E44">
              <w:rPr>
                <w:rFonts w:ascii="Times New Roman" w:hAnsi="Times New Roman" w:cs="Times New Roman"/>
              </w:rPr>
              <w:t xml:space="preserve">Разрешение дисплея: 320 x 200 пикселей; </w:t>
            </w:r>
          </w:p>
          <w:p w14:paraId="6D2FDBD9" w14:textId="77777777" w:rsidR="00D82E44" w:rsidRPr="00D82E44" w:rsidRDefault="00D82E44" w:rsidP="00D82E44">
            <w:pPr>
              <w:rPr>
                <w:rFonts w:ascii="Times New Roman" w:hAnsi="Times New Roman" w:cs="Times New Roman"/>
              </w:rPr>
            </w:pPr>
            <w:r w:rsidRPr="00D82E44">
              <w:rPr>
                <w:rFonts w:ascii="Times New Roman" w:hAnsi="Times New Roman" w:cs="Times New Roman"/>
              </w:rPr>
              <w:t xml:space="preserve">Система шифрования AES-256 / RSA-2048; </w:t>
            </w:r>
          </w:p>
          <w:p w14:paraId="601212D5" w14:textId="77777777" w:rsidR="00D82E44" w:rsidRPr="00D82E44" w:rsidRDefault="00D82E44" w:rsidP="00D82E44">
            <w:pPr>
              <w:rPr>
                <w:rFonts w:ascii="Times New Roman" w:hAnsi="Times New Roman" w:cs="Times New Roman"/>
              </w:rPr>
            </w:pPr>
            <w:r w:rsidRPr="00D82E44">
              <w:rPr>
                <w:rFonts w:ascii="Times New Roman" w:hAnsi="Times New Roman" w:cs="Times New Roman"/>
              </w:rPr>
              <w:t>Углы обзора дисплея (H/V): 120°/120°;</w:t>
            </w:r>
          </w:p>
          <w:p w14:paraId="30697116" w14:textId="77777777" w:rsidR="00D82E44" w:rsidRDefault="00D82E44" w:rsidP="00D82E44">
            <w:r w:rsidRPr="00D82E44">
              <w:rPr>
                <w:rFonts w:ascii="Times New Roman" w:hAnsi="Times New Roman" w:cs="Times New Roman"/>
              </w:rPr>
              <w:t>Поддерживаемые ОС: Windows 10, поддержка сервера терминалов.</w:t>
            </w:r>
          </w:p>
          <w:p w14:paraId="58242E8F" w14:textId="77777777" w:rsidR="00AE2F7B" w:rsidRPr="00695907" w:rsidRDefault="00AE2F7B" w:rsidP="00AE2F7B">
            <w:pPr>
              <w:pStyle w:val="a4"/>
              <w:numPr>
                <w:ilvl w:val="0"/>
                <w:numId w:val="29"/>
              </w:numPr>
              <w:rPr>
                <w:rFonts w:ascii="Times New Roman" w:hAnsi="Times New Roman" w:cs="Times New Roman"/>
                <w:sz w:val="24"/>
                <w:szCs w:val="24"/>
              </w:rPr>
            </w:pPr>
          </w:p>
        </w:tc>
      </w:tr>
      <w:tr w:rsidR="00B907A0" w:rsidRPr="00875E11" w14:paraId="69A58D8F" w14:textId="77777777" w:rsidTr="006F62BD">
        <w:tc>
          <w:tcPr>
            <w:tcW w:w="696" w:type="dxa"/>
          </w:tcPr>
          <w:p w14:paraId="4C052358" w14:textId="77777777" w:rsidR="00B907A0" w:rsidRPr="0082168A" w:rsidRDefault="00B907A0" w:rsidP="00AE2F7B">
            <w:pPr>
              <w:rPr>
                <w:rFonts w:ascii="Times New Roman" w:hAnsi="Times New Roman" w:cs="Times New Roman"/>
                <w:b/>
                <w:sz w:val="24"/>
                <w:szCs w:val="24"/>
                <w:lang w:val="kk-KZ"/>
              </w:rPr>
            </w:pPr>
            <w:r w:rsidRPr="0082168A">
              <w:rPr>
                <w:rFonts w:ascii="Times New Roman" w:hAnsi="Times New Roman" w:cs="Times New Roman"/>
                <w:b/>
                <w:sz w:val="24"/>
                <w:szCs w:val="24"/>
                <w:lang w:val="kk-KZ"/>
              </w:rPr>
              <w:lastRenderedPageBreak/>
              <w:t>3.</w:t>
            </w:r>
            <w:r w:rsidR="00AE2F7B">
              <w:rPr>
                <w:rFonts w:ascii="Times New Roman" w:hAnsi="Times New Roman" w:cs="Times New Roman"/>
                <w:b/>
                <w:sz w:val="24"/>
                <w:szCs w:val="24"/>
                <w:lang w:val="kk-KZ"/>
              </w:rPr>
              <w:t>5</w:t>
            </w:r>
          </w:p>
        </w:tc>
        <w:tc>
          <w:tcPr>
            <w:tcW w:w="9936" w:type="dxa"/>
          </w:tcPr>
          <w:p w14:paraId="7C29C633"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 xml:space="preserve">Система реализует бизнес-процессы </w:t>
            </w:r>
            <w:r>
              <w:rPr>
                <w:rFonts w:ascii="Times New Roman" w:hAnsi="Times New Roman" w:cs="Times New Roman"/>
                <w:sz w:val="24"/>
                <w:szCs w:val="24"/>
                <w:lang w:val="kk-KZ"/>
              </w:rPr>
              <w:t xml:space="preserve"> в</w:t>
            </w:r>
            <w:r w:rsidRPr="00875E11">
              <w:rPr>
                <w:rFonts w:ascii="Times New Roman" w:hAnsi="Times New Roman" w:cs="Times New Roman"/>
                <w:sz w:val="24"/>
                <w:szCs w:val="24"/>
                <w:lang w:val="kk-KZ"/>
              </w:rPr>
              <w:t xml:space="preserve"> соответствии с действующими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нормативными правовыми актами в сфере здравоохранения, информатизации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информационной безопасности. Система предусматривает форматно-логический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контроль при вводе данных как запрещающего, так и предупреждающего характера</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 xml:space="preserve">для обеспечения достоверности данных </w:t>
            </w:r>
            <w:r>
              <w:rPr>
                <w:rFonts w:ascii="Times New Roman" w:hAnsi="Times New Roman" w:cs="Times New Roman"/>
                <w:sz w:val="24"/>
                <w:szCs w:val="24"/>
                <w:lang w:val="kk-KZ"/>
              </w:rPr>
              <w:t>нормативно-правовым актам МЗ РК</w:t>
            </w:r>
            <w:r w:rsidRPr="00875E11">
              <w:rPr>
                <w:rFonts w:ascii="Times New Roman" w:hAnsi="Times New Roman" w:cs="Times New Roman"/>
                <w:sz w:val="24"/>
                <w:szCs w:val="24"/>
                <w:lang w:val="kk-KZ"/>
              </w:rPr>
              <w:t>. Заказчик обязуется при работе с Системой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руководствоваться требованиями нормативно-правовых актов, методологических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рекомендаций, правилами ведения медицинской документации, обеспечивая тем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 xml:space="preserve">самым корректный ввод данных в Систему, а </w:t>
            </w:r>
            <w:r w:rsidRPr="00C42DB4">
              <w:rPr>
                <w:rFonts w:ascii="Times New Roman" w:hAnsi="Times New Roman" w:cs="Times New Roman"/>
                <w:sz w:val="24"/>
                <w:szCs w:val="24"/>
                <w:lang w:val="kk-KZ"/>
              </w:rPr>
              <w:t>также поддерживая в актуальном состоянии справочники и регистры уровня организации</w:t>
            </w:r>
          </w:p>
        </w:tc>
      </w:tr>
      <w:tr w:rsidR="00B907A0" w:rsidRPr="00875E11" w14:paraId="67496CED" w14:textId="77777777" w:rsidTr="006F62BD">
        <w:tc>
          <w:tcPr>
            <w:tcW w:w="696" w:type="dxa"/>
          </w:tcPr>
          <w:p w14:paraId="0F348AAF" w14:textId="77777777" w:rsidR="00B907A0" w:rsidRPr="0082168A" w:rsidRDefault="00B907A0" w:rsidP="00AE2F7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w:t>
            </w:r>
            <w:r w:rsidR="00AE2F7B">
              <w:rPr>
                <w:rFonts w:ascii="Times New Roman" w:hAnsi="Times New Roman" w:cs="Times New Roman"/>
                <w:b/>
                <w:sz w:val="24"/>
                <w:szCs w:val="24"/>
                <w:lang w:val="kk-KZ"/>
              </w:rPr>
              <w:t>6</w:t>
            </w:r>
          </w:p>
        </w:tc>
        <w:tc>
          <w:tcPr>
            <w:tcW w:w="9936" w:type="dxa"/>
          </w:tcPr>
          <w:p w14:paraId="6DB905FB"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обеспечивать на техническом уровне сохранность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конфиденциальность персональных медицинских данных физических лиц</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(пациентов) в процессе передачи через каналы (шифрование данных, использование</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безопасных протоколов передачи).</w:t>
            </w:r>
          </w:p>
          <w:p w14:paraId="6E27670A"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управления базами данных, используемая в Системе, должна</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поддерживать</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шифрование данных.</w:t>
            </w:r>
          </w:p>
          <w:p w14:paraId="78A8EA62"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обеспечивать средства защиты информации от</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несанкционированного доступа, а именно:</w:t>
            </w:r>
          </w:p>
          <w:p w14:paraId="0334A645"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1) проверка подлинности пользователя при помощи комбинации различных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параметров, в том числе генерации и ввода паролей или аутентификационных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признаков;</w:t>
            </w:r>
          </w:p>
          <w:p w14:paraId="15DB5180"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2) авторизация пользователя для определения прав доступа к информационно-</w:t>
            </w:r>
            <w:r>
              <w:rPr>
                <w:rFonts w:ascii="Times New Roman" w:hAnsi="Times New Roman" w:cs="Times New Roman"/>
                <w:sz w:val="24"/>
                <w:szCs w:val="24"/>
                <w:lang w:val="kk-KZ"/>
              </w:rPr>
              <w:t xml:space="preserve"> в</w:t>
            </w:r>
            <w:r w:rsidRPr="00875E11">
              <w:rPr>
                <w:rFonts w:ascii="Times New Roman" w:hAnsi="Times New Roman" w:cs="Times New Roman"/>
                <w:sz w:val="24"/>
                <w:szCs w:val="24"/>
                <w:lang w:val="kk-KZ"/>
              </w:rPr>
              <w:t>ычислительным ресурсам Системы и действиям в ней;</w:t>
            </w:r>
          </w:p>
          <w:p w14:paraId="19D26A54"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3) разграничение прав пользователей системы по ролям, группам и уровню</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доступа с учётом иерархии объектов и принадлежности к организационной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структуре;</w:t>
            </w:r>
          </w:p>
          <w:p w14:paraId="3845E64B"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4) протоколирование работы пользователей с критическими функциями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приложениями Системы;</w:t>
            </w:r>
          </w:p>
          <w:p w14:paraId="6CA0938D"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5) защиту системных файлов от изменения или повреждения</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неавторизованными пользователями и программными процессами</w:t>
            </w:r>
          </w:p>
        </w:tc>
      </w:tr>
      <w:tr w:rsidR="00B907A0" w:rsidRPr="00875E11" w14:paraId="04CBCA45" w14:textId="77777777" w:rsidTr="006F62BD">
        <w:tc>
          <w:tcPr>
            <w:tcW w:w="696" w:type="dxa"/>
          </w:tcPr>
          <w:p w14:paraId="06E49EBC" w14:textId="77777777" w:rsidR="00B907A0" w:rsidRPr="0082168A" w:rsidRDefault="00B907A0" w:rsidP="00AE2F7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w:t>
            </w:r>
            <w:r w:rsidR="00AE2F7B">
              <w:rPr>
                <w:rFonts w:ascii="Times New Roman" w:hAnsi="Times New Roman" w:cs="Times New Roman"/>
                <w:b/>
                <w:sz w:val="24"/>
                <w:szCs w:val="24"/>
                <w:lang w:val="kk-KZ"/>
              </w:rPr>
              <w:t>7</w:t>
            </w:r>
          </w:p>
        </w:tc>
        <w:tc>
          <w:tcPr>
            <w:tcW w:w="9936" w:type="dxa"/>
          </w:tcPr>
          <w:p w14:paraId="0BAA5596"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Поставщик должен обеспечить выгрузку основных данных для конечных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пользователей в электронном, структурированном, открытом виде (базы данных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или электронные таблицы) по запросам уполномоченных органов в соответствии с</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требованиями законодательства при завершении эксплуатации Системы</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Заказчиком.</w:t>
            </w:r>
          </w:p>
          <w:p w14:paraId="20A21351"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Выгрузка может осуществляться за счет функциональности Системы либо</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Поставщиком в ручном режиме</w:t>
            </w:r>
          </w:p>
        </w:tc>
      </w:tr>
      <w:tr w:rsidR="00B907A0" w:rsidRPr="00875E11" w14:paraId="14191A92" w14:textId="77777777" w:rsidTr="006F62BD">
        <w:tc>
          <w:tcPr>
            <w:tcW w:w="696" w:type="dxa"/>
          </w:tcPr>
          <w:p w14:paraId="191B6341" w14:textId="77777777" w:rsidR="00B907A0" w:rsidRPr="0082168A" w:rsidRDefault="00B907A0" w:rsidP="00AE2F7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w:t>
            </w:r>
            <w:r w:rsidR="00AE2F7B">
              <w:rPr>
                <w:rFonts w:ascii="Times New Roman" w:hAnsi="Times New Roman" w:cs="Times New Roman"/>
                <w:b/>
                <w:sz w:val="24"/>
                <w:szCs w:val="24"/>
                <w:lang w:val="kk-KZ"/>
              </w:rPr>
              <w:t>8</w:t>
            </w:r>
          </w:p>
        </w:tc>
        <w:tc>
          <w:tcPr>
            <w:tcW w:w="9936" w:type="dxa"/>
          </w:tcPr>
          <w:p w14:paraId="4ABB7234"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поддерживать мультиязычность пользовательского</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интерфейса</w:t>
            </w:r>
          </w:p>
        </w:tc>
      </w:tr>
      <w:tr w:rsidR="00B907A0" w:rsidRPr="00875E11" w14:paraId="3F671D4A" w14:textId="77777777" w:rsidTr="006F62BD">
        <w:tc>
          <w:tcPr>
            <w:tcW w:w="696" w:type="dxa"/>
          </w:tcPr>
          <w:p w14:paraId="221D192D" w14:textId="77777777" w:rsidR="00B907A0" w:rsidRPr="0082168A" w:rsidRDefault="00B907A0" w:rsidP="00AE2F7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w:t>
            </w:r>
            <w:r w:rsidR="00AE2F7B">
              <w:rPr>
                <w:rFonts w:ascii="Times New Roman" w:hAnsi="Times New Roman" w:cs="Times New Roman"/>
                <w:b/>
                <w:sz w:val="24"/>
                <w:szCs w:val="24"/>
                <w:lang w:val="kk-KZ"/>
              </w:rPr>
              <w:t>9</w:t>
            </w:r>
          </w:p>
        </w:tc>
        <w:tc>
          <w:tcPr>
            <w:tcW w:w="9936" w:type="dxa"/>
          </w:tcPr>
          <w:p w14:paraId="515B876C"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Поставщик должен являться резидентом Республики Казахстан. Серверное</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оборудование и программное обеспечение, обеспечивающие сбор, хранение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обработку персональных медицинских данных должно размещаться на территории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Республики Казахстан</w:t>
            </w:r>
          </w:p>
        </w:tc>
      </w:tr>
      <w:tr w:rsidR="00B907A0" w:rsidRPr="00875E11" w14:paraId="5FB6D198" w14:textId="77777777" w:rsidTr="006F62BD">
        <w:tc>
          <w:tcPr>
            <w:tcW w:w="696" w:type="dxa"/>
          </w:tcPr>
          <w:p w14:paraId="71DB7EAA" w14:textId="77777777" w:rsidR="00B907A0" w:rsidRPr="004E4EFB" w:rsidRDefault="00B907A0" w:rsidP="00CB038B">
            <w:pPr>
              <w:rPr>
                <w:rFonts w:ascii="Times New Roman" w:hAnsi="Times New Roman" w:cs="Times New Roman"/>
                <w:b/>
                <w:sz w:val="24"/>
                <w:szCs w:val="24"/>
                <w:lang w:val="kk-KZ"/>
              </w:rPr>
            </w:pPr>
            <w:r w:rsidRPr="004E4EFB">
              <w:rPr>
                <w:rFonts w:ascii="Times New Roman" w:hAnsi="Times New Roman" w:cs="Times New Roman"/>
                <w:b/>
                <w:sz w:val="24"/>
                <w:szCs w:val="24"/>
                <w:lang w:val="kk-KZ"/>
              </w:rPr>
              <w:t>3.</w:t>
            </w:r>
            <w:r w:rsidR="00AE2F7B">
              <w:rPr>
                <w:rFonts w:ascii="Times New Roman" w:hAnsi="Times New Roman" w:cs="Times New Roman"/>
                <w:b/>
                <w:sz w:val="24"/>
                <w:szCs w:val="24"/>
                <w:lang w:val="kk-KZ"/>
              </w:rPr>
              <w:t>10</w:t>
            </w:r>
          </w:p>
          <w:p w14:paraId="0C973759" w14:textId="77777777" w:rsidR="00B907A0" w:rsidRPr="004E4EFB" w:rsidRDefault="00B907A0" w:rsidP="00CB038B"/>
        </w:tc>
        <w:tc>
          <w:tcPr>
            <w:tcW w:w="9936" w:type="dxa"/>
          </w:tcPr>
          <w:p w14:paraId="203300EA" w14:textId="77777777" w:rsidR="00B907A0" w:rsidRPr="00A363E8" w:rsidRDefault="00B907A0" w:rsidP="00CB038B">
            <w:pPr>
              <w:rPr>
                <w:rFonts w:ascii="Times New Roman" w:hAnsi="Times New Roman" w:cs="Times New Roman"/>
                <w:sz w:val="24"/>
                <w:szCs w:val="24"/>
                <w:lang w:val="kk-KZ"/>
              </w:rPr>
            </w:pPr>
            <w:r w:rsidRPr="00A363E8">
              <w:rPr>
                <w:rFonts w:ascii="Times New Roman" w:hAnsi="Times New Roman" w:cs="Times New Roman"/>
                <w:sz w:val="24"/>
                <w:szCs w:val="24"/>
                <w:lang w:val="kk-KZ"/>
              </w:rPr>
              <w:t>Система должна обеспечивать функционал по созданию, удалению и редактированию учетных записей пользователей</w:t>
            </w:r>
          </w:p>
        </w:tc>
      </w:tr>
      <w:tr w:rsidR="00B907A0" w:rsidRPr="00875E11" w14:paraId="019EC583" w14:textId="77777777" w:rsidTr="006F62BD">
        <w:tc>
          <w:tcPr>
            <w:tcW w:w="696" w:type="dxa"/>
          </w:tcPr>
          <w:p w14:paraId="0393A417" w14:textId="77777777" w:rsidR="00B907A0" w:rsidRPr="0082168A" w:rsidRDefault="00B907A0" w:rsidP="00AE2F7B">
            <w:pPr>
              <w:rPr>
                <w:rFonts w:ascii="Times New Roman" w:hAnsi="Times New Roman" w:cs="Times New Roman"/>
                <w:b/>
                <w:sz w:val="24"/>
                <w:szCs w:val="24"/>
                <w:lang w:val="kk-KZ"/>
              </w:rPr>
            </w:pPr>
            <w:r>
              <w:rPr>
                <w:rFonts w:ascii="Times New Roman" w:hAnsi="Times New Roman" w:cs="Times New Roman"/>
                <w:b/>
                <w:sz w:val="24"/>
                <w:szCs w:val="24"/>
                <w:lang w:val="kk-KZ"/>
              </w:rPr>
              <w:t>3.1</w:t>
            </w:r>
            <w:r w:rsidR="00AE2F7B">
              <w:rPr>
                <w:rFonts w:ascii="Times New Roman" w:hAnsi="Times New Roman" w:cs="Times New Roman"/>
                <w:b/>
                <w:sz w:val="24"/>
                <w:szCs w:val="24"/>
                <w:lang w:val="kk-KZ"/>
              </w:rPr>
              <w:t>1</w:t>
            </w:r>
          </w:p>
        </w:tc>
        <w:tc>
          <w:tcPr>
            <w:tcW w:w="9936" w:type="dxa"/>
          </w:tcPr>
          <w:p w14:paraId="520AC119" w14:textId="77777777" w:rsidR="00B907A0" w:rsidRPr="00A363E8" w:rsidRDefault="00B907A0" w:rsidP="00CB038B">
            <w:pPr>
              <w:rPr>
                <w:rFonts w:ascii="Times New Roman" w:hAnsi="Times New Roman" w:cs="Times New Roman"/>
                <w:sz w:val="24"/>
                <w:szCs w:val="24"/>
                <w:lang w:val="kk-KZ"/>
              </w:rPr>
            </w:pPr>
            <w:r w:rsidRPr="00A363E8">
              <w:rPr>
                <w:rFonts w:ascii="Times New Roman" w:hAnsi="Times New Roman" w:cs="Times New Roman"/>
                <w:sz w:val="24"/>
                <w:szCs w:val="24"/>
                <w:lang w:val="kk-KZ"/>
              </w:rPr>
              <w:t>Система должна обеспечивать функционал по созданию, удалению и редактированию ролей пользователей</w:t>
            </w:r>
          </w:p>
        </w:tc>
      </w:tr>
      <w:tr w:rsidR="00B907A0" w:rsidRPr="00875E11" w14:paraId="0BEC5EDA" w14:textId="77777777" w:rsidTr="006F62BD">
        <w:tc>
          <w:tcPr>
            <w:tcW w:w="696" w:type="dxa"/>
          </w:tcPr>
          <w:p w14:paraId="430BD582" w14:textId="77777777" w:rsidR="00B907A0" w:rsidRPr="0082168A" w:rsidRDefault="00B907A0" w:rsidP="00AE2F7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3.1</w:t>
            </w:r>
            <w:r w:rsidR="00AE2F7B">
              <w:rPr>
                <w:rFonts w:ascii="Times New Roman" w:hAnsi="Times New Roman" w:cs="Times New Roman"/>
                <w:b/>
                <w:sz w:val="24"/>
                <w:szCs w:val="24"/>
                <w:lang w:val="kk-KZ"/>
              </w:rPr>
              <w:t>2</w:t>
            </w:r>
          </w:p>
        </w:tc>
        <w:tc>
          <w:tcPr>
            <w:tcW w:w="9936" w:type="dxa"/>
          </w:tcPr>
          <w:p w14:paraId="380AA86E"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обеспечивать функционал по прикреплению ролей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конкретным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пользователям (один и тот же пользователь может иметь несколько</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ролей)</w:t>
            </w:r>
          </w:p>
        </w:tc>
      </w:tr>
      <w:tr w:rsidR="00B907A0" w:rsidRPr="00875E11" w14:paraId="55369B71" w14:textId="77777777" w:rsidTr="006F62BD">
        <w:tc>
          <w:tcPr>
            <w:tcW w:w="696" w:type="dxa"/>
          </w:tcPr>
          <w:p w14:paraId="05FF9156" w14:textId="77777777" w:rsidR="00B907A0" w:rsidRPr="0082168A" w:rsidRDefault="00B907A0" w:rsidP="00AE2F7B">
            <w:pPr>
              <w:rPr>
                <w:rFonts w:ascii="Times New Roman" w:hAnsi="Times New Roman" w:cs="Times New Roman"/>
                <w:b/>
                <w:sz w:val="24"/>
                <w:szCs w:val="24"/>
                <w:lang w:val="kk-KZ"/>
              </w:rPr>
            </w:pPr>
            <w:r>
              <w:rPr>
                <w:rFonts w:ascii="Times New Roman" w:hAnsi="Times New Roman" w:cs="Times New Roman"/>
                <w:b/>
                <w:sz w:val="24"/>
                <w:szCs w:val="24"/>
                <w:lang w:val="kk-KZ"/>
              </w:rPr>
              <w:t>3.1</w:t>
            </w:r>
            <w:r w:rsidR="00AE2F7B">
              <w:rPr>
                <w:rFonts w:ascii="Times New Roman" w:hAnsi="Times New Roman" w:cs="Times New Roman"/>
                <w:b/>
                <w:sz w:val="24"/>
                <w:szCs w:val="24"/>
                <w:lang w:val="kk-KZ"/>
              </w:rPr>
              <w:t>3</w:t>
            </w:r>
          </w:p>
        </w:tc>
        <w:tc>
          <w:tcPr>
            <w:tcW w:w="9936" w:type="dxa"/>
          </w:tcPr>
          <w:p w14:paraId="3877564D"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обеспечивать функционал по логированию действий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пользователя по созданию, удалению и внесению изменений персональных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медицинских данных и обеспечивает просмотр журналов (логов) с действиями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конкретных пользователей за определенный период времени</w:t>
            </w:r>
          </w:p>
        </w:tc>
      </w:tr>
      <w:tr w:rsidR="00B907A0" w:rsidRPr="00875E11" w14:paraId="34C2436E" w14:textId="77777777" w:rsidTr="006F62BD">
        <w:tc>
          <w:tcPr>
            <w:tcW w:w="696" w:type="dxa"/>
          </w:tcPr>
          <w:p w14:paraId="2AF6253B" w14:textId="77777777" w:rsidR="00B907A0" w:rsidRPr="0082168A" w:rsidRDefault="00B907A0" w:rsidP="00AE2F7B">
            <w:pPr>
              <w:rPr>
                <w:rFonts w:ascii="Times New Roman" w:hAnsi="Times New Roman" w:cs="Times New Roman"/>
                <w:b/>
                <w:sz w:val="24"/>
                <w:szCs w:val="24"/>
                <w:lang w:val="kk-KZ"/>
              </w:rPr>
            </w:pPr>
            <w:r>
              <w:rPr>
                <w:rFonts w:ascii="Times New Roman" w:hAnsi="Times New Roman" w:cs="Times New Roman"/>
                <w:b/>
                <w:sz w:val="24"/>
                <w:szCs w:val="24"/>
                <w:lang w:val="kk-KZ"/>
              </w:rPr>
              <w:t>3.1</w:t>
            </w:r>
            <w:r w:rsidR="00AE2F7B">
              <w:rPr>
                <w:rFonts w:ascii="Times New Roman" w:hAnsi="Times New Roman" w:cs="Times New Roman"/>
                <w:b/>
                <w:sz w:val="24"/>
                <w:szCs w:val="24"/>
                <w:lang w:val="kk-KZ"/>
              </w:rPr>
              <w:t>4</w:t>
            </w:r>
          </w:p>
        </w:tc>
        <w:tc>
          <w:tcPr>
            <w:tcW w:w="9936" w:type="dxa"/>
          </w:tcPr>
          <w:p w14:paraId="3FFF007B" w14:textId="77777777" w:rsidR="00B907A0" w:rsidRPr="00A363E8" w:rsidRDefault="00B907A0" w:rsidP="00CB038B">
            <w:pPr>
              <w:rPr>
                <w:rFonts w:ascii="Times New Roman" w:hAnsi="Times New Roman" w:cs="Times New Roman"/>
                <w:sz w:val="24"/>
                <w:szCs w:val="24"/>
                <w:lang w:val="kk-KZ"/>
              </w:rPr>
            </w:pPr>
            <w:r w:rsidRPr="00A363E8">
              <w:rPr>
                <w:rFonts w:ascii="Times New Roman" w:hAnsi="Times New Roman" w:cs="Times New Roman"/>
                <w:sz w:val="24"/>
                <w:szCs w:val="24"/>
                <w:lang w:val="kk-KZ"/>
              </w:rPr>
              <w:t>Система должна обеспечивать функционал временного запрета доступа пользователя в систему</w:t>
            </w:r>
          </w:p>
        </w:tc>
      </w:tr>
      <w:tr w:rsidR="00B907A0" w:rsidRPr="00875E11" w14:paraId="54CE086E" w14:textId="77777777" w:rsidTr="006F62BD">
        <w:tc>
          <w:tcPr>
            <w:tcW w:w="696" w:type="dxa"/>
          </w:tcPr>
          <w:p w14:paraId="1BA19726" w14:textId="77777777" w:rsidR="00B907A0" w:rsidRPr="0082168A" w:rsidRDefault="00B907A0" w:rsidP="00AE2F7B">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3.1</w:t>
            </w:r>
            <w:r w:rsidR="00AE2F7B">
              <w:rPr>
                <w:rFonts w:ascii="Times New Roman" w:hAnsi="Times New Roman" w:cs="Times New Roman"/>
                <w:b/>
                <w:sz w:val="24"/>
                <w:szCs w:val="24"/>
                <w:lang w:val="kk-KZ"/>
              </w:rPr>
              <w:t>5</w:t>
            </w:r>
          </w:p>
        </w:tc>
        <w:tc>
          <w:tcPr>
            <w:tcW w:w="9936" w:type="dxa"/>
          </w:tcPr>
          <w:p w14:paraId="21304B86"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обеспечивать функционал по созданию первоначальных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паролей</w:t>
            </w:r>
          </w:p>
        </w:tc>
      </w:tr>
      <w:tr w:rsidR="00B907A0" w:rsidRPr="00875E11" w14:paraId="71D3F2FA" w14:textId="77777777" w:rsidTr="006F62BD">
        <w:tc>
          <w:tcPr>
            <w:tcW w:w="696" w:type="dxa"/>
          </w:tcPr>
          <w:p w14:paraId="7F263900" w14:textId="77777777" w:rsidR="00B907A0" w:rsidRPr="0082168A" w:rsidRDefault="00B907A0" w:rsidP="00AE2F7B">
            <w:pPr>
              <w:rPr>
                <w:rFonts w:ascii="Times New Roman" w:hAnsi="Times New Roman" w:cs="Times New Roman"/>
                <w:b/>
                <w:sz w:val="24"/>
                <w:szCs w:val="24"/>
                <w:lang w:val="kk-KZ"/>
              </w:rPr>
            </w:pPr>
            <w:r>
              <w:rPr>
                <w:rFonts w:ascii="Times New Roman" w:hAnsi="Times New Roman" w:cs="Times New Roman"/>
                <w:b/>
                <w:sz w:val="24"/>
                <w:szCs w:val="24"/>
                <w:lang w:val="kk-KZ"/>
              </w:rPr>
              <w:t>3.1</w:t>
            </w:r>
            <w:r w:rsidR="00AE2F7B">
              <w:rPr>
                <w:rFonts w:ascii="Times New Roman" w:hAnsi="Times New Roman" w:cs="Times New Roman"/>
                <w:b/>
                <w:sz w:val="24"/>
                <w:szCs w:val="24"/>
                <w:lang w:val="kk-KZ"/>
              </w:rPr>
              <w:t>6</w:t>
            </w:r>
          </w:p>
        </w:tc>
        <w:tc>
          <w:tcPr>
            <w:tcW w:w="9936" w:type="dxa"/>
          </w:tcPr>
          <w:p w14:paraId="7865BB6B" w14:textId="77777777" w:rsidR="00B907A0" w:rsidRPr="00A363E8" w:rsidRDefault="00B907A0" w:rsidP="00CB038B">
            <w:pPr>
              <w:rPr>
                <w:rFonts w:ascii="Times New Roman" w:hAnsi="Times New Roman" w:cs="Times New Roman"/>
                <w:sz w:val="24"/>
                <w:szCs w:val="24"/>
                <w:lang w:val="kk-KZ"/>
              </w:rPr>
            </w:pPr>
            <w:r w:rsidRPr="00A363E8">
              <w:rPr>
                <w:rFonts w:ascii="Times New Roman" w:hAnsi="Times New Roman" w:cs="Times New Roman"/>
                <w:sz w:val="24"/>
                <w:szCs w:val="24"/>
                <w:lang w:val="kk-KZ"/>
              </w:rPr>
              <w:t>Система должна обеспечивать функционал по изменению паролей</w:t>
            </w:r>
          </w:p>
        </w:tc>
      </w:tr>
      <w:tr w:rsidR="00B907A0" w:rsidRPr="00875E11" w14:paraId="12CCE806" w14:textId="77777777" w:rsidTr="006F62BD">
        <w:tc>
          <w:tcPr>
            <w:tcW w:w="696" w:type="dxa"/>
          </w:tcPr>
          <w:p w14:paraId="6B1D4B71" w14:textId="77777777" w:rsidR="00B907A0" w:rsidRPr="0082168A" w:rsidRDefault="00B907A0" w:rsidP="00AE2F7B">
            <w:pPr>
              <w:rPr>
                <w:rFonts w:ascii="Times New Roman" w:hAnsi="Times New Roman" w:cs="Times New Roman"/>
                <w:b/>
                <w:sz w:val="24"/>
                <w:szCs w:val="24"/>
                <w:lang w:val="kk-KZ"/>
              </w:rPr>
            </w:pPr>
            <w:r>
              <w:rPr>
                <w:rFonts w:ascii="Times New Roman" w:hAnsi="Times New Roman" w:cs="Times New Roman"/>
                <w:b/>
                <w:sz w:val="24"/>
                <w:szCs w:val="24"/>
                <w:lang w:val="kk-KZ"/>
              </w:rPr>
              <w:t>3.1</w:t>
            </w:r>
            <w:r w:rsidR="00AE2F7B">
              <w:rPr>
                <w:rFonts w:ascii="Times New Roman" w:hAnsi="Times New Roman" w:cs="Times New Roman"/>
                <w:b/>
                <w:sz w:val="24"/>
                <w:szCs w:val="24"/>
                <w:lang w:val="kk-KZ"/>
              </w:rPr>
              <w:t>7</w:t>
            </w:r>
          </w:p>
        </w:tc>
        <w:tc>
          <w:tcPr>
            <w:tcW w:w="9936" w:type="dxa"/>
          </w:tcPr>
          <w:p w14:paraId="5DE41A2C"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обеспечивать функционал по просмотру попыток доступа с</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невалидными ключами</w:t>
            </w:r>
          </w:p>
        </w:tc>
      </w:tr>
      <w:tr w:rsidR="00B907A0" w:rsidRPr="00875E11" w14:paraId="477CA957" w14:textId="77777777" w:rsidTr="006F62BD">
        <w:tc>
          <w:tcPr>
            <w:tcW w:w="696" w:type="dxa"/>
          </w:tcPr>
          <w:p w14:paraId="59EDE015" w14:textId="77777777" w:rsidR="00B907A0" w:rsidRPr="0082168A" w:rsidRDefault="00B907A0" w:rsidP="00AE2F7B">
            <w:pPr>
              <w:rPr>
                <w:rFonts w:ascii="Times New Roman" w:hAnsi="Times New Roman" w:cs="Times New Roman"/>
                <w:b/>
                <w:sz w:val="24"/>
                <w:szCs w:val="24"/>
                <w:lang w:val="kk-KZ"/>
              </w:rPr>
            </w:pPr>
            <w:r>
              <w:rPr>
                <w:rFonts w:ascii="Times New Roman" w:hAnsi="Times New Roman" w:cs="Times New Roman"/>
                <w:b/>
                <w:sz w:val="24"/>
                <w:szCs w:val="24"/>
                <w:lang w:val="kk-KZ"/>
              </w:rPr>
              <w:t>3.1</w:t>
            </w:r>
            <w:r w:rsidR="00AE2F7B">
              <w:rPr>
                <w:rFonts w:ascii="Times New Roman" w:hAnsi="Times New Roman" w:cs="Times New Roman"/>
                <w:b/>
                <w:sz w:val="24"/>
                <w:szCs w:val="24"/>
                <w:lang w:val="kk-KZ"/>
              </w:rPr>
              <w:t>8</w:t>
            </w:r>
          </w:p>
        </w:tc>
        <w:tc>
          <w:tcPr>
            <w:tcW w:w="9936" w:type="dxa"/>
          </w:tcPr>
          <w:p w14:paraId="15BA5E6C"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Поставщик обеспечивает соблюдение стандартов информационной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безопасности,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перечисленных в пп. 16-26 в целях обеспечения гарантии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сохранности и безопасности данных и Системы на уровне информационных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ресурсов Поставщика.</w:t>
            </w:r>
          </w:p>
          <w:p w14:paraId="29C51214"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Заказчик обеспечивает соблюдение требований информационной безопасности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 использованию предоставляемого Поставщиком сервиса программного</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обеспечения, а именно:</w:t>
            </w:r>
          </w:p>
          <w:p w14:paraId="08534FA1" w14:textId="77777777" w:rsidR="00B907A0" w:rsidRPr="004C7C0A" w:rsidRDefault="00B907A0" w:rsidP="00B907A0">
            <w:pPr>
              <w:pStyle w:val="a4"/>
              <w:numPr>
                <w:ilvl w:val="0"/>
                <w:numId w:val="26"/>
              </w:numPr>
              <w:rPr>
                <w:rFonts w:ascii="Times New Roman" w:hAnsi="Times New Roman" w:cs="Times New Roman"/>
                <w:sz w:val="24"/>
                <w:szCs w:val="24"/>
                <w:lang w:val="kk-KZ"/>
              </w:rPr>
            </w:pPr>
            <w:r w:rsidRPr="004C7C0A">
              <w:rPr>
                <w:rFonts w:ascii="Times New Roman" w:hAnsi="Times New Roman" w:cs="Times New Roman"/>
                <w:sz w:val="24"/>
                <w:szCs w:val="24"/>
                <w:lang w:val="kk-KZ"/>
              </w:rPr>
              <w:t>Соблюдает стандарт Республики Казахстан СТ РК ISO/IEC 27002-2015</w:t>
            </w:r>
          </w:p>
          <w:p w14:paraId="7F22761A" w14:textId="77777777" w:rsidR="00B907A0" w:rsidRPr="004C7C0A" w:rsidRDefault="00B907A0" w:rsidP="00CB038B">
            <w:pPr>
              <w:pStyle w:val="a4"/>
              <w:rPr>
                <w:rFonts w:ascii="Times New Roman" w:hAnsi="Times New Roman" w:cs="Times New Roman"/>
                <w:sz w:val="24"/>
                <w:szCs w:val="24"/>
                <w:lang w:val="kk-KZ"/>
              </w:rPr>
            </w:pPr>
            <w:r w:rsidRPr="004C7C0A">
              <w:rPr>
                <w:rFonts w:ascii="Times New Roman" w:hAnsi="Times New Roman" w:cs="Times New Roman"/>
                <w:sz w:val="24"/>
                <w:szCs w:val="24"/>
                <w:lang w:val="kk-KZ"/>
              </w:rPr>
              <w:t>"Информационная технология. Методы и средства обеспечения безопасности. Свод</w:t>
            </w:r>
            <w:r>
              <w:rPr>
                <w:rFonts w:ascii="Times New Roman" w:hAnsi="Times New Roman" w:cs="Times New Roman"/>
                <w:sz w:val="24"/>
                <w:szCs w:val="24"/>
                <w:lang w:val="kk-KZ"/>
              </w:rPr>
              <w:t xml:space="preserve"> </w:t>
            </w:r>
            <w:r w:rsidRPr="004C7C0A">
              <w:rPr>
                <w:rFonts w:ascii="Times New Roman" w:hAnsi="Times New Roman" w:cs="Times New Roman"/>
                <w:sz w:val="24"/>
                <w:szCs w:val="24"/>
                <w:lang w:val="kk-KZ"/>
              </w:rPr>
              <w:t>правил по средствам управления защитой информации".</w:t>
            </w:r>
          </w:p>
          <w:p w14:paraId="6819C080" w14:textId="77777777" w:rsidR="00B907A0" w:rsidRPr="00C0165A" w:rsidRDefault="00B907A0" w:rsidP="00B907A0">
            <w:pPr>
              <w:pStyle w:val="a4"/>
              <w:numPr>
                <w:ilvl w:val="0"/>
                <w:numId w:val="26"/>
              </w:numPr>
              <w:rPr>
                <w:rFonts w:ascii="Times New Roman" w:hAnsi="Times New Roman" w:cs="Times New Roman"/>
                <w:sz w:val="24"/>
                <w:szCs w:val="24"/>
                <w:lang w:val="kk-KZ"/>
              </w:rPr>
            </w:pPr>
            <w:r w:rsidRPr="004C7C0A">
              <w:rPr>
                <w:rFonts w:ascii="Times New Roman" w:hAnsi="Times New Roman" w:cs="Times New Roman"/>
                <w:sz w:val="24"/>
                <w:szCs w:val="24"/>
                <w:lang w:val="kk-KZ"/>
              </w:rPr>
              <w:t>Обеспечивает все необходимые меры по предотвращению</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несанкционированного доступа к ресурсам Системы, в том числе недопущение передачи сотрудниками Заказчика третьим лицам своих персональных</w:t>
            </w:r>
            <w:r>
              <w:rPr>
                <w:rFonts w:ascii="Times New Roman" w:hAnsi="Times New Roman" w:cs="Times New Roman"/>
                <w:sz w:val="24"/>
                <w:szCs w:val="24"/>
                <w:lang w:val="kk-KZ"/>
              </w:rPr>
              <w:t xml:space="preserve"> аутентификационных данных</w:t>
            </w:r>
          </w:p>
          <w:p w14:paraId="3EFACE7C" w14:textId="77777777" w:rsidR="00B907A0" w:rsidRPr="004C7C0A" w:rsidRDefault="00B907A0" w:rsidP="00B907A0">
            <w:pPr>
              <w:pStyle w:val="a4"/>
              <w:numPr>
                <w:ilvl w:val="0"/>
                <w:numId w:val="26"/>
              </w:numPr>
              <w:rPr>
                <w:rFonts w:ascii="Times New Roman" w:hAnsi="Times New Roman" w:cs="Times New Roman"/>
                <w:sz w:val="24"/>
                <w:szCs w:val="24"/>
                <w:lang w:val="kk-KZ"/>
              </w:rPr>
            </w:pPr>
            <w:r w:rsidRPr="004C7C0A">
              <w:rPr>
                <w:rFonts w:ascii="Times New Roman" w:hAnsi="Times New Roman" w:cs="Times New Roman"/>
                <w:sz w:val="24"/>
                <w:szCs w:val="24"/>
                <w:lang w:val="kk-KZ"/>
              </w:rPr>
              <w:t>Организует доступ к ресурсам Системы на основании прав и ролей</w:t>
            </w:r>
          </w:p>
          <w:p w14:paraId="36D038AC" w14:textId="77777777" w:rsidR="00B907A0" w:rsidRPr="00C0165A" w:rsidRDefault="00B907A0" w:rsidP="00CB038B">
            <w:pPr>
              <w:pStyle w:val="a4"/>
              <w:rPr>
                <w:rFonts w:ascii="Times New Roman" w:hAnsi="Times New Roman" w:cs="Times New Roman"/>
                <w:sz w:val="24"/>
                <w:szCs w:val="24"/>
                <w:lang w:val="kk-KZ"/>
              </w:rPr>
            </w:pPr>
            <w:r w:rsidRPr="004C7C0A">
              <w:rPr>
                <w:rFonts w:ascii="Times New Roman" w:hAnsi="Times New Roman" w:cs="Times New Roman"/>
                <w:sz w:val="24"/>
                <w:szCs w:val="24"/>
                <w:lang w:val="kk-KZ"/>
              </w:rPr>
              <w:t>сотрудников медицинской организации в строгом соответствии с их должностными</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инструкциями по официальному запросу в адрес службы поддержки Поставщика.</w:t>
            </w:r>
          </w:p>
          <w:p w14:paraId="6D1AFF37" w14:textId="77777777" w:rsidR="00B907A0" w:rsidRPr="004C7C0A" w:rsidRDefault="00B907A0" w:rsidP="00B907A0">
            <w:pPr>
              <w:pStyle w:val="a4"/>
              <w:numPr>
                <w:ilvl w:val="0"/>
                <w:numId w:val="26"/>
              </w:numPr>
              <w:rPr>
                <w:rFonts w:ascii="Times New Roman" w:hAnsi="Times New Roman" w:cs="Times New Roman"/>
                <w:sz w:val="24"/>
                <w:szCs w:val="24"/>
                <w:lang w:val="kk-KZ"/>
              </w:rPr>
            </w:pPr>
            <w:r w:rsidRPr="004C7C0A">
              <w:rPr>
                <w:rFonts w:ascii="Times New Roman" w:hAnsi="Times New Roman" w:cs="Times New Roman"/>
                <w:sz w:val="24"/>
                <w:szCs w:val="24"/>
                <w:lang w:val="kk-KZ"/>
              </w:rPr>
              <w:t>Использует защиту от вредоносных программ, поддерживает в актуальном</w:t>
            </w:r>
          </w:p>
          <w:p w14:paraId="3FBDCDED" w14:textId="77777777" w:rsidR="00B907A0" w:rsidRPr="004C7C0A" w:rsidRDefault="00B907A0" w:rsidP="00CB038B">
            <w:pPr>
              <w:pStyle w:val="a4"/>
              <w:rPr>
                <w:rFonts w:ascii="Times New Roman" w:hAnsi="Times New Roman" w:cs="Times New Roman"/>
                <w:sz w:val="24"/>
                <w:szCs w:val="24"/>
                <w:lang w:val="kk-KZ"/>
              </w:rPr>
            </w:pPr>
            <w:r w:rsidRPr="004C7C0A">
              <w:rPr>
                <w:rFonts w:ascii="Times New Roman" w:hAnsi="Times New Roman" w:cs="Times New Roman"/>
                <w:sz w:val="24"/>
                <w:szCs w:val="24"/>
                <w:lang w:val="kk-KZ"/>
              </w:rPr>
              <w:t>состоянии антивирусные системы и брандмауэры на рабочих местах.</w:t>
            </w:r>
          </w:p>
          <w:p w14:paraId="6F91DB21" w14:textId="77777777" w:rsidR="00B907A0" w:rsidRDefault="00B907A0" w:rsidP="00CB038B">
            <w:pPr>
              <w:rPr>
                <w:rFonts w:ascii="Times New Roman" w:hAnsi="Times New Roman" w:cs="Times New Roman"/>
                <w:sz w:val="24"/>
                <w:szCs w:val="24"/>
                <w:lang w:val="kk-KZ"/>
              </w:rPr>
            </w:pPr>
            <w:r w:rsidRPr="00C0165A">
              <w:rPr>
                <w:rFonts w:ascii="Times New Roman" w:hAnsi="Times New Roman" w:cs="Times New Roman"/>
                <w:sz w:val="24"/>
                <w:szCs w:val="24"/>
                <w:lang w:val="kk-KZ"/>
              </w:rPr>
              <w:t>Заказчик несет ответственность за конфиденциальность полученной из</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Системы информации и сохранность персональных медицинских данных пациентов</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в рамках соблюдения тайны медицинского работника в соответствии с</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требованиями статьи 273 Кодекса “О здоровье народа и системе здравоохранения”</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Республики Казахстан от 7 июля 2020 года № 360-VI ЗРК.</w:t>
            </w:r>
          </w:p>
          <w:p w14:paraId="49907F9E" w14:textId="77777777" w:rsidR="00B907A0" w:rsidRPr="00C0165A" w:rsidRDefault="00B907A0" w:rsidP="00CB038B">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 xml:space="preserve">Заказчик </w:t>
            </w:r>
            <w:r w:rsidRPr="0095271F">
              <w:rPr>
                <w:rFonts w:ascii="Times New Roman" w:hAnsi="Times New Roman" w:cs="Times New Roman"/>
                <w:color w:val="000000" w:themeColor="text1"/>
                <w:sz w:val="24"/>
                <w:szCs w:val="24"/>
                <w:lang w:val="kk-KZ"/>
              </w:rPr>
              <w:t>несет ответсвенность за содержание сформированных документов в Системе включая сведения о пе</w:t>
            </w:r>
            <w:r>
              <w:rPr>
                <w:rFonts w:ascii="Times New Roman" w:hAnsi="Times New Roman" w:cs="Times New Roman"/>
                <w:color w:val="000000" w:themeColor="text1"/>
                <w:sz w:val="24"/>
                <w:szCs w:val="24"/>
                <w:lang w:val="kk-KZ"/>
              </w:rPr>
              <w:t>рсональных и медицинских данных.</w:t>
            </w:r>
          </w:p>
        </w:tc>
      </w:tr>
      <w:tr w:rsidR="00B907A0" w:rsidRPr="00875E11" w14:paraId="254F745C" w14:textId="77777777" w:rsidTr="006F62BD">
        <w:tc>
          <w:tcPr>
            <w:tcW w:w="696" w:type="dxa"/>
          </w:tcPr>
          <w:p w14:paraId="14793963" w14:textId="77777777" w:rsidR="00B907A0" w:rsidRPr="0082168A" w:rsidRDefault="00B907A0" w:rsidP="00AE2F7B">
            <w:pPr>
              <w:rPr>
                <w:rFonts w:ascii="Times New Roman" w:hAnsi="Times New Roman" w:cs="Times New Roman"/>
                <w:b/>
                <w:sz w:val="24"/>
                <w:szCs w:val="24"/>
                <w:lang w:val="kk-KZ"/>
              </w:rPr>
            </w:pPr>
            <w:r>
              <w:rPr>
                <w:rFonts w:ascii="Times New Roman" w:hAnsi="Times New Roman" w:cs="Times New Roman"/>
                <w:b/>
                <w:sz w:val="24"/>
                <w:szCs w:val="24"/>
                <w:lang w:val="kk-KZ"/>
              </w:rPr>
              <w:t>3.1</w:t>
            </w:r>
            <w:r w:rsidR="00AE2F7B">
              <w:rPr>
                <w:rFonts w:ascii="Times New Roman" w:hAnsi="Times New Roman" w:cs="Times New Roman"/>
                <w:b/>
                <w:sz w:val="24"/>
                <w:szCs w:val="24"/>
                <w:lang w:val="kk-KZ"/>
              </w:rPr>
              <w:t>9</w:t>
            </w:r>
          </w:p>
        </w:tc>
        <w:tc>
          <w:tcPr>
            <w:tcW w:w="9936" w:type="dxa"/>
          </w:tcPr>
          <w:p w14:paraId="099B4916"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предназначенная для формирования государственных электронных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информационных ресурсов, а именно являющаяся одним из сервисов в системах электронного здравоохранения, должна проходить испытания на соответствие требованиям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информационной безопасности согласно Правилам проведения испытаний объектов</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утвержденными приказом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Министра цифрового развития, оборонной и аэрокосмической промышленности Республики Казахстан от 3 июня 2019 года № 111/НК, (зарегистрирован в Реестре государственной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регистрации нормативных правовых актов под № 18795) и в соответствии с Законом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Республики Казахстан от 24 ноября 2015 года «Об информатизации».</w:t>
            </w:r>
          </w:p>
        </w:tc>
      </w:tr>
      <w:tr w:rsidR="00B907A0" w:rsidRPr="00875E11" w14:paraId="3A093680" w14:textId="77777777" w:rsidTr="006F62BD">
        <w:trPr>
          <w:trHeight w:val="884"/>
        </w:trPr>
        <w:tc>
          <w:tcPr>
            <w:tcW w:w="696" w:type="dxa"/>
          </w:tcPr>
          <w:p w14:paraId="742FBD11" w14:textId="77777777" w:rsidR="00B907A0" w:rsidRPr="0082168A" w:rsidRDefault="00B907A0" w:rsidP="00AE2F7B">
            <w:pPr>
              <w:rPr>
                <w:rFonts w:ascii="Times New Roman" w:hAnsi="Times New Roman" w:cs="Times New Roman"/>
                <w:b/>
                <w:sz w:val="24"/>
                <w:szCs w:val="24"/>
                <w:lang w:val="kk-KZ"/>
              </w:rPr>
            </w:pPr>
            <w:r>
              <w:rPr>
                <w:rFonts w:ascii="Times New Roman" w:hAnsi="Times New Roman" w:cs="Times New Roman"/>
                <w:b/>
                <w:sz w:val="24"/>
                <w:szCs w:val="24"/>
                <w:lang w:val="kk-KZ"/>
              </w:rPr>
              <w:t>3.</w:t>
            </w:r>
            <w:r w:rsidR="00AE2F7B">
              <w:rPr>
                <w:rFonts w:ascii="Times New Roman" w:hAnsi="Times New Roman" w:cs="Times New Roman"/>
                <w:b/>
                <w:sz w:val="24"/>
                <w:szCs w:val="24"/>
                <w:lang w:val="kk-KZ"/>
              </w:rPr>
              <w:t>20</w:t>
            </w:r>
          </w:p>
        </w:tc>
        <w:tc>
          <w:tcPr>
            <w:tcW w:w="9936" w:type="dxa"/>
          </w:tcPr>
          <w:p w14:paraId="66753899"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Поставщик должен предоставить услуги службы поддержки пользователей для</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консультирования по вопросам, возникающим в процессе эксплуатации, на весь</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срок действия договора</w:t>
            </w:r>
          </w:p>
        </w:tc>
      </w:tr>
      <w:tr w:rsidR="00B907A0" w:rsidRPr="00875E11" w14:paraId="709B2113" w14:textId="77777777" w:rsidTr="006F62BD">
        <w:tc>
          <w:tcPr>
            <w:tcW w:w="696" w:type="dxa"/>
          </w:tcPr>
          <w:p w14:paraId="0E7C9C14" w14:textId="77777777" w:rsidR="00B907A0" w:rsidRPr="0082168A" w:rsidRDefault="00B907A0" w:rsidP="00AE2F7B">
            <w:pPr>
              <w:rPr>
                <w:rFonts w:ascii="Times New Roman" w:hAnsi="Times New Roman" w:cs="Times New Roman"/>
                <w:b/>
                <w:sz w:val="24"/>
                <w:szCs w:val="24"/>
                <w:lang w:val="kk-KZ"/>
              </w:rPr>
            </w:pPr>
            <w:r>
              <w:rPr>
                <w:rFonts w:ascii="Times New Roman" w:hAnsi="Times New Roman" w:cs="Times New Roman"/>
                <w:b/>
                <w:sz w:val="24"/>
                <w:szCs w:val="24"/>
                <w:lang w:val="kk-KZ"/>
              </w:rPr>
              <w:t>3.2</w:t>
            </w:r>
            <w:r w:rsidR="008858BE">
              <w:rPr>
                <w:rFonts w:ascii="Times New Roman" w:hAnsi="Times New Roman" w:cs="Times New Roman"/>
                <w:b/>
                <w:sz w:val="24"/>
                <w:szCs w:val="24"/>
                <w:lang w:val="kk-KZ"/>
              </w:rPr>
              <w:t>1</w:t>
            </w:r>
          </w:p>
        </w:tc>
        <w:tc>
          <w:tcPr>
            <w:tcW w:w="9936" w:type="dxa"/>
          </w:tcPr>
          <w:p w14:paraId="5D7C5AFE"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Услуги службы поддержки пользователей включают в себя следующее:</w:t>
            </w:r>
          </w:p>
          <w:p w14:paraId="06BBB72A" w14:textId="77777777" w:rsidR="00B907A0" w:rsidRPr="004C7C0A" w:rsidRDefault="00B907A0" w:rsidP="00B907A0">
            <w:pPr>
              <w:pStyle w:val="a4"/>
              <w:numPr>
                <w:ilvl w:val="0"/>
                <w:numId w:val="24"/>
              </w:numPr>
              <w:rPr>
                <w:rFonts w:ascii="Times New Roman" w:hAnsi="Times New Roman" w:cs="Times New Roman"/>
                <w:sz w:val="24"/>
                <w:szCs w:val="24"/>
                <w:lang w:val="kk-KZ"/>
              </w:rPr>
            </w:pPr>
            <w:r w:rsidRPr="004C7C0A">
              <w:rPr>
                <w:rFonts w:ascii="Times New Roman" w:hAnsi="Times New Roman" w:cs="Times New Roman"/>
                <w:sz w:val="24"/>
                <w:szCs w:val="24"/>
                <w:lang w:val="kk-KZ"/>
              </w:rPr>
              <w:t>исправление ошибок в Системе;</w:t>
            </w:r>
          </w:p>
          <w:p w14:paraId="6A6E8785" w14:textId="77777777" w:rsidR="00B907A0" w:rsidRPr="004C7C0A" w:rsidRDefault="00B907A0" w:rsidP="00B907A0">
            <w:pPr>
              <w:pStyle w:val="a4"/>
              <w:numPr>
                <w:ilvl w:val="0"/>
                <w:numId w:val="24"/>
              </w:numPr>
              <w:rPr>
                <w:rFonts w:ascii="Times New Roman" w:hAnsi="Times New Roman" w:cs="Times New Roman"/>
                <w:sz w:val="24"/>
                <w:szCs w:val="24"/>
                <w:lang w:val="kk-KZ"/>
              </w:rPr>
            </w:pPr>
            <w:r w:rsidRPr="004C7C0A">
              <w:rPr>
                <w:rFonts w:ascii="Times New Roman" w:hAnsi="Times New Roman" w:cs="Times New Roman"/>
                <w:sz w:val="24"/>
                <w:szCs w:val="24"/>
                <w:lang w:val="kk-KZ"/>
              </w:rPr>
              <w:t>помощь пользователям в правильном использовании функций Системы;</w:t>
            </w:r>
          </w:p>
          <w:p w14:paraId="2D51DB2D" w14:textId="77777777" w:rsidR="00B907A0" w:rsidRPr="004C7C0A" w:rsidRDefault="00B907A0" w:rsidP="00B907A0">
            <w:pPr>
              <w:pStyle w:val="a4"/>
              <w:numPr>
                <w:ilvl w:val="0"/>
                <w:numId w:val="24"/>
              </w:numPr>
              <w:rPr>
                <w:rFonts w:ascii="Times New Roman" w:hAnsi="Times New Roman" w:cs="Times New Roman"/>
                <w:sz w:val="24"/>
                <w:szCs w:val="24"/>
                <w:lang w:val="kk-KZ"/>
              </w:rPr>
            </w:pPr>
            <w:r w:rsidRPr="004C7C0A">
              <w:rPr>
                <w:rFonts w:ascii="Times New Roman" w:hAnsi="Times New Roman" w:cs="Times New Roman"/>
                <w:sz w:val="24"/>
                <w:szCs w:val="24"/>
                <w:lang w:val="kk-KZ"/>
              </w:rPr>
              <w:t>консультация пользователей по вопросам, возникающим в процессе</w:t>
            </w:r>
          </w:p>
          <w:p w14:paraId="3852095E" w14:textId="77777777" w:rsidR="00B907A0" w:rsidRPr="004C7C0A" w:rsidRDefault="00B907A0" w:rsidP="00CB038B">
            <w:pPr>
              <w:pStyle w:val="a4"/>
              <w:rPr>
                <w:rFonts w:ascii="Times New Roman" w:hAnsi="Times New Roman" w:cs="Times New Roman"/>
                <w:sz w:val="24"/>
                <w:szCs w:val="24"/>
                <w:lang w:val="kk-KZ"/>
              </w:rPr>
            </w:pPr>
            <w:r w:rsidRPr="004C7C0A">
              <w:rPr>
                <w:rFonts w:ascii="Times New Roman" w:hAnsi="Times New Roman" w:cs="Times New Roman"/>
                <w:sz w:val="24"/>
                <w:szCs w:val="24"/>
                <w:lang w:val="kk-KZ"/>
              </w:rPr>
              <w:t>эксплуатации Системы</w:t>
            </w:r>
          </w:p>
          <w:p w14:paraId="3E3E2195" w14:textId="77777777" w:rsidR="00B907A0" w:rsidRPr="00A918A4" w:rsidRDefault="00B907A0" w:rsidP="00A918A4">
            <w:pPr>
              <w:pStyle w:val="a4"/>
              <w:numPr>
                <w:ilvl w:val="0"/>
                <w:numId w:val="24"/>
              </w:numPr>
              <w:rPr>
                <w:rFonts w:ascii="Times New Roman" w:hAnsi="Times New Roman" w:cs="Times New Roman"/>
                <w:sz w:val="24"/>
                <w:szCs w:val="24"/>
                <w:lang w:val="kk-KZ"/>
              </w:rPr>
            </w:pPr>
            <w:r w:rsidRPr="004C7C0A">
              <w:rPr>
                <w:rFonts w:ascii="Times New Roman" w:hAnsi="Times New Roman" w:cs="Times New Roman"/>
                <w:sz w:val="24"/>
                <w:szCs w:val="24"/>
                <w:lang w:val="kk-KZ"/>
              </w:rPr>
              <w:t>создание учетных записей пользователей в соответствии</w:t>
            </w:r>
            <w:r w:rsidR="00A918A4">
              <w:rPr>
                <w:rFonts w:ascii="Times New Roman" w:hAnsi="Times New Roman" w:cs="Times New Roman"/>
                <w:sz w:val="24"/>
                <w:szCs w:val="24"/>
                <w:lang w:val="kk-KZ"/>
              </w:rPr>
              <w:t xml:space="preserve">                                                     </w:t>
            </w:r>
            <w:r w:rsidRPr="004C7C0A">
              <w:rPr>
                <w:rFonts w:ascii="Times New Roman" w:hAnsi="Times New Roman" w:cs="Times New Roman"/>
                <w:sz w:val="24"/>
                <w:szCs w:val="24"/>
                <w:lang w:val="kk-KZ"/>
              </w:rPr>
              <w:t xml:space="preserve"> с</w:t>
            </w:r>
            <w:r w:rsidR="00A918A4">
              <w:rPr>
                <w:rFonts w:ascii="Times New Roman" w:hAnsi="Times New Roman" w:cs="Times New Roman"/>
                <w:sz w:val="24"/>
                <w:szCs w:val="24"/>
                <w:lang w:val="kk-KZ"/>
              </w:rPr>
              <w:t xml:space="preserve"> </w:t>
            </w:r>
            <w:r w:rsidRPr="00A918A4">
              <w:rPr>
                <w:rFonts w:ascii="Times New Roman" w:hAnsi="Times New Roman" w:cs="Times New Roman"/>
                <w:sz w:val="24"/>
                <w:szCs w:val="24"/>
                <w:lang w:val="kk-KZ"/>
              </w:rPr>
              <w:t>предоставленными Заказчиком заявками</w:t>
            </w:r>
          </w:p>
        </w:tc>
      </w:tr>
      <w:tr w:rsidR="00B907A0" w:rsidRPr="00875E11" w14:paraId="19DB376C" w14:textId="77777777" w:rsidTr="006F62BD">
        <w:tc>
          <w:tcPr>
            <w:tcW w:w="696" w:type="dxa"/>
          </w:tcPr>
          <w:p w14:paraId="0A50CED7" w14:textId="77777777" w:rsidR="00B907A0" w:rsidRPr="0082168A" w:rsidRDefault="00B907A0" w:rsidP="00AE2F7B">
            <w:pPr>
              <w:rPr>
                <w:rFonts w:ascii="Times New Roman" w:hAnsi="Times New Roman" w:cs="Times New Roman"/>
                <w:b/>
                <w:sz w:val="24"/>
                <w:szCs w:val="24"/>
                <w:lang w:val="kk-KZ"/>
              </w:rPr>
            </w:pPr>
            <w:r>
              <w:rPr>
                <w:rFonts w:ascii="Times New Roman" w:hAnsi="Times New Roman" w:cs="Times New Roman"/>
                <w:b/>
                <w:sz w:val="24"/>
                <w:szCs w:val="24"/>
                <w:lang w:val="kk-KZ"/>
              </w:rPr>
              <w:t>3.2</w:t>
            </w:r>
            <w:r w:rsidR="008858BE">
              <w:rPr>
                <w:rFonts w:ascii="Times New Roman" w:hAnsi="Times New Roman" w:cs="Times New Roman"/>
                <w:b/>
                <w:sz w:val="24"/>
                <w:szCs w:val="24"/>
                <w:lang w:val="kk-KZ"/>
              </w:rPr>
              <w:t>2</w:t>
            </w:r>
          </w:p>
        </w:tc>
        <w:tc>
          <w:tcPr>
            <w:tcW w:w="9936" w:type="dxa"/>
          </w:tcPr>
          <w:p w14:paraId="591BC82C" w14:textId="77777777" w:rsidR="00B907A0" w:rsidRPr="00875E11" w:rsidRDefault="00180FD7" w:rsidP="00241FE5">
            <w:pPr>
              <w:rPr>
                <w:rFonts w:ascii="Times New Roman" w:hAnsi="Times New Roman" w:cs="Times New Roman"/>
                <w:sz w:val="24"/>
                <w:szCs w:val="24"/>
                <w:lang w:val="kk-KZ"/>
              </w:rPr>
            </w:pPr>
            <w:r>
              <w:rPr>
                <w:rFonts w:ascii="Times New Roman" w:hAnsi="Times New Roman" w:cs="Times New Roman"/>
                <w:sz w:val="24"/>
                <w:szCs w:val="24"/>
                <w:lang w:val="kk-KZ"/>
              </w:rPr>
              <w:t>Установка системы</w:t>
            </w:r>
            <w:r w:rsidR="00241FE5">
              <w:rPr>
                <w:rFonts w:ascii="Times New Roman" w:hAnsi="Times New Roman" w:cs="Times New Roman"/>
                <w:sz w:val="24"/>
                <w:szCs w:val="24"/>
                <w:lang w:val="kk-KZ"/>
              </w:rPr>
              <w:t xml:space="preserve"> осуществляется онлайн (удаленно), </w:t>
            </w:r>
            <w:r>
              <w:rPr>
                <w:rFonts w:ascii="Times New Roman" w:hAnsi="Times New Roman" w:cs="Times New Roman"/>
                <w:sz w:val="24"/>
                <w:szCs w:val="24"/>
                <w:lang w:val="kk-KZ"/>
              </w:rPr>
              <w:t xml:space="preserve"> о</w:t>
            </w:r>
            <w:r w:rsidR="00B907A0" w:rsidRPr="00875E11">
              <w:rPr>
                <w:rFonts w:ascii="Times New Roman" w:hAnsi="Times New Roman" w:cs="Times New Roman"/>
                <w:sz w:val="24"/>
                <w:szCs w:val="24"/>
                <w:lang w:val="kk-KZ"/>
              </w:rPr>
              <w:t>бучение проводится в режиме онлайн без ограничения</w:t>
            </w:r>
            <w:r w:rsidR="00B907A0">
              <w:rPr>
                <w:rFonts w:ascii="Times New Roman" w:hAnsi="Times New Roman" w:cs="Times New Roman"/>
                <w:sz w:val="24"/>
                <w:szCs w:val="24"/>
                <w:lang w:val="kk-KZ"/>
              </w:rPr>
              <w:t xml:space="preserve"> </w:t>
            </w:r>
            <w:r w:rsidR="00B907A0" w:rsidRPr="00875E11">
              <w:rPr>
                <w:rFonts w:ascii="Times New Roman" w:hAnsi="Times New Roman" w:cs="Times New Roman"/>
                <w:sz w:val="24"/>
                <w:szCs w:val="24"/>
                <w:lang w:val="kk-KZ"/>
              </w:rPr>
              <w:t>количества обучаемых как новому функционалу Системы, так и повторно, по</w:t>
            </w:r>
            <w:r w:rsidR="00B907A0">
              <w:rPr>
                <w:rFonts w:ascii="Times New Roman" w:hAnsi="Times New Roman" w:cs="Times New Roman"/>
                <w:sz w:val="24"/>
                <w:szCs w:val="24"/>
                <w:lang w:val="kk-KZ"/>
              </w:rPr>
              <w:t xml:space="preserve"> </w:t>
            </w:r>
            <w:r w:rsidR="00B907A0" w:rsidRPr="00875E11">
              <w:rPr>
                <w:rFonts w:ascii="Times New Roman" w:hAnsi="Times New Roman" w:cs="Times New Roman"/>
                <w:sz w:val="24"/>
                <w:szCs w:val="24"/>
                <w:lang w:val="kk-KZ"/>
              </w:rPr>
              <w:t>заявкам пользователей, путем обращения в Службу поддержки одним из указанных</w:t>
            </w:r>
            <w:r w:rsidR="00B907A0">
              <w:rPr>
                <w:rFonts w:ascii="Times New Roman" w:hAnsi="Times New Roman" w:cs="Times New Roman"/>
                <w:sz w:val="24"/>
                <w:szCs w:val="24"/>
                <w:lang w:val="kk-KZ"/>
              </w:rPr>
              <w:t xml:space="preserve"> </w:t>
            </w:r>
            <w:r w:rsidR="00B907A0" w:rsidRPr="00875E11">
              <w:rPr>
                <w:rFonts w:ascii="Times New Roman" w:hAnsi="Times New Roman" w:cs="Times New Roman"/>
                <w:sz w:val="24"/>
                <w:szCs w:val="24"/>
                <w:lang w:val="kk-KZ"/>
              </w:rPr>
              <w:t xml:space="preserve">в пункте </w:t>
            </w:r>
            <w:r w:rsidR="00B907A0" w:rsidRPr="0082168A">
              <w:rPr>
                <w:rFonts w:ascii="Times New Roman" w:hAnsi="Times New Roman" w:cs="Times New Roman"/>
                <w:sz w:val="24"/>
                <w:szCs w:val="24"/>
                <w:lang w:val="kk-KZ"/>
              </w:rPr>
              <w:t>3.23</w:t>
            </w:r>
            <w:r w:rsidR="00B907A0" w:rsidRPr="00875E11">
              <w:rPr>
                <w:rFonts w:ascii="Times New Roman" w:hAnsi="Times New Roman" w:cs="Times New Roman"/>
                <w:sz w:val="24"/>
                <w:szCs w:val="24"/>
                <w:lang w:val="kk-KZ"/>
              </w:rPr>
              <w:t xml:space="preserve"> Технической спецификации способов. Заказчик обеспечивает</w:t>
            </w:r>
            <w:r w:rsidR="00B907A0">
              <w:rPr>
                <w:rFonts w:ascii="Times New Roman" w:hAnsi="Times New Roman" w:cs="Times New Roman"/>
                <w:sz w:val="24"/>
                <w:szCs w:val="24"/>
                <w:lang w:val="kk-KZ"/>
              </w:rPr>
              <w:t xml:space="preserve"> </w:t>
            </w:r>
            <w:r w:rsidR="00B907A0" w:rsidRPr="00875E11">
              <w:rPr>
                <w:rFonts w:ascii="Times New Roman" w:hAnsi="Times New Roman" w:cs="Times New Roman"/>
                <w:sz w:val="24"/>
                <w:szCs w:val="24"/>
                <w:lang w:val="kk-KZ"/>
              </w:rPr>
              <w:lastRenderedPageBreak/>
              <w:t>присутствие сотрудников на обучении в соответствии с расписанием обучения</w:t>
            </w:r>
          </w:p>
        </w:tc>
      </w:tr>
      <w:tr w:rsidR="00B907A0" w:rsidRPr="00875E11" w14:paraId="09A497CB" w14:textId="77777777" w:rsidTr="006F62BD">
        <w:trPr>
          <w:trHeight w:val="562"/>
        </w:trPr>
        <w:tc>
          <w:tcPr>
            <w:tcW w:w="696" w:type="dxa"/>
          </w:tcPr>
          <w:p w14:paraId="09E9F23E"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lastRenderedPageBreak/>
              <w:t>4</w:t>
            </w:r>
          </w:p>
        </w:tc>
        <w:tc>
          <w:tcPr>
            <w:tcW w:w="9936" w:type="dxa"/>
          </w:tcPr>
          <w:p w14:paraId="6EFEFD5A" w14:textId="77777777" w:rsidR="00B907A0" w:rsidRPr="00875E11" w:rsidRDefault="00B907A0" w:rsidP="00CB038B">
            <w:pPr>
              <w:rPr>
                <w:rFonts w:ascii="Times New Roman" w:hAnsi="Times New Roman" w:cs="Times New Roman"/>
                <w:b/>
                <w:sz w:val="24"/>
                <w:szCs w:val="24"/>
                <w:lang w:val="kk-KZ"/>
              </w:rPr>
            </w:pPr>
            <w:r w:rsidRPr="00875E11">
              <w:rPr>
                <w:rFonts w:ascii="Times New Roman" w:hAnsi="Times New Roman" w:cs="Times New Roman"/>
                <w:b/>
                <w:sz w:val="24"/>
                <w:szCs w:val="24"/>
                <w:lang w:val="kk-KZ"/>
              </w:rPr>
              <w:t>Функциональные требования к Системе</w:t>
            </w:r>
          </w:p>
          <w:p w14:paraId="474A54D0" w14:textId="77777777" w:rsidR="00B907A0" w:rsidRPr="00875E11" w:rsidRDefault="00B907A0" w:rsidP="00CB038B">
            <w:pPr>
              <w:rPr>
                <w:rFonts w:ascii="Times New Roman" w:hAnsi="Times New Roman" w:cs="Times New Roman"/>
                <w:b/>
                <w:sz w:val="24"/>
                <w:szCs w:val="24"/>
                <w:lang w:val="kk-KZ"/>
              </w:rPr>
            </w:pPr>
            <w:r w:rsidRPr="00230675">
              <w:rPr>
                <w:rFonts w:ascii="Times New Roman" w:hAnsi="Times New Roman" w:cs="Times New Roman"/>
                <w:sz w:val="24"/>
                <w:szCs w:val="24"/>
                <w:lang w:val="kk-KZ"/>
              </w:rPr>
              <w:t>Система должна обеспечивать следующие функциональные возможности</w:t>
            </w:r>
          </w:p>
        </w:tc>
      </w:tr>
      <w:tr w:rsidR="00B907A0" w:rsidRPr="00875E11" w14:paraId="1EDD898C" w14:textId="77777777" w:rsidTr="006F62BD">
        <w:tc>
          <w:tcPr>
            <w:tcW w:w="696" w:type="dxa"/>
          </w:tcPr>
          <w:p w14:paraId="0A5FED43"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4.1</w:t>
            </w:r>
          </w:p>
        </w:tc>
        <w:tc>
          <w:tcPr>
            <w:tcW w:w="9936" w:type="dxa"/>
          </w:tcPr>
          <w:p w14:paraId="1D1DE4C1" w14:textId="77777777" w:rsidR="00B907A0" w:rsidRPr="004C7C0A" w:rsidRDefault="00B907A0" w:rsidP="00CB038B">
            <w:pPr>
              <w:rPr>
                <w:rFonts w:ascii="Times New Roman" w:hAnsi="Times New Roman" w:cs="Times New Roman"/>
                <w:b/>
                <w:sz w:val="24"/>
                <w:szCs w:val="24"/>
                <w:lang w:val="kk-KZ"/>
              </w:rPr>
            </w:pPr>
            <w:r w:rsidRPr="004C7C0A">
              <w:rPr>
                <w:rFonts w:ascii="Times New Roman" w:hAnsi="Times New Roman" w:cs="Times New Roman"/>
                <w:b/>
                <w:sz w:val="24"/>
                <w:szCs w:val="24"/>
                <w:lang w:val="kk-KZ"/>
              </w:rPr>
              <w:t>Раздел «Рабочий журнал»</w:t>
            </w:r>
          </w:p>
        </w:tc>
      </w:tr>
      <w:tr w:rsidR="00B907A0" w:rsidRPr="00875E11" w14:paraId="08BA4904" w14:textId="77777777" w:rsidTr="006F62BD">
        <w:tc>
          <w:tcPr>
            <w:tcW w:w="696" w:type="dxa"/>
          </w:tcPr>
          <w:p w14:paraId="33F273A3" w14:textId="77777777" w:rsidR="00B907A0" w:rsidRPr="0082168A" w:rsidRDefault="00B907A0" w:rsidP="00CB038B">
            <w:pPr>
              <w:rPr>
                <w:rFonts w:ascii="Times New Roman" w:hAnsi="Times New Roman" w:cs="Times New Roman"/>
                <w:b/>
                <w:sz w:val="24"/>
                <w:szCs w:val="24"/>
                <w:lang w:val="kk-KZ"/>
              </w:rPr>
            </w:pPr>
          </w:p>
        </w:tc>
        <w:tc>
          <w:tcPr>
            <w:tcW w:w="9936" w:type="dxa"/>
          </w:tcPr>
          <w:p w14:paraId="774AFB65"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Рабочий журнал является основной рабочей областью и включает в себя «Журнал</w:t>
            </w:r>
            <w:r>
              <w:rPr>
                <w:rFonts w:ascii="Times New Roman" w:hAnsi="Times New Roman" w:cs="Times New Roman"/>
                <w:sz w:val="24"/>
                <w:szCs w:val="24"/>
                <w:lang w:val="kk-KZ"/>
              </w:rPr>
              <w:t xml:space="preserve">  р</w:t>
            </w:r>
            <w:r w:rsidRPr="00875E11">
              <w:rPr>
                <w:rFonts w:ascii="Times New Roman" w:hAnsi="Times New Roman" w:cs="Times New Roman"/>
                <w:sz w:val="24"/>
                <w:szCs w:val="24"/>
                <w:lang w:val="kk-KZ"/>
              </w:rPr>
              <w:t xml:space="preserve">егистрации медицинского освидетельствования» </w:t>
            </w:r>
            <w:r>
              <w:rPr>
                <w:rFonts w:ascii="Times New Roman" w:hAnsi="Times New Roman" w:cs="Times New Roman"/>
                <w:sz w:val="24"/>
                <w:szCs w:val="24"/>
                <w:lang w:val="kk-KZ"/>
              </w:rPr>
              <w:t xml:space="preserve">функции </w:t>
            </w:r>
            <w:r w:rsidRPr="00875E11">
              <w:rPr>
                <w:rFonts w:ascii="Times New Roman" w:hAnsi="Times New Roman" w:cs="Times New Roman"/>
                <w:sz w:val="24"/>
                <w:szCs w:val="24"/>
                <w:lang w:val="kk-KZ"/>
              </w:rPr>
              <w:t>поиска и регистрации нового человека, систему фильтров для отображения необходимой информации в журнале</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 xml:space="preserve">регистрации.  </w:t>
            </w:r>
            <w:r w:rsidRPr="004C7C0A">
              <w:rPr>
                <w:rFonts w:ascii="Times New Roman" w:hAnsi="Times New Roman" w:cs="Times New Roman"/>
                <w:sz w:val="24"/>
                <w:szCs w:val="24"/>
                <w:lang w:val="kk-KZ"/>
              </w:rPr>
              <w:t>Рабочий журнал</w:t>
            </w:r>
            <w:r>
              <w:rPr>
                <w:rFonts w:ascii="Times New Roman" w:hAnsi="Times New Roman" w:cs="Times New Roman"/>
                <w:sz w:val="24"/>
                <w:szCs w:val="24"/>
                <w:lang w:val="kk-KZ"/>
              </w:rPr>
              <w:t xml:space="preserve"> предоставляет следующие функции:</w:t>
            </w:r>
          </w:p>
          <w:p w14:paraId="129B40F7"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Функция «Журнал регистрации ме</w:t>
            </w:r>
            <w:r>
              <w:rPr>
                <w:rFonts w:ascii="Times New Roman" w:hAnsi="Times New Roman" w:cs="Times New Roman"/>
                <w:sz w:val="24"/>
                <w:szCs w:val="24"/>
                <w:lang w:val="kk-KZ"/>
              </w:rPr>
              <w:t>дицинского освидетельствования» обеспечивает:</w:t>
            </w:r>
          </w:p>
          <w:p w14:paraId="6917ED2A" w14:textId="77777777" w:rsidR="00B907A0" w:rsidRPr="004C7C0A" w:rsidRDefault="00B907A0" w:rsidP="00CB038B">
            <w:pPr>
              <w:pStyle w:val="a4"/>
              <w:numPr>
                <w:ilvl w:val="0"/>
                <w:numId w:val="3"/>
              </w:numPr>
              <w:rPr>
                <w:rFonts w:ascii="Times New Roman" w:hAnsi="Times New Roman" w:cs="Times New Roman"/>
                <w:sz w:val="24"/>
                <w:szCs w:val="24"/>
                <w:lang w:val="kk-KZ"/>
              </w:rPr>
            </w:pPr>
            <w:r w:rsidRPr="004C7C0A">
              <w:rPr>
                <w:rFonts w:ascii="Times New Roman" w:hAnsi="Times New Roman" w:cs="Times New Roman"/>
                <w:sz w:val="24"/>
                <w:szCs w:val="24"/>
                <w:lang w:val="kk-KZ"/>
              </w:rPr>
              <w:t>отображение основной информации о проведенных медицинских освидетельствованиях в организации</w:t>
            </w:r>
          </w:p>
          <w:p w14:paraId="55F24F41" w14:textId="77777777" w:rsidR="00B907A0" w:rsidRPr="004C7C0A" w:rsidRDefault="00B907A0" w:rsidP="00CB038B">
            <w:pPr>
              <w:pStyle w:val="a4"/>
              <w:numPr>
                <w:ilvl w:val="0"/>
                <w:numId w:val="3"/>
              </w:numPr>
              <w:rPr>
                <w:rFonts w:ascii="Times New Roman" w:hAnsi="Times New Roman" w:cs="Times New Roman"/>
                <w:sz w:val="24"/>
                <w:szCs w:val="24"/>
                <w:lang w:val="kk-KZ"/>
              </w:rPr>
            </w:pPr>
            <w:r w:rsidRPr="004C7C0A">
              <w:rPr>
                <w:rFonts w:ascii="Times New Roman" w:hAnsi="Times New Roman" w:cs="Times New Roman"/>
                <w:sz w:val="24"/>
                <w:szCs w:val="24"/>
                <w:lang w:val="kk-KZ"/>
              </w:rPr>
              <w:t>информирование о статусе заключения (завершенное, не завершенное)</w:t>
            </w:r>
          </w:p>
          <w:p w14:paraId="4BD75923" w14:textId="77777777" w:rsidR="00B907A0" w:rsidRPr="004C7C0A" w:rsidRDefault="00B907A0" w:rsidP="00CB038B">
            <w:pPr>
              <w:pStyle w:val="a4"/>
              <w:numPr>
                <w:ilvl w:val="0"/>
                <w:numId w:val="3"/>
              </w:numPr>
              <w:rPr>
                <w:rFonts w:ascii="Times New Roman" w:hAnsi="Times New Roman" w:cs="Times New Roman"/>
                <w:sz w:val="24"/>
                <w:szCs w:val="24"/>
                <w:lang w:val="kk-KZ"/>
              </w:rPr>
            </w:pPr>
            <w:r w:rsidRPr="004C7C0A">
              <w:rPr>
                <w:rFonts w:ascii="Times New Roman" w:hAnsi="Times New Roman" w:cs="Times New Roman"/>
                <w:sz w:val="24"/>
                <w:szCs w:val="24"/>
                <w:lang w:val="kk-KZ"/>
              </w:rPr>
              <w:t>редактирование, удаление, вывод на печать необходимых записей (в зависимости от статуса заключения)</w:t>
            </w:r>
          </w:p>
          <w:p w14:paraId="1F837C78" w14:textId="77777777" w:rsidR="00B907A0" w:rsidRPr="004C7C0A" w:rsidRDefault="00B907A0" w:rsidP="00CB038B">
            <w:pPr>
              <w:pStyle w:val="a4"/>
              <w:numPr>
                <w:ilvl w:val="0"/>
                <w:numId w:val="3"/>
              </w:numPr>
              <w:rPr>
                <w:rFonts w:ascii="Times New Roman" w:hAnsi="Times New Roman" w:cs="Times New Roman"/>
                <w:sz w:val="24"/>
                <w:szCs w:val="24"/>
                <w:lang w:val="kk-KZ"/>
              </w:rPr>
            </w:pPr>
            <w:r w:rsidRPr="004C7C0A">
              <w:rPr>
                <w:rFonts w:ascii="Times New Roman" w:hAnsi="Times New Roman" w:cs="Times New Roman"/>
                <w:sz w:val="24"/>
                <w:szCs w:val="24"/>
                <w:lang w:val="kk-KZ"/>
              </w:rPr>
              <w:t>поиск необходимым записей – система фильтров, позволяющая отображать необходимые записи (по дате, месяцу, временному периоду), фильтры по основным параметрам журнала</w:t>
            </w:r>
          </w:p>
          <w:p w14:paraId="124AB886"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Ф</w:t>
            </w:r>
            <w:r>
              <w:rPr>
                <w:rFonts w:ascii="Times New Roman" w:hAnsi="Times New Roman" w:cs="Times New Roman"/>
                <w:sz w:val="24"/>
                <w:szCs w:val="24"/>
                <w:lang w:val="kk-KZ"/>
              </w:rPr>
              <w:t>ункция «Поиск личной карточки» обеспечивает:</w:t>
            </w:r>
          </w:p>
          <w:p w14:paraId="5795B79B" w14:textId="77777777" w:rsidR="00B907A0" w:rsidRPr="004C7C0A" w:rsidRDefault="00B907A0" w:rsidP="00B907A0">
            <w:pPr>
              <w:pStyle w:val="a4"/>
              <w:numPr>
                <w:ilvl w:val="0"/>
                <w:numId w:val="5"/>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поиск личной карточки по параметрам: Фамилия Имя Отечество; Дате рождения; ИИН. </w:t>
            </w:r>
          </w:p>
          <w:p w14:paraId="25B1A7BA" w14:textId="77777777" w:rsidR="00B907A0" w:rsidRPr="004C7C0A" w:rsidRDefault="00B907A0" w:rsidP="00B907A0">
            <w:pPr>
              <w:pStyle w:val="a4"/>
              <w:numPr>
                <w:ilvl w:val="0"/>
                <w:numId w:val="5"/>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отражение в личной карточке результатов предыдущих освидетельствований при их наличии </w:t>
            </w:r>
          </w:p>
          <w:p w14:paraId="2B7C4C0F" w14:textId="77777777" w:rsidR="00B907A0" w:rsidRPr="004C7C0A" w:rsidRDefault="00B907A0" w:rsidP="00B907A0">
            <w:pPr>
              <w:pStyle w:val="a4"/>
              <w:numPr>
                <w:ilvl w:val="0"/>
                <w:numId w:val="5"/>
              </w:numPr>
              <w:rPr>
                <w:rFonts w:ascii="Times New Roman" w:hAnsi="Times New Roman" w:cs="Times New Roman"/>
                <w:sz w:val="24"/>
                <w:szCs w:val="24"/>
                <w:lang w:val="kk-KZ"/>
              </w:rPr>
            </w:pPr>
            <w:r w:rsidRPr="004C7C0A">
              <w:rPr>
                <w:rFonts w:ascii="Times New Roman" w:hAnsi="Times New Roman" w:cs="Times New Roman"/>
                <w:sz w:val="24"/>
                <w:szCs w:val="24"/>
                <w:lang w:val="kk-KZ"/>
              </w:rPr>
              <w:t>формирование нового освидетельствования</w:t>
            </w:r>
          </w:p>
          <w:p w14:paraId="5A7EABD9"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Функция «Регистрация человека»</w:t>
            </w:r>
            <w:r>
              <w:rPr>
                <w:rFonts w:ascii="Times New Roman" w:hAnsi="Times New Roman" w:cs="Times New Roman"/>
                <w:sz w:val="24"/>
                <w:szCs w:val="24"/>
                <w:lang w:val="kk-KZ"/>
              </w:rPr>
              <w:t xml:space="preserve"> обеспечивает:</w:t>
            </w:r>
          </w:p>
          <w:p w14:paraId="489379D9" w14:textId="77777777" w:rsidR="00B907A0" w:rsidRPr="004C7C0A" w:rsidRDefault="00B907A0" w:rsidP="00B907A0">
            <w:pPr>
              <w:pStyle w:val="a4"/>
              <w:numPr>
                <w:ilvl w:val="0"/>
                <w:numId w:val="7"/>
              </w:numPr>
              <w:rPr>
                <w:rFonts w:ascii="Times New Roman" w:hAnsi="Times New Roman" w:cs="Times New Roman"/>
                <w:sz w:val="24"/>
                <w:szCs w:val="24"/>
                <w:lang w:val="kk-KZ"/>
              </w:rPr>
            </w:pPr>
            <w:r w:rsidRPr="004C7C0A">
              <w:rPr>
                <w:rFonts w:ascii="Times New Roman" w:hAnsi="Times New Roman" w:cs="Times New Roman"/>
                <w:sz w:val="24"/>
                <w:szCs w:val="24"/>
                <w:lang w:val="kk-KZ"/>
              </w:rPr>
              <w:t>ввод информации о человеке (паспортные данные, адрес проживания, место работы).</w:t>
            </w:r>
          </w:p>
          <w:p w14:paraId="5CB667C0"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 xml:space="preserve">Функция «Ввод данных клинического состояния»  </w:t>
            </w:r>
            <w:r>
              <w:rPr>
                <w:rFonts w:ascii="Times New Roman" w:hAnsi="Times New Roman" w:cs="Times New Roman"/>
                <w:sz w:val="24"/>
                <w:szCs w:val="24"/>
                <w:lang w:val="kk-KZ"/>
              </w:rPr>
              <w:t>обеспечивает:</w:t>
            </w:r>
          </w:p>
          <w:p w14:paraId="5CB71C7F" w14:textId="77777777" w:rsidR="00B907A0" w:rsidRPr="004C7C0A" w:rsidRDefault="00B907A0" w:rsidP="00B907A0">
            <w:pPr>
              <w:pStyle w:val="a4"/>
              <w:numPr>
                <w:ilvl w:val="0"/>
                <w:numId w:val="9"/>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присвоение уникального идентификатора записи </w:t>
            </w:r>
          </w:p>
          <w:p w14:paraId="77CD159E" w14:textId="77777777" w:rsidR="00B907A0" w:rsidRPr="0059073E" w:rsidRDefault="00B907A0" w:rsidP="00B907A0">
            <w:pPr>
              <w:pStyle w:val="a4"/>
              <w:numPr>
                <w:ilvl w:val="0"/>
                <w:numId w:val="9"/>
              </w:numPr>
              <w:rPr>
                <w:rFonts w:ascii="Times New Roman" w:hAnsi="Times New Roman" w:cs="Times New Roman"/>
                <w:sz w:val="24"/>
                <w:szCs w:val="24"/>
                <w:lang w:val="kk-KZ"/>
              </w:rPr>
            </w:pPr>
            <w:r w:rsidRPr="0059073E">
              <w:rPr>
                <w:rFonts w:ascii="Times New Roman" w:hAnsi="Times New Roman" w:cs="Times New Roman"/>
                <w:sz w:val="24"/>
                <w:szCs w:val="24"/>
                <w:lang w:val="kk-KZ"/>
              </w:rPr>
              <w:t>присвоение номера акта освидетельствования, присвоение номера направления на освидетельствование, формирование информации о клиническом состоянии человека в соответствии с Приложением 3 к приказу Министра здравоохранения Республики Казахстан</w:t>
            </w:r>
            <w:r>
              <w:rPr>
                <w:rFonts w:ascii="Times New Roman" w:hAnsi="Times New Roman" w:cs="Times New Roman"/>
                <w:sz w:val="24"/>
                <w:szCs w:val="24"/>
                <w:lang w:val="kk-KZ"/>
              </w:rPr>
              <w:t xml:space="preserve"> </w:t>
            </w:r>
            <w:r w:rsidRPr="0059073E">
              <w:rPr>
                <w:rFonts w:ascii="Times New Roman" w:hAnsi="Times New Roman" w:cs="Times New Roman"/>
                <w:sz w:val="24"/>
                <w:szCs w:val="24"/>
                <w:lang w:val="kk-KZ"/>
              </w:rPr>
              <w:t>от 25 ноября 2020 года № ҚР ДСМ-203/2020</w:t>
            </w:r>
          </w:p>
          <w:p w14:paraId="11C3344E" w14:textId="77777777" w:rsidR="00B907A0" w:rsidRPr="004C7C0A" w:rsidRDefault="00B907A0" w:rsidP="00B907A0">
            <w:pPr>
              <w:pStyle w:val="a4"/>
              <w:numPr>
                <w:ilvl w:val="0"/>
                <w:numId w:val="9"/>
              </w:numPr>
              <w:rPr>
                <w:rFonts w:ascii="Times New Roman" w:hAnsi="Times New Roman" w:cs="Times New Roman"/>
                <w:sz w:val="24"/>
                <w:szCs w:val="24"/>
                <w:lang w:val="kk-KZ"/>
              </w:rPr>
            </w:pPr>
            <w:r w:rsidRPr="004C7C0A">
              <w:rPr>
                <w:rFonts w:ascii="Times New Roman" w:hAnsi="Times New Roman" w:cs="Times New Roman"/>
                <w:sz w:val="24"/>
                <w:szCs w:val="24"/>
                <w:lang w:val="kk-KZ"/>
              </w:rPr>
              <w:t>вывод на печать заключения.</w:t>
            </w:r>
          </w:p>
        </w:tc>
      </w:tr>
      <w:tr w:rsidR="00B907A0" w:rsidRPr="00875E11" w14:paraId="2F2025FC" w14:textId="77777777" w:rsidTr="006F62BD">
        <w:tc>
          <w:tcPr>
            <w:tcW w:w="696" w:type="dxa"/>
          </w:tcPr>
          <w:p w14:paraId="6D8FC62A"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4.2</w:t>
            </w:r>
          </w:p>
        </w:tc>
        <w:tc>
          <w:tcPr>
            <w:tcW w:w="9936" w:type="dxa"/>
          </w:tcPr>
          <w:p w14:paraId="3FB21D70" w14:textId="77777777" w:rsidR="00B907A0" w:rsidRPr="004C7C0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Раздел «Отчеты» </w:t>
            </w:r>
          </w:p>
        </w:tc>
      </w:tr>
      <w:tr w:rsidR="00B907A0" w:rsidRPr="00875E11" w14:paraId="5CC42BF4" w14:textId="77777777" w:rsidTr="006F62BD">
        <w:tc>
          <w:tcPr>
            <w:tcW w:w="696" w:type="dxa"/>
          </w:tcPr>
          <w:p w14:paraId="7F5DF548" w14:textId="77777777" w:rsidR="00B907A0" w:rsidRPr="0082168A" w:rsidRDefault="00B907A0" w:rsidP="00CB038B">
            <w:pPr>
              <w:rPr>
                <w:rFonts w:ascii="Times New Roman" w:hAnsi="Times New Roman" w:cs="Times New Roman"/>
                <w:b/>
                <w:sz w:val="24"/>
                <w:szCs w:val="24"/>
                <w:lang w:val="kk-KZ"/>
              </w:rPr>
            </w:pPr>
          </w:p>
        </w:tc>
        <w:tc>
          <w:tcPr>
            <w:tcW w:w="9936" w:type="dxa"/>
          </w:tcPr>
          <w:p w14:paraId="5297C8F6" w14:textId="77777777"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Раздел отчеты предназначен для формирования отчетной документации</w:t>
            </w:r>
            <w:r>
              <w:rPr>
                <w:rFonts w:ascii="Times New Roman" w:hAnsi="Times New Roman" w:cs="Times New Roman"/>
                <w:sz w:val="24"/>
                <w:szCs w:val="24"/>
                <w:lang w:val="kk-KZ"/>
              </w:rPr>
              <w:t xml:space="preserve"> и предоставляет следующие функции:</w:t>
            </w:r>
            <w:r w:rsidRPr="004C7C0A">
              <w:rPr>
                <w:rFonts w:ascii="Times New Roman" w:hAnsi="Times New Roman" w:cs="Times New Roman"/>
                <w:sz w:val="24"/>
                <w:szCs w:val="24"/>
                <w:lang w:val="kk-KZ"/>
              </w:rPr>
              <w:t xml:space="preserve"> </w:t>
            </w:r>
          </w:p>
          <w:p w14:paraId="24055E4F" w14:textId="77777777"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Функция выбора отчетной формы обеспечивает:</w:t>
            </w:r>
          </w:p>
          <w:p w14:paraId="7CFFC779" w14:textId="77777777" w:rsidR="00B907A0" w:rsidRPr="004C7C0A" w:rsidRDefault="00B907A0" w:rsidP="00B907A0">
            <w:pPr>
              <w:pStyle w:val="a4"/>
              <w:numPr>
                <w:ilvl w:val="0"/>
                <w:numId w:val="11"/>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выбор отчетной формы </w:t>
            </w:r>
          </w:p>
          <w:p w14:paraId="7B9477CC" w14:textId="77777777" w:rsidR="00B907A0" w:rsidRPr="004C7C0A" w:rsidRDefault="00B907A0" w:rsidP="00B907A0">
            <w:pPr>
              <w:pStyle w:val="a4"/>
              <w:numPr>
                <w:ilvl w:val="0"/>
                <w:numId w:val="11"/>
              </w:numPr>
              <w:rPr>
                <w:rFonts w:ascii="Times New Roman" w:hAnsi="Times New Roman" w:cs="Times New Roman"/>
                <w:sz w:val="24"/>
                <w:szCs w:val="24"/>
                <w:lang w:val="kk-KZ"/>
              </w:rPr>
            </w:pPr>
            <w:r w:rsidRPr="004C7C0A">
              <w:rPr>
                <w:rFonts w:ascii="Times New Roman" w:hAnsi="Times New Roman" w:cs="Times New Roman"/>
                <w:sz w:val="24"/>
                <w:szCs w:val="24"/>
                <w:lang w:val="kk-KZ"/>
              </w:rPr>
              <w:t>выбор периода отчета</w:t>
            </w:r>
          </w:p>
          <w:p w14:paraId="09C4BD48" w14:textId="77777777" w:rsidR="00B907A0" w:rsidRPr="004C7C0A" w:rsidRDefault="00B907A0" w:rsidP="00B907A0">
            <w:pPr>
              <w:pStyle w:val="a4"/>
              <w:numPr>
                <w:ilvl w:val="0"/>
                <w:numId w:val="11"/>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выбор региона и организации, формирующей отчет </w:t>
            </w:r>
          </w:p>
          <w:p w14:paraId="5B9E237C" w14:textId="77777777" w:rsidR="00B907A0" w:rsidRPr="004C7C0A" w:rsidRDefault="00B907A0" w:rsidP="00B907A0">
            <w:pPr>
              <w:pStyle w:val="a4"/>
              <w:numPr>
                <w:ilvl w:val="0"/>
                <w:numId w:val="11"/>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выгрузка отчетной формы  </w:t>
            </w:r>
          </w:p>
        </w:tc>
      </w:tr>
      <w:tr w:rsidR="00B907A0" w:rsidRPr="00875E11" w14:paraId="4CD9B19B" w14:textId="77777777" w:rsidTr="006F62BD">
        <w:tc>
          <w:tcPr>
            <w:tcW w:w="696" w:type="dxa"/>
          </w:tcPr>
          <w:p w14:paraId="6CD71CA9"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4.3</w:t>
            </w:r>
          </w:p>
        </w:tc>
        <w:tc>
          <w:tcPr>
            <w:tcW w:w="9936" w:type="dxa"/>
          </w:tcPr>
          <w:p w14:paraId="13736440" w14:textId="77777777" w:rsidR="00B907A0" w:rsidRPr="004C7C0A" w:rsidRDefault="00B907A0" w:rsidP="00CB038B">
            <w:pPr>
              <w:rPr>
                <w:rFonts w:ascii="Times New Roman" w:hAnsi="Times New Roman" w:cs="Times New Roman"/>
                <w:b/>
                <w:sz w:val="24"/>
                <w:szCs w:val="24"/>
                <w:lang w:val="kk-KZ"/>
              </w:rPr>
            </w:pPr>
            <w:r w:rsidRPr="004C7C0A">
              <w:rPr>
                <w:rFonts w:ascii="Times New Roman" w:hAnsi="Times New Roman" w:cs="Times New Roman"/>
                <w:b/>
                <w:sz w:val="24"/>
                <w:szCs w:val="24"/>
                <w:lang w:val="kk-KZ"/>
              </w:rPr>
              <w:t>Раздел «Администрирование»</w:t>
            </w:r>
          </w:p>
        </w:tc>
      </w:tr>
      <w:tr w:rsidR="00B907A0" w:rsidRPr="00875E11" w14:paraId="78D574B4" w14:textId="77777777" w:rsidTr="006F62BD">
        <w:tc>
          <w:tcPr>
            <w:tcW w:w="696" w:type="dxa"/>
          </w:tcPr>
          <w:p w14:paraId="567F76A7" w14:textId="77777777" w:rsidR="00B907A0" w:rsidRPr="0082168A" w:rsidRDefault="00B907A0" w:rsidP="00CB038B">
            <w:pPr>
              <w:rPr>
                <w:rFonts w:ascii="Times New Roman" w:hAnsi="Times New Roman" w:cs="Times New Roman"/>
                <w:b/>
                <w:sz w:val="24"/>
                <w:szCs w:val="24"/>
                <w:lang w:val="kk-KZ"/>
              </w:rPr>
            </w:pPr>
          </w:p>
        </w:tc>
        <w:tc>
          <w:tcPr>
            <w:tcW w:w="9936" w:type="dxa"/>
          </w:tcPr>
          <w:p w14:paraId="72F7BB5B" w14:textId="77777777"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Раздел «Администрирование» отображается только у участника административного уровня. Администратор имеет возможность просматривать все записи, сделанные в системе, регистрировать новые организации и пользователей. Для оператора системы должны быть доступны опции регистрации организации и пользователя системы.</w:t>
            </w:r>
            <w:r>
              <w:t xml:space="preserve"> </w:t>
            </w:r>
            <w:r w:rsidRPr="004C7C0A">
              <w:rPr>
                <w:rFonts w:ascii="Times New Roman" w:hAnsi="Times New Roman" w:cs="Times New Roman"/>
                <w:sz w:val="24"/>
                <w:szCs w:val="24"/>
                <w:lang w:val="kk-KZ"/>
              </w:rPr>
              <w:t>Раздел</w:t>
            </w:r>
            <w:r>
              <w:rPr>
                <w:rFonts w:ascii="Times New Roman" w:hAnsi="Times New Roman" w:cs="Times New Roman"/>
                <w:sz w:val="24"/>
                <w:szCs w:val="24"/>
                <w:lang w:val="kk-KZ"/>
              </w:rPr>
              <w:t xml:space="preserve"> </w:t>
            </w:r>
            <w:r w:rsidRPr="004C7C0A">
              <w:rPr>
                <w:rFonts w:ascii="Times New Roman" w:hAnsi="Times New Roman" w:cs="Times New Roman"/>
                <w:sz w:val="24"/>
                <w:szCs w:val="24"/>
                <w:lang w:val="kk-KZ"/>
              </w:rPr>
              <w:t>«Администрирование»</w:t>
            </w:r>
            <w:r>
              <w:rPr>
                <w:rFonts w:ascii="Times New Roman" w:hAnsi="Times New Roman" w:cs="Times New Roman"/>
                <w:sz w:val="24"/>
                <w:szCs w:val="24"/>
                <w:lang w:val="kk-KZ"/>
              </w:rPr>
              <w:t xml:space="preserve"> обеспечивает следующие функции: </w:t>
            </w:r>
          </w:p>
          <w:p w14:paraId="24DB9855" w14:textId="77777777"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Функция «Регистрация организации» обеспечивает:</w:t>
            </w:r>
          </w:p>
          <w:p w14:paraId="176FBB8A" w14:textId="77777777" w:rsidR="00B907A0" w:rsidRPr="004C7C0A" w:rsidRDefault="00B907A0" w:rsidP="00B907A0">
            <w:pPr>
              <w:pStyle w:val="a4"/>
              <w:numPr>
                <w:ilvl w:val="1"/>
                <w:numId w:val="14"/>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ввод информации об организации: наименование организации, сокращенное наименование, адрес (Область, Район, Населенный пункт, Улица, номер дома, телефон, электронная почта), реквизиты (БИН; адрес сайта; номер телефона (приемной, руководителя); адрес электронной почты (приемной, руководителя))  </w:t>
            </w:r>
          </w:p>
          <w:p w14:paraId="347A5BA0" w14:textId="77777777" w:rsidR="00B907A0" w:rsidRPr="004C7C0A" w:rsidRDefault="00B907A0" w:rsidP="00B907A0">
            <w:pPr>
              <w:pStyle w:val="a4"/>
              <w:numPr>
                <w:ilvl w:val="1"/>
                <w:numId w:val="14"/>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формирование уровня организации дифференцируются на следующие уровни: республиканский, областной, городской. При этом должна быть предусмотрена </w:t>
            </w:r>
            <w:r w:rsidRPr="004C7C0A">
              <w:rPr>
                <w:rFonts w:ascii="Times New Roman" w:hAnsi="Times New Roman" w:cs="Times New Roman"/>
                <w:sz w:val="24"/>
                <w:szCs w:val="24"/>
                <w:lang w:val="kk-KZ"/>
              </w:rPr>
              <w:lastRenderedPageBreak/>
              <w:t xml:space="preserve">система «подчинения», позволяющая организацию нижнего уровня отнести организации высокого уровня. В данном случае записи и отчеты организаций нижнего уровня должны быть доступны для организации высокого уровня. </w:t>
            </w:r>
          </w:p>
          <w:p w14:paraId="5519CF55" w14:textId="77777777"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Функция «Регистрация пользователя» обеспечивает</w:t>
            </w:r>
          </w:p>
          <w:p w14:paraId="5A33D149" w14:textId="77777777" w:rsidR="00B907A0" w:rsidRPr="004C7C0A" w:rsidRDefault="00B907A0" w:rsidP="00B907A0">
            <w:pPr>
              <w:pStyle w:val="a4"/>
              <w:numPr>
                <w:ilvl w:val="1"/>
                <w:numId w:val="16"/>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ввод информации о пользователе: ФИО, Место работы, Отделение, Должность</w:t>
            </w:r>
          </w:p>
          <w:p w14:paraId="10F0BC75" w14:textId="77777777" w:rsidR="00B907A0" w:rsidRPr="004C7C0A" w:rsidRDefault="00B907A0" w:rsidP="00B907A0">
            <w:pPr>
              <w:pStyle w:val="a4"/>
              <w:numPr>
                <w:ilvl w:val="1"/>
                <w:numId w:val="18"/>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формирование логина и пароля пользователя. </w:t>
            </w:r>
          </w:p>
          <w:p w14:paraId="7E7A8D4C" w14:textId="77777777" w:rsidR="00B907A0" w:rsidRPr="004C7C0A" w:rsidRDefault="00B907A0" w:rsidP="00B907A0">
            <w:pPr>
              <w:pStyle w:val="a4"/>
              <w:numPr>
                <w:ilvl w:val="1"/>
                <w:numId w:val="18"/>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предоставление роли пользователя.</w:t>
            </w:r>
          </w:p>
          <w:p w14:paraId="3E8B90AC" w14:textId="77777777"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Функция «Ведение справочников» обеспечивает</w:t>
            </w:r>
          </w:p>
          <w:p w14:paraId="0B39FE43" w14:textId="77777777" w:rsidR="00B907A0" w:rsidRPr="004C7C0A" w:rsidRDefault="00B907A0" w:rsidP="00B907A0">
            <w:pPr>
              <w:pStyle w:val="a4"/>
              <w:numPr>
                <w:ilvl w:val="0"/>
                <w:numId w:val="21"/>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ведение различных внешних и внутренних классификаторов </w:t>
            </w:r>
          </w:p>
          <w:p w14:paraId="4ADC19C5" w14:textId="77777777" w:rsidR="00B907A0" w:rsidRPr="004C7C0A" w:rsidRDefault="00B907A0" w:rsidP="00B907A0">
            <w:pPr>
              <w:pStyle w:val="a4"/>
              <w:numPr>
                <w:ilvl w:val="0"/>
                <w:numId w:val="20"/>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ведение различных настроечных параметров, необходимых для адаптации Системы</w:t>
            </w:r>
          </w:p>
        </w:tc>
      </w:tr>
    </w:tbl>
    <w:p w14:paraId="2FEB0AF0" w14:textId="77777777" w:rsidR="00B907A0" w:rsidRPr="00517352" w:rsidRDefault="00B907A0" w:rsidP="00B907A0">
      <w:pPr>
        <w:rPr>
          <w:lang w:val="kk-KZ"/>
        </w:rPr>
      </w:pPr>
    </w:p>
    <w:p w14:paraId="670F623E" w14:textId="77777777" w:rsidR="00955B9F" w:rsidRPr="00C80A91" w:rsidRDefault="00B907A0" w:rsidP="006F62BD">
      <w:pPr>
        <w:rPr>
          <w:rFonts w:ascii="Times New Roman" w:hAnsi="Times New Roman"/>
          <w:b/>
          <w:sz w:val="24"/>
          <w:szCs w:val="24"/>
          <w:lang w:val="kk-KZ"/>
        </w:rPr>
      </w:pPr>
      <w:r>
        <w:rPr>
          <w:lang w:val="kk-KZ"/>
        </w:rPr>
        <w:t xml:space="preserve"> </w:t>
      </w:r>
      <w:r w:rsidR="00955B9F" w:rsidRPr="00C80A91">
        <w:rPr>
          <w:rFonts w:ascii="Times New Roman" w:hAnsi="Times New Roman"/>
          <w:b/>
          <w:sz w:val="24"/>
          <w:szCs w:val="24"/>
          <w:lang w:val="kk-KZ"/>
        </w:rPr>
        <w:t>«Медициналық куәландырудың электрондық жүйесі» - МКЭЖ ақпараттық жүйесінің техникалық қолдау</w:t>
      </w:r>
      <w:r w:rsidR="00955B9F">
        <w:rPr>
          <w:rFonts w:ascii="Times New Roman" w:hAnsi="Times New Roman"/>
          <w:b/>
          <w:sz w:val="24"/>
          <w:szCs w:val="24"/>
          <w:lang w:val="kk-KZ"/>
        </w:rPr>
        <w:t>ын</w:t>
      </w:r>
      <w:r w:rsidR="00955B9F" w:rsidRPr="00C80A91">
        <w:rPr>
          <w:rFonts w:ascii="Times New Roman" w:hAnsi="Times New Roman"/>
          <w:b/>
          <w:sz w:val="24"/>
          <w:szCs w:val="24"/>
          <w:lang w:val="kk-KZ"/>
        </w:rPr>
        <w:t xml:space="preserve"> пайдалану бойынша қызмет</w:t>
      </w:r>
      <w:r w:rsidR="00955B9F">
        <w:rPr>
          <w:rFonts w:ascii="Times New Roman" w:hAnsi="Times New Roman"/>
          <w:b/>
          <w:sz w:val="24"/>
          <w:szCs w:val="24"/>
          <w:lang w:val="kk-KZ"/>
        </w:rPr>
        <w:t>ті сатып</w:t>
      </w:r>
      <w:r w:rsidR="00955B9F" w:rsidRPr="00C80A91">
        <w:rPr>
          <w:rFonts w:ascii="Times New Roman" w:hAnsi="Times New Roman"/>
          <w:b/>
          <w:sz w:val="24"/>
          <w:szCs w:val="24"/>
          <w:lang w:val="kk-KZ"/>
        </w:rPr>
        <w:t xml:space="preserve"> алуға</w:t>
      </w:r>
    </w:p>
    <w:p w14:paraId="5438C22F" w14:textId="77777777" w:rsidR="00955B9F" w:rsidRDefault="00955B9F" w:rsidP="00955B9F">
      <w:pPr>
        <w:spacing w:after="0"/>
        <w:jc w:val="center"/>
        <w:rPr>
          <w:rFonts w:ascii="Times New Roman" w:hAnsi="Times New Roman"/>
          <w:b/>
          <w:sz w:val="24"/>
          <w:szCs w:val="24"/>
          <w:lang w:val="kk-KZ"/>
        </w:rPr>
      </w:pPr>
      <w:r w:rsidRPr="00C80A91">
        <w:rPr>
          <w:rFonts w:ascii="Times New Roman" w:hAnsi="Times New Roman"/>
          <w:b/>
          <w:sz w:val="24"/>
          <w:szCs w:val="24"/>
          <w:lang w:val="kk-KZ"/>
        </w:rPr>
        <w:t xml:space="preserve">ТЕХНИКАЛЫҚ </w:t>
      </w:r>
      <w:r>
        <w:rPr>
          <w:rFonts w:ascii="Times New Roman" w:hAnsi="Times New Roman"/>
          <w:b/>
          <w:sz w:val="24"/>
          <w:szCs w:val="24"/>
          <w:lang w:val="kk-KZ"/>
        </w:rPr>
        <w:t>ЕРЕКШЕЛІКТЕР</w:t>
      </w:r>
    </w:p>
    <w:p w14:paraId="207E60DD" w14:textId="77777777" w:rsidR="00955B9F" w:rsidRDefault="00955B9F" w:rsidP="00955B9F">
      <w:pPr>
        <w:spacing w:after="0"/>
        <w:jc w:val="center"/>
        <w:rPr>
          <w:rFonts w:ascii="Times New Roman" w:hAnsi="Times New Roman"/>
          <w:b/>
          <w:sz w:val="24"/>
          <w:szCs w:val="24"/>
          <w:lang w:val="kk-KZ"/>
        </w:rPr>
      </w:pPr>
    </w:p>
    <w:tbl>
      <w:tblPr>
        <w:tblStyle w:val="a3"/>
        <w:tblW w:w="0" w:type="auto"/>
        <w:tblInd w:w="-743" w:type="dxa"/>
        <w:tblLook w:val="04A0" w:firstRow="1" w:lastRow="0" w:firstColumn="1" w:lastColumn="0" w:noHBand="0" w:noVBand="1"/>
      </w:tblPr>
      <w:tblGrid>
        <w:gridCol w:w="696"/>
        <w:gridCol w:w="9392"/>
      </w:tblGrid>
      <w:tr w:rsidR="00955B9F" w:rsidRPr="00180FD7" w14:paraId="3B6A0B71" w14:textId="77777777" w:rsidTr="008858BE">
        <w:tc>
          <w:tcPr>
            <w:tcW w:w="696" w:type="dxa"/>
          </w:tcPr>
          <w:p w14:paraId="2B56C552" w14:textId="77777777" w:rsidR="00955B9F" w:rsidRDefault="00955B9F" w:rsidP="00187BD9">
            <w:pPr>
              <w:rPr>
                <w:rFonts w:ascii="Times New Roman" w:hAnsi="Times New Roman"/>
                <w:b/>
                <w:sz w:val="24"/>
                <w:szCs w:val="24"/>
                <w:lang w:val="kk-KZ"/>
              </w:rPr>
            </w:pPr>
          </w:p>
        </w:tc>
        <w:tc>
          <w:tcPr>
            <w:tcW w:w="9618" w:type="dxa"/>
          </w:tcPr>
          <w:p w14:paraId="3ADC95C2" w14:textId="77777777" w:rsidR="00955B9F" w:rsidRPr="00350EED" w:rsidRDefault="00955B9F" w:rsidP="00187BD9">
            <w:pPr>
              <w:jc w:val="both"/>
              <w:rPr>
                <w:rFonts w:ascii="Times New Roman" w:hAnsi="Times New Roman"/>
                <w:sz w:val="24"/>
                <w:szCs w:val="24"/>
                <w:lang w:val="kk-KZ"/>
              </w:rPr>
            </w:pPr>
            <w:r w:rsidRPr="00350EED">
              <w:rPr>
                <w:rFonts w:ascii="Times New Roman" w:hAnsi="Times New Roman"/>
                <w:color w:val="000000"/>
                <w:sz w:val="20"/>
                <w:szCs w:val="20"/>
                <w:lang w:val="kk-KZ"/>
              </w:rPr>
              <w:t>Осы техникалық ерекшелікте қашықтықтан қол жетімді бағдарламалық өнімдерді пайдалану бойынша сатып алынатын қызметтерге қойылатын негізгі талаптар келтірілген. Осы техникалық ерекшеліктің ережелері Тапсырыс берушіге ұсыныстар үшін негіз болып табылады</w:t>
            </w:r>
          </w:p>
        </w:tc>
      </w:tr>
      <w:tr w:rsidR="00955B9F" w:rsidRPr="00180FD7" w14:paraId="122FBC9B" w14:textId="77777777" w:rsidTr="008858BE">
        <w:tc>
          <w:tcPr>
            <w:tcW w:w="696" w:type="dxa"/>
          </w:tcPr>
          <w:p w14:paraId="6E45D154"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1</w:t>
            </w:r>
          </w:p>
        </w:tc>
        <w:tc>
          <w:tcPr>
            <w:tcW w:w="9618" w:type="dxa"/>
          </w:tcPr>
          <w:p w14:paraId="077C7735" w14:textId="77777777" w:rsidR="00955B9F" w:rsidRPr="00350EED" w:rsidRDefault="00955B9F" w:rsidP="00187BD9">
            <w:pPr>
              <w:rPr>
                <w:rFonts w:ascii="Times New Roman" w:hAnsi="Times New Roman"/>
                <w:b/>
                <w:sz w:val="24"/>
                <w:szCs w:val="24"/>
                <w:lang w:val="kk-KZ"/>
              </w:rPr>
            </w:pPr>
            <w:r w:rsidRPr="00350EED">
              <w:rPr>
                <w:rFonts w:ascii="Times New Roman" w:hAnsi="Times New Roman"/>
                <w:b/>
                <w:sz w:val="24"/>
                <w:szCs w:val="24"/>
                <w:lang w:val="kk-KZ"/>
              </w:rPr>
              <w:t>Сатып алу мақсаттары</w:t>
            </w:r>
          </w:p>
          <w:p w14:paraId="4CF5F11D" w14:textId="77777777" w:rsidR="00955B9F" w:rsidRPr="00350EED" w:rsidRDefault="00955B9F" w:rsidP="00187BD9">
            <w:pPr>
              <w:rPr>
                <w:rFonts w:ascii="Times New Roman" w:hAnsi="Times New Roman"/>
                <w:sz w:val="24"/>
                <w:szCs w:val="24"/>
                <w:lang w:val="kk-KZ"/>
              </w:rPr>
            </w:pPr>
            <w:r w:rsidRPr="00350EED">
              <w:rPr>
                <w:rFonts w:ascii="Times New Roman" w:hAnsi="Times New Roman"/>
                <w:color w:val="000000"/>
                <w:sz w:val="20"/>
                <w:szCs w:val="20"/>
                <w:lang w:val="kk-KZ"/>
              </w:rPr>
              <w:t xml:space="preserve">Сатып алудың мақсаты медициналық куәландыру рәсімі бойынша медициналық ұйымның қызметін автоматтандыруды қамтамасыз ету болып табылады </w:t>
            </w:r>
          </w:p>
        </w:tc>
      </w:tr>
      <w:tr w:rsidR="00955B9F" w14:paraId="40B760F9" w14:textId="77777777" w:rsidTr="008858BE">
        <w:tc>
          <w:tcPr>
            <w:tcW w:w="696" w:type="dxa"/>
          </w:tcPr>
          <w:p w14:paraId="4C633C55"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2</w:t>
            </w:r>
          </w:p>
        </w:tc>
        <w:tc>
          <w:tcPr>
            <w:tcW w:w="9618" w:type="dxa"/>
          </w:tcPr>
          <w:p w14:paraId="160E614C" w14:textId="77777777" w:rsidR="00955B9F" w:rsidRPr="00350EED" w:rsidRDefault="00955B9F" w:rsidP="00187BD9">
            <w:pPr>
              <w:rPr>
                <w:rFonts w:ascii="Times New Roman" w:hAnsi="Times New Roman"/>
                <w:b/>
                <w:sz w:val="24"/>
                <w:szCs w:val="24"/>
                <w:lang w:val="kk-KZ"/>
              </w:rPr>
            </w:pPr>
            <w:r w:rsidRPr="00350EED">
              <w:rPr>
                <w:rFonts w:ascii="Times New Roman" w:hAnsi="Times New Roman"/>
                <w:b/>
                <w:sz w:val="24"/>
                <w:szCs w:val="24"/>
                <w:lang w:val="kk-KZ"/>
              </w:rPr>
              <w:t>Қысқартулар мен анықтамалар</w:t>
            </w:r>
          </w:p>
        </w:tc>
      </w:tr>
      <w:tr w:rsidR="00955B9F" w:rsidRPr="00180FD7" w14:paraId="5B6B38F6" w14:textId="77777777" w:rsidTr="008858BE">
        <w:tc>
          <w:tcPr>
            <w:tcW w:w="696" w:type="dxa"/>
          </w:tcPr>
          <w:p w14:paraId="56100B6B" w14:textId="77777777" w:rsidR="00955B9F" w:rsidRDefault="00955B9F" w:rsidP="00187BD9">
            <w:pPr>
              <w:rPr>
                <w:rFonts w:ascii="Times New Roman" w:hAnsi="Times New Roman"/>
                <w:b/>
                <w:sz w:val="24"/>
                <w:szCs w:val="24"/>
                <w:lang w:val="kk-KZ"/>
              </w:rPr>
            </w:pPr>
          </w:p>
        </w:tc>
        <w:tc>
          <w:tcPr>
            <w:tcW w:w="9618" w:type="dxa"/>
          </w:tcPr>
          <w:p w14:paraId="4092F557" w14:textId="77777777" w:rsidR="00955B9F" w:rsidRDefault="00955B9F" w:rsidP="00187BD9">
            <w:pPr>
              <w:rPr>
                <w:rFonts w:ascii="Times New Roman" w:hAnsi="Times New Roman"/>
                <w:sz w:val="24"/>
                <w:szCs w:val="24"/>
                <w:lang w:val="kk-KZ"/>
              </w:rPr>
            </w:pPr>
            <w:r w:rsidRPr="00350EED">
              <w:rPr>
                <w:rFonts w:ascii="Times New Roman" w:hAnsi="Times New Roman"/>
                <w:sz w:val="24"/>
                <w:szCs w:val="24"/>
                <w:lang w:val="kk-KZ"/>
              </w:rPr>
              <w:t>АЖ- ақпараттық жүйе</w:t>
            </w:r>
          </w:p>
          <w:p w14:paraId="60DAF2E7" w14:textId="77777777" w:rsidR="00F9112D" w:rsidRPr="00350EED" w:rsidRDefault="00F9112D" w:rsidP="00187BD9">
            <w:pPr>
              <w:rPr>
                <w:rFonts w:ascii="Times New Roman" w:hAnsi="Times New Roman"/>
                <w:sz w:val="24"/>
                <w:szCs w:val="24"/>
                <w:lang w:val="kk-KZ"/>
              </w:rPr>
            </w:pPr>
            <w:r>
              <w:rPr>
                <w:rFonts w:ascii="Times New Roman" w:hAnsi="Times New Roman"/>
                <w:sz w:val="24"/>
                <w:szCs w:val="24"/>
                <w:lang w:val="kk-KZ"/>
              </w:rPr>
              <w:t>КМИЖ- кешенді медициналық ақпараттық жүйесі</w:t>
            </w:r>
          </w:p>
          <w:p w14:paraId="4AA58220" w14:textId="77777777" w:rsidR="00955B9F" w:rsidRPr="00350EED" w:rsidRDefault="00955B9F" w:rsidP="00187BD9">
            <w:pPr>
              <w:rPr>
                <w:rFonts w:ascii="Times New Roman" w:hAnsi="Times New Roman"/>
                <w:sz w:val="24"/>
                <w:szCs w:val="24"/>
                <w:lang w:val="kk-KZ"/>
              </w:rPr>
            </w:pPr>
            <w:r w:rsidRPr="00350EED">
              <w:rPr>
                <w:rFonts w:ascii="Times New Roman" w:hAnsi="Times New Roman"/>
                <w:sz w:val="24"/>
                <w:szCs w:val="24"/>
                <w:lang w:val="kk-KZ"/>
              </w:rPr>
              <w:t>МАЖ – медициналық ақпараттық жүйе</w:t>
            </w:r>
          </w:p>
          <w:p w14:paraId="4A7DE948" w14:textId="77777777" w:rsidR="00955B9F" w:rsidRPr="00350EED" w:rsidRDefault="00955B9F" w:rsidP="00187BD9">
            <w:pPr>
              <w:rPr>
                <w:rFonts w:ascii="Times New Roman" w:hAnsi="Times New Roman"/>
                <w:b/>
                <w:sz w:val="24"/>
                <w:szCs w:val="24"/>
                <w:lang w:val="kk-KZ"/>
              </w:rPr>
            </w:pPr>
            <w:r w:rsidRPr="00350EED">
              <w:rPr>
                <w:rFonts w:ascii="Times New Roman" w:hAnsi="Times New Roman"/>
                <w:sz w:val="24"/>
                <w:szCs w:val="24"/>
                <w:lang w:val="kk-KZ"/>
              </w:rPr>
              <w:t>Жүйе әкімшісі – жүйені конфигурациялау құқығына ие тұлға</w:t>
            </w:r>
          </w:p>
        </w:tc>
      </w:tr>
      <w:tr w:rsidR="00955B9F" w14:paraId="4CAED530" w14:textId="77777777" w:rsidTr="008858BE">
        <w:tc>
          <w:tcPr>
            <w:tcW w:w="696" w:type="dxa"/>
          </w:tcPr>
          <w:p w14:paraId="3B750BFC" w14:textId="77777777" w:rsidR="00955B9F" w:rsidRPr="00350EED" w:rsidRDefault="00955B9F" w:rsidP="00187BD9">
            <w:pPr>
              <w:rPr>
                <w:rFonts w:ascii="Times New Roman" w:hAnsi="Times New Roman"/>
                <w:b/>
                <w:sz w:val="24"/>
                <w:szCs w:val="24"/>
                <w:lang w:val="en-US"/>
              </w:rPr>
            </w:pPr>
            <w:r>
              <w:rPr>
                <w:rFonts w:ascii="Times New Roman" w:hAnsi="Times New Roman"/>
                <w:b/>
                <w:sz w:val="24"/>
                <w:szCs w:val="24"/>
                <w:lang w:val="en-US"/>
              </w:rPr>
              <w:t>3</w:t>
            </w:r>
          </w:p>
        </w:tc>
        <w:tc>
          <w:tcPr>
            <w:tcW w:w="9618" w:type="dxa"/>
          </w:tcPr>
          <w:p w14:paraId="14599B7D" w14:textId="77777777" w:rsidR="00955B9F" w:rsidRPr="00350EED" w:rsidRDefault="00955B9F" w:rsidP="00187BD9">
            <w:pPr>
              <w:rPr>
                <w:rFonts w:ascii="Times New Roman" w:hAnsi="Times New Roman"/>
                <w:b/>
                <w:sz w:val="24"/>
                <w:szCs w:val="24"/>
                <w:lang w:val="kk-KZ"/>
              </w:rPr>
            </w:pPr>
            <w:r w:rsidRPr="00350EED">
              <w:rPr>
                <w:rFonts w:ascii="Times New Roman" w:hAnsi="Times New Roman"/>
                <w:b/>
                <w:sz w:val="24"/>
                <w:szCs w:val="24"/>
                <w:lang w:val="kk-KZ"/>
              </w:rPr>
              <w:t>Жүйеге қойылатын жалпы талаптар</w:t>
            </w:r>
          </w:p>
        </w:tc>
      </w:tr>
      <w:tr w:rsidR="00955B9F" w:rsidRPr="00180FD7" w14:paraId="01BEB819" w14:textId="77777777" w:rsidTr="008858BE">
        <w:tc>
          <w:tcPr>
            <w:tcW w:w="696" w:type="dxa"/>
          </w:tcPr>
          <w:p w14:paraId="6A3576EA" w14:textId="77777777" w:rsidR="00955B9F" w:rsidRPr="00350EED" w:rsidRDefault="00955B9F" w:rsidP="00187BD9">
            <w:pPr>
              <w:rPr>
                <w:rFonts w:ascii="Times New Roman" w:hAnsi="Times New Roman"/>
                <w:b/>
                <w:sz w:val="24"/>
                <w:szCs w:val="24"/>
                <w:lang w:val="en-US"/>
              </w:rPr>
            </w:pPr>
            <w:r>
              <w:rPr>
                <w:rFonts w:ascii="Times New Roman" w:hAnsi="Times New Roman"/>
                <w:b/>
                <w:sz w:val="24"/>
                <w:szCs w:val="24"/>
                <w:lang w:val="kk-KZ"/>
              </w:rPr>
              <w:t>3</w:t>
            </w:r>
            <w:r>
              <w:rPr>
                <w:rFonts w:ascii="Times New Roman" w:hAnsi="Times New Roman"/>
                <w:b/>
                <w:sz w:val="24"/>
                <w:szCs w:val="24"/>
                <w:lang w:val="en-US"/>
              </w:rPr>
              <w:t>.1</w:t>
            </w:r>
          </w:p>
        </w:tc>
        <w:tc>
          <w:tcPr>
            <w:tcW w:w="9618" w:type="dxa"/>
          </w:tcPr>
          <w:p w14:paraId="201FDF1A" w14:textId="77777777" w:rsidR="00955B9F" w:rsidRPr="00737901" w:rsidRDefault="00955B9F" w:rsidP="00187BD9">
            <w:pPr>
              <w:rPr>
                <w:rFonts w:ascii="Times New Roman" w:hAnsi="Times New Roman"/>
                <w:b/>
                <w:sz w:val="24"/>
                <w:szCs w:val="24"/>
                <w:lang w:val="kk-KZ"/>
              </w:rPr>
            </w:pPr>
            <w:r w:rsidRPr="00350EED">
              <w:rPr>
                <w:rFonts w:ascii="Times New Roman" w:hAnsi="Times New Roman"/>
                <w:color w:val="000000"/>
                <w:sz w:val="20"/>
                <w:szCs w:val="20"/>
                <w:lang w:val="kk-KZ"/>
              </w:rPr>
              <w:t xml:space="preserve">Өнім беруші авторлық құқық объектісіне тіркелген мүліктік құқықтар туралы куәліктерді – бағдарламалық қамтамасыз етуді (авторлық құқық объектісін мемлекеттік тіркеу туралы куәлікті) ұсынуға тиіс. Жүйені пайдалану тәртібі осы шарт жасалғаннан кейін екі тарап әзірлейтін және бекітетін регламентпен реттеледі </w:t>
            </w:r>
          </w:p>
        </w:tc>
      </w:tr>
      <w:tr w:rsidR="00955B9F" w:rsidRPr="00180FD7" w14:paraId="34508A72" w14:textId="77777777" w:rsidTr="008858BE">
        <w:tc>
          <w:tcPr>
            <w:tcW w:w="696" w:type="dxa"/>
          </w:tcPr>
          <w:p w14:paraId="0CA94DC8"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3.2</w:t>
            </w:r>
          </w:p>
        </w:tc>
        <w:tc>
          <w:tcPr>
            <w:tcW w:w="9618" w:type="dxa"/>
          </w:tcPr>
          <w:p w14:paraId="5619BC10" w14:textId="77777777" w:rsidR="00955B9F" w:rsidRPr="009E5984" w:rsidRDefault="00955B9F" w:rsidP="00187BD9">
            <w:pPr>
              <w:rPr>
                <w:rFonts w:ascii="Times New Roman" w:hAnsi="Times New Roman"/>
                <w:sz w:val="24"/>
                <w:szCs w:val="24"/>
                <w:lang w:val="kk-KZ"/>
              </w:rPr>
            </w:pPr>
            <w:r w:rsidRPr="009E5984">
              <w:rPr>
                <w:rFonts w:ascii="Times New Roman" w:hAnsi="Times New Roman"/>
                <w:sz w:val="24"/>
                <w:szCs w:val="24"/>
                <w:lang w:val="kk-KZ"/>
              </w:rPr>
              <w:t>Жүйе үшінші тұлғалардың ав</w:t>
            </w:r>
            <w:r>
              <w:rPr>
                <w:rFonts w:ascii="Times New Roman" w:hAnsi="Times New Roman"/>
                <w:sz w:val="24"/>
                <w:szCs w:val="24"/>
                <w:lang w:val="kk-KZ"/>
              </w:rPr>
              <w:t>т</w:t>
            </w:r>
            <w:r w:rsidRPr="009E5984">
              <w:rPr>
                <w:rFonts w:ascii="Times New Roman" w:hAnsi="Times New Roman"/>
                <w:sz w:val="24"/>
                <w:szCs w:val="24"/>
                <w:lang w:val="kk-KZ"/>
              </w:rPr>
              <w:t>орлық және</w:t>
            </w:r>
            <w:r>
              <w:rPr>
                <w:rFonts w:ascii="Times New Roman" w:hAnsi="Times New Roman"/>
                <w:sz w:val="24"/>
                <w:szCs w:val="24"/>
                <w:lang w:val="kk-KZ"/>
              </w:rPr>
              <w:t xml:space="preserve"> зияткерлік</w:t>
            </w:r>
            <w:r w:rsidRPr="009E5984">
              <w:rPr>
                <w:rFonts w:ascii="Times New Roman" w:hAnsi="Times New Roman"/>
                <w:sz w:val="24"/>
                <w:szCs w:val="24"/>
                <w:lang w:val="kk-KZ"/>
              </w:rPr>
              <w:t xml:space="preserve"> құқықтарын бұзбауы тиіс</w:t>
            </w:r>
          </w:p>
        </w:tc>
      </w:tr>
      <w:tr w:rsidR="00955B9F" w:rsidRPr="00180FD7" w14:paraId="2D696E1D" w14:textId="77777777" w:rsidTr="008858BE">
        <w:tc>
          <w:tcPr>
            <w:tcW w:w="696" w:type="dxa"/>
          </w:tcPr>
          <w:p w14:paraId="10DBFD66"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3.3</w:t>
            </w:r>
          </w:p>
        </w:tc>
        <w:tc>
          <w:tcPr>
            <w:tcW w:w="9618" w:type="dxa"/>
          </w:tcPr>
          <w:p w14:paraId="6294FE8E" w14:textId="77777777" w:rsidR="00955B9F" w:rsidRDefault="00955B9F" w:rsidP="00187BD9">
            <w:pPr>
              <w:rPr>
                <w:rFonts w:ascii="Times New Roman" w:hAnsi="Times New Roman"/>
                <w:sz w:val="24"/>
                <w:szCs w:val="24"/>
                <w:lang w:val="kk-KZ"/>
              </w:rPr>
            </w:pPr>
            <w:r w:rsidRPr="00156E0F">
              <w:rPr>
                <w:rFonts w:ascii="Times New Roman" w:hAnsi="Times New Roman"/>
                <w:sz w:val="24"/>
                <w:szCs w:val="24"/>
                <w:lang w:val="kk-KZ"/>
              </w:rPr>
              <w:t>Жүйе келесі ақпараттық жүйелермен интероперабельділікті қамтамасыз етуі керек</w:t>
            </w:r>
            <w:r>
              <w:rPr>
                <w:rFonts w:ascii="Times New Roman" w:hAnsi="Times New Roman"/>
                <w:sz w:val="24"/>
                <w:szCs w:val="24"/>
                <w:lang w:val="kk-KZ"/>
              </w:rPr>
              <w:t>.</w:t>
            </w:r>
          </w:p>
          <w:p w14:paraId="08F678E3" w14:textId="77777777" w:rsidR="00955B9F" w:rsidRDefault="00955B9F" w:rsidP="00187BD9">
            <w:pPr>
              <w:rPr>
                <w:rFonts w:ascii="Times New Roman" w:hAnsi="Times New Roman"/>
                <w:sz w:val="24"/>
                <w:szCs w:val="24"/>
                <w:lang w:val="kk-KZ"/>
              </w:rPr>
            </w:pPr>
            <w:r>
              <w:rPr>
                <w:rFonts w:ascii="Times New Roman" w:hAnsi="Times New Roman"/>
                <w:sz w:val="24"/>
                <w:szCs w:val="24"/>
                <w:lang w:val="kk-KZ"/>
              </w:rPr>
              <w:t xml:space="preserve"> «Әкімшілік құқықбұзушылықтардың бірыңғай тізілімі»</w:t>
            </w:r>
            <w:r w:rsidR="00F9112D">
              <w:rPr>
                <w:rFonts w:ascii="Times New Roman" w:hAnsi="Times New Roman"/>
                <w:sz w:val="24"/>
                <w:szCs w:val="24"/>
                <w:lang w:val="kk-KZ"/>
              </w:rPr>
              <w:t xml:space="preserve"> АЖ:</w:t>
            </w:r>
          </w:p>
          <w:p w14:paraId="72885422" w14:textId="77777777" w:rsidR="00955B9F" w:rsidRDefault="00955B9F" w:rsidP="00187BD9">
            <w:pPr>
              <w:rPr>
                <w:rFonts w:ascii="Times New Roman" w:hAnsi="Times New Roman"/>
                <w:sz w:val="24"/>
                <w:szCs w:val="24"/>
                <w:lang w:val="kk-KZ"/>
              </w:rPr>
            </w:pPr>
            <w:r>
              <w:rPr>
                <w:rFonts w:ascii="Times New Roman" w:hAnsi="Times New Roman"/>
                <w:sz w:val="24"/>
                <w:szCs w:val="24"/>
                <w:lang w:val="kk-KZ"/>
              </w:rPr>
              <w:t>- медициналық куәландыруға жолдама алу</w:t>
            </w:r>
          </w:p>
          <w:p w14:paraId="73109AFA" w14:textId="77777777" w:rsidR="00955B9F" w:rsidRDefault="00955B9F" w:rsidP="00187BD9">
            <w:pPr>
              <w:rPr>
                <w:rFonts w:ascii="Times New Roman" w:hAnsi="Times New Roman"/>
                <w:sz w:val="24"/>
                <w:szCs w:val="24"/>
                <w:lang w:val="kk-KZ"/>
              </w:rPr>
            </w:pPr>
            <w:r>
              <w:rPr>
                <w:rFonts w:ascii="Times New Roman" w:hAnsi="Times New Roman"/>
                <w:sz w:val="24"/>
                <w:szCs w:val="24"/>
                <w:lang w:val="kk-KZ"/>
              </w:rPr>
              <w:t>- науқастың медициналық куәландырудан өтуі және нәтижесі туралы ақпараттарды беру</w:t>
            </w:r>
          </w:p>
          <w:p w14:paraId="5F16681F" w14:textId="77777777" w:rsidR="00955B9F" w:rsidRDefault="00F9112D" w:rsidP="00187BD9">
            <w:pPr>
              <w:rPr>
                <w:rFonts w:ascii="Times New Roman" w:hAnsi="Times New Roman"/>
                <w:sz w:val="24"/>
                <w:szCs w:val="24"/>
                <w:lang w:val="kk-KZ"/>
              </w:rPr>
            </w:pPr>
            <w:r>
              <w:rPr>
                <w:rFonts w:ascii="Times New Roman" w:hAnsi="Times New Roman"/>
                <w:sz w:val="24"/>
                <w:szCs w:val="24"/>
                <w:lang w:val="kk-KZ"/>
              </w:rPr>
              <w:t>КМИЖ:</w:t>
            </w:r>
          </w:p>
          <w:p w14:paraId="79A55E7A" w14:textId="77777777" w:rsidR="00955B9F" w:rsidRDefault="00955B9F" w:rsidP="00955B9F">
            <w:pPr>
              <w:pStyle w:val="a4"/>
              <w:numPr>
                <w:ilvl w:val="0"/>
                <w:numId w:val="28"/>
              </w:numPr>
              <w:rPr>
                <w:rFonts w:ascii="Times New Roman" w:hAnsi="Times New Roman" w:cs="Times New Roman"/>
                <w:sz w:val="24"/>
                <w:szCs w:val="24"/>
                <w:lang w:val="kk-KZ"/>
              </w:rPr>
            </w:pPr>
            <w:r>
              <w:rPr>
                <w:rFonts w:ascii="Times New Roman" w:hAnsi="Times New Roman" w:cs="Times New Roman"/>
                <w:sz w:val="24"/>
                <w:szCs w:val="24"/>
                <w:lang w:val="kk-KZ"/>
              </w:rPr>
              <w:t>әлеуметтік-демографиялық ақпаратты алу</w:t>
            </w:r>
          </w:p>
          <w:p w14:paraId="582659C4" w14:textId="77777777" w:rsidR="00955B9F" w:rsidRDefault="00955B9F" w:rsidP="00955B9F">
            <w:pPr>
              <w:pStyle w:val="a4"/>
              <w:numPr>
                <w:ilvl w:val="0"/>
                <w:numId w:val="28"/>
              </w:numPr>
              <w:rPr>
                <w:rFonts w:ascii="Times New Roman" w:hAnsi="Times New Roman" w:cs="Times New Roman"/>
                <w:sz w:val="24"/>
                <w:szCs w:val="24"/>
                <w:lang w:val="kk-KZ"/>
              </w:rPr>
            </w:pPr>
            <w:r>
              <w:rPr>
                <w:rFonts w:ascii="Times New Roman" w:hAnsi="Times New Roman" w:cs="Times New Roman"/>
                <w:sz w:val="24"/>
                <w:szCs w:val="24"/>
                <w:lang w:val="kk-KZ"/>
              </w:rPr>
              <w:t>науқастың медициналық куәландырудан өтуі және нәтижесі туралы ақпараттарды беру</w:t>
            </w:r>
          </w:p>
          <w:p w14:paraId="524EA053" w14:textId="77777777" w:rsidR="00955B9F" w:rsidRPr="00737901" w:rsidRDefault="00955B9F" w:rsidP="00187BD9">
            <w:pPr>
              <w:rPr>
                <w:rFonts w:ascii="Times New Roman" w:hAnsi="Times New Roman"/>
                <w:sz w:val="24"/>
                <w:szCs w:val="24"/>
                <w:lang w:val="kk-KZ"/>
              </w:rPr>
            </w:pPr>
            <w:r>
              <w:rPr>
                <w:rFonts w:ascii="Arial" w:hAnsi="Arial" w:cs="Arial"/>
                <w:color w:val="000000"/>
                <w:sz w:val="20"/>
                <w:szCs w:val="20"/>
                <w:lang w:val="kk-KZ"/>
              </w:rPr>
              <w:t xml:space="preserve">  </w:t>
            </w:r>
            <w:r w:rsidRPr="00BF5443">
              <w:rPr>
                <w:rFonts w:ascii="Arial" w:hAnsi="Arial" w:cs="Arial"/>
                <w:color w:val="000000"/>
                <w:sz w:val="20"/>
                <w:szCs w:val="20"/>
                <w:lang w:val="kk-KZ"/>
              </w:rPr>
              <w:t>Өзара іс-қимыл МАЖ және өзара іс-қимыл жасайтын Тараптың интеграциялық процестерін және/немесе функционалдығын сипаттайтын және тестілеу актілерімен расталған, барлық тараптар интеграциялық процестерді аяқтаған жағдайда, мынадай сервистер көлемінде төменде көрсетілген АЖ-мен кем дегенде қолжетімділік болған жағдайда іске асырылады:</w:t>
            </w:r>
            <w:r>
              <w:rPr>
                <w:rFonts w:ascii="Arial" w:hAnsi="Arial" w:cs="Arial"/>
                <w:color w:val="000000"/>
                <w:sz w:val="20"/>
                <w:szCs w:val="20"/>
                <w:lang w:val="kk-KZ"/>
              </w:rPr>
              <w:t xml:space="preserve"> </w:t>
            </w:r>
          </w:p>
        </w:tc>
      </w:tr>
      <w:tr w:rsidR="00955B9F" w:rsidRPr="00180FD7" w14:paraId="0DC9F8B7" w14:textId="77777777" w:rsidTr="008858BE">
        <w:tc>
          <w:tcPr>
            <w:tcW w:w="696" w:type="dxa"/>
          </w:tcPr>
          <w:p w14:paraId="40B21FD5"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3.4</w:t>
            </w:r>
          </w:p>
        </w:tc>
        <w:tc>
          <w:tcPr>
            <w:tcW w:w="9618" w:type="dxa"/>
          </w:tcPr>
          <w:p w14:paraId="0C7C0B4B" w14:textId="77777777" w:rsidR="00955B9F" w:rsidRPr="00350EED" w:rsidRDefault="00955B9F" w:rsidP="00187BD9">
            <w:pPr>
              <w:rPr>
                <w:rFonts w:ascii="Times New Roman" w:hAnsi="Times New Roman"/>
                <w:b/>
                <w:sz w:val="24"/>
                <w:szCs w:val="24"/>
                <w:lang w:val="kk-KZ"/>
              </w:rPr>
            </w:pPr>
            <w:r w:rsidRPr="00205691">
              <w:rPr>
                <w:rFonts w:ascii="Arial" w:hAnsi="Arial" w:cs="Arial"/>
                <w:color w:val="000000"/>
                <w:sz w:val="20"/>
                <w:szCs w:val="20"/>
                <w:lang w:val="kk-KZ"/>
              </w:rPr>
              <w:t>Жүйе денсаулық сақтау, ақпараттандыру және ақпараттық қауіпсіздік саласындағы қолданыстағы нормативтік құқықтық актілерге сәйкес бизнес-процестерді іске асырады. Жүйе ҚР ДСМ нормативтік-құқықтық актілеріне деректердің дұрыстығын қамтамасыз ету үшін тыйым салу және ескерту сипатындағы деректерді енгізу кезінде форматты-логикалық бақылауды көздейді. Тапсырыс беруші жүйемен жұмыс істеу кезінде нормативтік-құқықтық актілердің, әдіснамалық ұсынымдардың талаптарын, медициналық құжаттаманы жүргізу қағидаларын басшылыққа алуға, сол арқылы жүйеге деректерді дұрыс енгізуді қамтамасыз етуге, сондай-ақ ұйым деңгейінің анықтамалықтары мен регистрлерін өзекті жағдайда ұстауға міндеттенеді</w:t>
            </w:r>
            <w:r>
              <w:rPr>
                <w:rFonts w:ascii="Arial" w:hAnsi="Arial" w:cs="Arial"/>
                <w:color w:val="000000"/>
                <w:sz w:val="20"/>
                <w:szCs w:val="20"/>
                <w:lang w:val="kk-KZ"/>
              </w:rPr>
              <w:t>.</w:t>
            </w:r>
          </w:p>
        </w:tc>
      </w:tr>
      <w:tr w:rsidR="0028148B" w:rsidRPr="00180FD7" w14:paraId="5A2F00F5" w14:textId="77777777" w:rsidTr="008858BE">
        <w:tc>
          <w:tcPr>
            <w:tcW w:w="696" w:type="dxa"/>
          </w:tcPr>
          <w:p w14:paraId="18574E5D" w14:textId="77777777" w:rsidR="0028148B" w:rsidRPr="0028148B" w:rsidRDefault="0028148B" w:rsidP="00187BD9">
            <w:pPr>
              <w:rPr>
                <w:rFonts w:ascii="Times New Roman" w:hAnsi="Times New Roman"/>
                <w:b/>
                <w:sz w:val="24"/>
                <w:szCs w:val="24"/>
                <w:lang w:val="en-US"/>
              </w:rPr>
            </w:pPr>
            <w:r>
              <w:rPr>
                <w:rFonts w:ascii="Times New Roman" w:hAnsi="Times New Roman"/>
                <w:b/>
                <w:sz w:val="24"/>
                <w:szCs w:val="24"/>
                <w:lang w:val="en-US"/>
              </w:rPr>
              <w:t>3.4.1</w:t>
            </w:r>
          </w:p>
        </w:tc>
        <w:tc>
          <w:tcPr>
            <w:tcW w:w="9618" w:type="dxa"/>
          </w:tcPr>
          <w:p w14:paraId="6865FD01" w14:textId="77777777" w:rsidR="0028148B" w:rsidRPr="0028148B" w:rsidRDefault="0028148B" w:rsidP="0028148B">
            <w:pPr>
              <w:rPr>
                <w:rFonts w:ascii="Arial" w:hAnsi="Arial" w:cs="Arial"/>
                <w:color w:val="000000"/>
                <w:sz w:val="20"/>
                <w:szCs w:val="20"/>
                <w:lang w:val="kk-KZ"/>
              </w:rPr>
            </w:pPr>
            <w:r w:rsidRPr="0028148B">
              <w:rPr>
                <w:rFonts w:ascii="Arial" w:hAnsi="Arial" w:cs="Arial"/>
                <w:color w:val="000000"/>
                <w:sz w:val="20"/>
                <w:szCs w:val="20"/>
                <w:lang w:val="kk-KZ"/>
              </w:rPr>
              <w:t>Модульге қойылатын талаптар:</w:t>
            </w:r>
          </w:p>
          <w:p w14:paraId="2BA80A8C" w14:textId="77777777" w:rsidR="0028148B" w:rsidRPr="0028148B" w:rsidRDefault="0028148B" w:rsidP="0028148B">
            <w:pPr>
              <w:rPr>
                <w:rFonts w:ascii="Arial" w:hAnsi="Arial" w:cs="Arial"/>
                <w:color w:val="000000"/>
                <w:sz w:val="20"/>
                <w:szCs w:val="20"/>
                <w:lang w:val="kk-KZ"/>
              </w:rPr>
            </w:pPr>
            <w:r w:rsidRPr="0028148B">
              <w:rPr>
                <w:rFonts w:ascii="Arial" w:hAnsi="Arial" w:cs="Arial"/>
                <w:color w:val="000000"/>
                <w:sz w:val="20"/>
                <w:szCs w:val="20"/>
                <w:lang w:val="kk-KZ"/>
              </w:rPr>
              <w:t>Модуль графикалық планшетті «Электрондық медициналық сараптама жүйесі» ақпараттық жүйесіне біріктіріп, графикалық планшетті пайдаланып электронды құжаттарға қол қоюға мүмкіндік беріп, қол қоюдың ыңғайлылығы мен қауіпсіздігін қамтамасыз етуі керек.</w:t>
            </w:r>
          </w:p>
          <w:p w14:paraId="68A96803" w14:textId="77777777" w:rsidR="0028148B" w:rsidRPr="0028148B" w:rsidRDefault="0028148B" w:rsidP="0028148B">
            <w:pPr>
              <w:rPr>
                <w:rFonts w:ascii="Arial" w:hAnsi="Arial" w:cs="Arial"/>
                <w:color w:val="000000"/>
                <w:sz w:val="20"/>
                <w:szCs w:val="20"/>
                <w:lang w:val="kk-KZ"/>
              </w:rPr>
            </w:pPr>
            <w:r w:rsidRPr="0028148B">
              <w:rPr>
                <w:rFonts w:ascii="Arial" w:hAnsi="Arial" w:cs="Arial"/>
                <w:color w:val="000000"/>
                <w:sz w:val="20"/>
                <w:szCs w:val="20"/>
                <w:lang w:val="kk-KZ"/>
              </w:rPr>
              <w:t>Модуль келесі сипаттамаларға ие графикалық планшеттерді біріктіруі керек:</w:t>
            </w:r>
          </w:p>
          <w:p w14:paraId="46081C0C" w14:textId="77777777" w:rsidR="0028148B" w:rsidRPr="0028148B" w:rsidRDefault="0028148B" w:rsidP="0028148B">
            <w:pPr>
              <w:rPr>
                <w:rFonts w:ascii="Arial" w:hAnsi="Arial" w:cs="Arial"/>
                <w:color w:val="000000"/>
                <w:sz w:val="20"/>
                <w:szCs w:val="20"/>
                <w:lang w:val="kk-KZ"/>
              </w:rPr>
            </w:pPr>
            <w:r w:rsidRPr="0028148B">
              <w:rPr>
                <w:rFonts w:ascii="Arial" w:hAnsi="Arial" w:cs="Arial"/>
                <w:color w:val="000000"/>
                <w:sz w:val="20"/>
                <w:szCs w:val="20"/>
                <w:lang w:val="kk-KZ"/>
              </w:rPr>
              <w:lastRenderedPageBreak/>
              <w:t>Қаламның жұмыс аймағы 3,77 x 2,36:</w:t>
            </w:r>
          </w:p>
          <w:p w14:paraId="4028D3D9" w14:textId="77777777" w:rsidR="0028148B" w:rsidRPr="0028148B" w:rsidRDefault="0028148B" w:rsidP="0028148B">
            <w:pPr>
              <w:rPr>
                <w:rFonts w:ascii="Arial" w:hAnsi="Arial" w:cs="Arial"/>
                <w:color w:val="000000"/>
                <w:sz w:val="20"/>
                <w:szCs w:val="20"/>
                <w:lang w:val="kk-KZ"/>
              </w:rPr>
            </w:pPr>
            <w:r w:rsidRPr="0028148B">
              <w:rPr>
                <w:rFonts w:ascii="Arial" w:hAnsi="Arial" w:cs="Arial"/>
                <w:color w:val="000000"/>
                <w:sz w:val="20"/>
                <w:szCs w:val="20"/>
                <w:lang w:val="kk-KZ"/>
              </w:rPr>
              <w:t>Қысымға сезімталдық, 1024 деңгей;</w:t>
            </w:r>
          </w:p>
          <w:p w14:paraId="7953FD5A" w14:textId="77777777" w:rsidR="0028148B" w:rsidRPr="0028148B" w:rsidRDefault="0028148B" w:rsidP="0028148B">
            <w:pPr>
              <w:rPr>
                <w:rFonts w:ascii="Arial" w:hAnsi="Arial" w:cs="Arial"/>
                <w:color w:val="000000"/>
                <w:sz w:val="20"/>
                <w:szCs w:val="20"/>
                <w:lang w:val="kk-KZ"/>
              </w:rPr>
            </w:pPr>
            <w:r w:rsidRPr="0028148B">
              <w:rPr>
                <w:rFonts w:ascii="Arial" w:hAnsi="Arial" w:cs="Arial"/>
                <w:color w:val="000000"/>
                <w:sz w:val="20"/>
                <w:szCs w:val="20"/>
                <w:lang w:val="kk-KZ"/>
              </w:rPr>
              <w:t>Қаламның кіріс ажыратымдылығы 2540 lpi;</w:t>
            </w:r>
          </w:p>
          <w:p w14:paraId="262B5783" w14:textId="77777777" w:rsidR="0028148B" w:rsidRPr="008858BE" w:rsidRDefault="0028148B" w:rsidP="0028148B">
            <w:pPr>
              <w:rPr>
                <w:rFonts w:ascii="Arial" w:hAnsi="Arial" w:cs="Arial"/>
                <w:color w:val="000000"/>
                <w:sz w:val="20"/>
                <w:szCs w:val="20"/>
                <w:lang w:val="kk-KZ"/>
              </w:rPr>
            </w:pPr>
            <w:r w:rsidRPr="0028148B">
              <w:rPr>
                <w:rFonts w:ascii="Arial" w:hAnsi="Arial" w:cs="Arial"/>
                <w:color w:val="000000"/>
                <w:sz w:val="20"/>
                <w:szCs w:val="20"/>
                <w:lang w:val="kk-KZ"/>
              </w:rPr>
              <w:t>USB интерфейсі;</w:t>
            </w:r>
          </w:p>
          <w:p w14:paraId="67C91321" w14:textId="77777777" w:rsidR="0028148B" w:rsidRPr="008858BE" w:rsidRDefault="0028148B" w:rsidP="0028148B">
            <w:pPr>
              <w:rPr>
                <w:rFonts w:ascii="Arial" w:hAnsi="Arial" w:cs="Arial"/>
                <w:color w:val="000000"/>
                <w:sz w:val="20"/>
                <w:szCs w:val="20"/>
                <w:lang w:val="kk-KZ"/>
              </w:rPr>
            </w:pPr>
            <w:r w:rsidRPr="008858BE">
              <w:rPr>
                <w:rFonts w:ascii="Arial" w:hAnsi="Arial" w:cs="Arial"/>
                <w:color w:val="000000"/>
                <w:sz w:val="20"/>
                <w:szCs w:val="20"/>
                <w:lang w:val="kk-KZ"/>
              </w:rPr>
              <w:t>СКД дисплей шыңдалған, сызаттарға төзімді әйнекпен қорғалған;</w:t>
            </w:r>
          </w:p>
          <w:p w14:paraId="27EFD153" w14:textId="77777777" w:rsidR="0028148B" w:rsidRPr="008858BE" w:rsidRDefault="0028148B" w:rsidP="0028148B">
            <w:pPr>
              <w:rPr>
                <w:rFonts w:ascii="Arial" w:hAnsi="Arial" w:cs="Arial"/>
                <w:color w:val="000000"/>
                <w:sz w:val="20"/>
                <w:szCs w:val="20"/>
                <w:lang w:val="kk-KZ"/>
              </w:rPr>
            </w:pPr>
            <w:r w:rsidRPr="008858BE">
              <w:rPr>
                <w:rFonts w:ascii="Arial" w:hAnsi="Arial" w:cs="Arial"/>
                <w:color w:val="000000"/>
                <w:sz w:val="20"/>
                <w:szCs w:val="20"/>
                <w:lang w:val="kk-KZ"/>
              </w:rPr>
              <w:t>Дисплей ажыратымдылығы: 320 x 200 пиксель;</w:t>
            </w:r>
          </w:p>
          <w:p w14:paraId="363E2C0E" w14:textId="77777777" w:rsidR="0028148B" w:rsidRPr="008858BE" w:rsidRDefault="0028148B" w:rsidP="0028148B">
            <w:pPr>
              <w:rPr>
                <w:rFonts w:ascii="Arial" w:hAnsi="Arial" w:cs="Arial"/>
                <w:color w:val="000000"/>
                <w:sz w:val="20"/>
                <w:szCs w:val="20"/>
                <w:lang w:val="kk-KZ"/>
              </w:rPr>
            </w:pPr>
            <w:r w:rsidRPr="008858BE">
              <w:rPr>
                <w:rFonts w:ascii="Arial" w:hAnsi="Arial" w:cs="Arial"/>
                <w:color w:val="000000"/>
                <w:sz w:val="20"/>
                <w:szCs w:val="20"/>
                <w:lang w:val="kk-KZ"/>
              </w:rPr>
              <w:t>AES-256 / RSA-2048 шифрлау жүйесі;</w:t>
            </w:r>
          </w:p>
          <w:p w14:paraId="0A2CD2D5" w14:textId="77777777" w:rsidR="0028148B" w:rsidRPr="008858BE" w:rsidRDefault="0028148B" w:rsidP="0028148B">
            <w:pPr>
              <w:rPr>
                <w:rFonts w:ascii="Arial" w:hAnsi="Arial" w:cs="Arial"/>
                <w:color w:val="000000"/>
                <w:sz w:val="20"/>
                <w:szCs w:val="20"/>
                <w:lang w:val="kk-KZ"/>
              </w:rPr>
            </w:pPr>
            <w:r w:rsidRPr="008858BE">
              <w:rPr>
                <w:rFonts w:ascii="Arial" w:hAnsi="Arial" w:cs="Arial"/>
                <w:color w:val="000000"/>
                <w:sz w:val="20"/>
                <w:szCs w:val="20"/>
                <w:lang w:val="kk-KZ"/>
              </w:rPr>
              <w:t>Көру бұрыштары (H/V): 120°/120°;</w:t>
            </w:r>
          </w:p>
          <w:p w14:paraId="74A0DC44" w14:textId="77777777" w:rsidR="0028148B" w:rsidRPr="008858BE" w:rsidRDefault="0028148B" w:rsidP="0028148B">
            <w:pPr>
              <w:rPr>
                <w:rFonts w:ascii="Arial" w:hAnsi="Arial" w:cs="Arial"/>
                <w:color w:val="000000"/>
                <w:sz w:val="20"/>
                <w:szCs w:val="20"/>
                <w:lang w:val="kk-KZ"/>
              </w:rPr>
            </w:pPr>
            <w:r w:rsidRPr="008858BE">
              <w:rPr>
                <w:rFonts w:ascii="Arial" w:hAnsi="Arial" w:cs="Arial"/>
                <w:color w:val="000000"/>
                <w:sz w:val="20"/>
                <w:szCs w:val="20"/>
                <w:lang w:val="kk-KZ"/>
              </w:rPr>
              <w:t>Қолдау көрсетілетін ОЖ: Windows 10, терминал серверін қолдау.</w:t>
            </w:r>
          </w:p>
        </w:tc>
      </w:tr>
      <w:tr w:rsidR="00955B9F" w:rsidRPr="00180FD7" w14:paraId="35BA103A" w14:textId="77777777" w:rsidTr="008858BE">
        <w:tc>
          <w:tcPr>
            <w:tcW w:w="696" w:type="dxa"/>
          </w:tcPr>
          <w:p w14:paraId="58449257"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lastRenderedPageBreak/>
              <w:t>3.5</w:t>
            </w:r>
          </w:p>
        </w:tc>
        <w:tc>
          <w:tcPr>
            <w:tcW w:w="9618" w:type="dxa"/>
          </w:tcPr>
          <w:p w14:paraId="59AEFD8E" w14:textId="77777777" w:rsidR="00955B9F" w:rsidRDefault="00955B9F" w:rsidP="00187BD9">
            <w:pPr>
              <w:rPr>
                <w:rFonts w:ascii="Arial" w:hAnsi="Arial" w:cs="Arial"/>
                <w:color w:val="000000"/>
                <w:sz w:val="20"/>
                <w:szCs w:val="20"/>
                <w:lang w:val="kk-KZ"/>
              </w:rPr>
            </w:pPr>
            <w:r w:rsidRPr="00D10CF7">
              <w:rPr>
                <w:rFonts w:ascii="Arial" w:hAnsi="Arial" w:cs="Arial"/>
                <w:color w:val="000000"/>
                <w:sz w:val="20"/>
                <w:szCs w:val="20"/>
                <w:lang w:val="kk-KZ"/>
              </w:rPr>
              <w:t>Жүйе арналар арқылы беру процесінд</w:t>
            </w:r>
            <w:r>
              <w:rPr>
                <w:rFonts w:ascii="Arial" w:hAnsi="Arial" w:cs="Arial"/>
                <w:color w:val="000000"/>
                <w:sz w:val="20"/>
                <w:szCs w:val="20"/>
                <w:lang w:val="kk-KZ"/>
              </w:rPr>
              <w:t>е жеке тұлғалардың (науқастардың</w:t>
            </w:r>
            <w:r w:rsidRPr="00D10CF7">
              <w:rPr>
                <w:rFonts w:ascii="Arial" w:hAnsi="Arial" w:cs="Arial"/>
                <w:color w:val="000000"/>
                <w:sz w:val="20"/>
                <w:szCs w:val="20"/>
                <w:lang w:val="kk-KZ"/>
              </w:rPr>
              <w:t>) дербес медициналық деректерінің (</w:t>
            </w:r>
            <w:r>
              <w:rPr>
                <w:rFonts w:ascii="Arial" w:hAnsi="Arial" w:cs="Arial"/>
                <w:color w:val="000000"/>
                <w:sz w:val="20"/>
                <w:szCs w:val="20"/>
                <w:lang w:val="kk-KZ"/>
              </w:rPr>
              <w:t>деректерді шифрлау, қауіпсіздік</w:t>
            </w:r>
            <w:r w:rsidRPr="00D10CF7">
              <w:rPr>
                <w:rFonts w:ascii="Arial" w:hAnsi="Arial" w:cs="Arial"/>
                <w:color w:val="000000"/>
                <w:sz w:val="20"/>
                <w:szCs w:val="20"/>
                <w:lang w:val="kk-KZ"/>
              </w:rPr>
              <w:t xml:space="preserve"> хаттамаларын пайдалану) техникалық деңгейде сақталуын және құпиялылығын қамтамасыз етуге тиіс. Жүйеде қолданылатын дерекқорды басқару жүй</w:t>
            </w:r>
            <w:r>
              <w:rPr>
                <w:rFonts w:ascii="Arial" w:hAnsi="Arial" w:cs="Arial"/>
                <w:color w:val="000000"/>
                <w:sz w:val="20"/>
                <w:szCs w:val="20"/>
                <w:lang w:val="kk-KZ"/>
              </w:rPr>
              <w:t>есі деректерді шифрлауды қамтамасыз ету</w:t>
            </w:r>
            <w:r w:rsidRPr="00D10CF7">
              <w:rPr>
                <w:rFonts w:ascii="Arial" w:hAnsi="Arial" w:cs="Arial"/>
                <w:color w:val="000000"/>
                <w:sz w:val="20"/>
                <w:szCs w:val="20"/>
                <w:lang w:val="kk-KZ"/>
              </w:rPr>
              <w:t xml:space="preserve"> керек.</w:t>
            </w:r>
            <w:r>
              <w:rPr>
                <w:rFonts w:ascii="Arial" w:hAnsi="Arial" w:cs="Arial"/>
                <w:color w:val="000000"/>
                <w:sz w:val="20"/>
                <w:szCs w:val="20"/>
                <w:lang w:val="kk-KZ"/>
              </w:rPr>
              <w:t xml:space="preserve"> </w:t>
            </w:r>
          </w:p>
          <w:p w14:paraId="29420448" w14:textId="77777777" w:rsidR="00955B9F" w:rsidRDefault="00955B9F" w:rsidP="00187BD9">
            <w:pPr>
              <w:rPr>
                <w:rFonts w:ascii="Arial" w:hAnsi="Arial" w:cs="Arial"/>
                <w:color w:val="000000"/>
                <w:sz w:val="20"/>
                <w:szCs w:val="20"/>
                <w:lang w:val="kk-KZ"/>
              </w:rPr>
            </w:pPr>
            <w:r>
              <w:rPr>
                <w:rFonts w:ascii="Arial" w:hAnsi="Arial" w:cs="Arial"/>
                <w:color w:val="000000"/>
                <w:sz w:val="20"/>
                <w:szCs w:val="20"/>
                <w:lang w:val="kk-KZ"/>
              </w:rPr>
              <w:t xml:space="preserve">     </w:t>
            </w:r>
            <w:r w:rsidRPr="00111EF7">
              <w:rPr>
                <w:rFonts w:ascii="Arial" w:hAnsi="Arial" w:cs="Arial"/>
                <w:color w:val="000000"/>
                <w:sz w:val="20"/>
                <w:szCs w:val="20"/>
                <w:lang w:val="kk-KZ"/>
              </w:rPr>
              <w:t>Жүйе ақпаратты рұқсатсыз кіруден қорғауды қамтамасыз етуі керек, атап айтқанда:</w:t>
            </w:r>
          </w:p>
          <w:p w14:paraId="64AB13DF" w14:textId="77777777" w:rsidR="00955B9F" w:rsidRDefault="00955B9F" w:rsidP="00187BD9">
            <w:pPr>
              <w:rPr>
                <w:rFonts w:ascii="Arial" w:hAnsi="Arial" w:cs="Arial"/>
                <w:color w:val="000000"/>
                <w:sz w:val="20"/>
                <w:szCs w:val="20"/>
                <w:lang w:val="kk-KZ"/>
              </w:rPr>
            </w:pPr>
            <w:r w:rsidRPr="00111EF7">
              <w:rPr>
                <w:rFonts w:ascii="Arial" w:hAnsi="Arial" w:cs="Arial"/>
                <w:color w:val="000000"/>
                <w:sz w:val="20"/>
                <w:szCs w:val="20"/>
                <w:lang w:val="kk-KZ"/>
              </w:rPr>
              <w:t xml:space="preserve">1) пайдаланушының түпнұсқалығын әртүрлі параметрлердің, оның ішінде парольдерді немесе аутентификациялық белгілерді жасау мен енгізудің комбинациясы арқылы тексеру; </w:t>
            </w:r>
          </w:p>
          <w:p w14:paraId="12264A6D" w14:textId="77777777" w:rsidR="00955B9F" w:rsidRDefault="00955B9F" w:rsidP="00187BD9">
            <w:pPr>
              <w:rPr>
                <w:rFonts w:ascii="Arial" w:hAnsi="Arial" w:cs="Arial"/>
                <w:color w:val="000000"/>
                <w:sz w:val="20"/>
                <w:szCs w:val="20"/>
                <w:lang w:val="kk-KZ"/>
              </w:rPr>
            </w:pPr>
            <w:r w:rsidRPr="00111EF7">
              <w:rPr>
                <w:rFonts w:ascii="Arial" w:hAnsi="Arial" w:cs="Arial"/>
                <w:color w:val="000000"/>
                <w:sz w:val="20"/>
                <w:szCs w:val="20"/>
                <w:lang w:val="kk-KZ"/>
              </w:rPr>
              <w:t xml:space="preserve">2) жүйенің ақпараттық - есептеу ресурстарына және ондағы әрекеттерге қол жеткізу құқықтарын айқындау үшін пайдаланушыны авторизациялау; </w:t>
            </w:r>
          </w:p>
          <w:p w14:paraId="6201E71A" w14:textId="77777777" w:rsidR="00955B9F" w:rsidRDefault="00955B9F" w:rsidP="00187BD9">
            <w:pPr>
              <w:rPr>
                <w:rFonts w:ascii="Arial" w:hAnsi="Arial" w:cs="Arial"/>
                <w:color w:val="000000"/>
                <w:sz w:val="20"/>
                <w:szCs w:val="20"/>
                <w:lang w:val="kk-KZ"/>
              </w:rPr>
            </w:pPr>
            <w:r w:rsidRPr="00111EF7">
              <w:rPr>
                <w:rFonts w:ascii="Arial" w:hAnsi="Arial" w:cs="Arial"/>
                <w:color w:val="000000"/>
                <w:sz w:val="20"/>
                <w:szCs w:val="20"/>
                <w:lang w:val="kk-KZ"/>
              </w:rPr>
              <w:t xml:space="preserve">3) объектілердің иерархиясын және ұйымдық құрылымға тиесілігін ескере отырып, жүйені пайдаланушылардың құқықтарын рөлдер, топтар және қолжетімділік деңгейі бойынша саралау; </w:t>
            </w:r>
          </w:p>
          <w:p w14:paraId="7E0BB06D" w14:textId="77777777" w:rsidR="00955B9F" w:rsidRDefault="00955B9F" w:rsidP="00187BD9">
            <w:pPr>
              <w:rPr>
                <w:rFonts w:ascii="Arial" w:hAnsi="Arial" w:cs="Arial"/>
                <w:color w:val="000000"/>
                <w:sz w:val="20"/>
                <w:szCs w:val="20"/>
                <w:lang w:val="kk-KZ"/>
              </w:rPr>
            </w:pPr>
            <w:r w:rsidRPr="00111EF7">
              <w:rPr>
                <w:rFonts w:ascii="Arial" w:hAnsi="Arial" w:cs="Arial"/>
                <w:color w:val="000000"/>
                <w:sz w:val="20"/>
                <w:szCs w:val="20"/>
                <w:lang w:val="kk-KZ"/>
              </w:rPr>
              <w:t xml:space="preserve">4) жүйенің сыни функциялары мен қосымшаларымен пайдаланушылардың жұмысын хаттамалау; </w:t>
            </w:r>
          </w:p>
          <w:p w14:paraId="217C3997" w14:textId="77777777" w:rsidR="00955B9F" w:rsidRPr="00111EF7" w:rsidRDefault="00955B9F" w:rsidP="00187BD9">
            <w:pPr>
              <w:rPr>
                <w:rFonts w:ascii="Times New Roman" w:hAnsi="Times New Roman"/>
                <w:b/>
                <w:sz w:val="24"/>
                <w:szCs w:val="24"/>
                <w:lang w:val="kk-KZ"/>
              </w:rPr>
            </w:pPr>
            <w:r w:rsidRPr="00111EF7">
              <w:rPr>
                <w:rFonts w:ascii="Arial" w:hAnsi="Arial" w:cs="Arial"/>
                <w:color w:val="000000"/>
                <w:sz w:val="20"/>
                <w:szCs w:val="20"/>
                <w:lang w:val="kk-KZ"/>
              </w:rPr>
              <w:t>5) жүйелік файлдарды рұқсат етілмеген пайдаланушылар мен бағдарламалық процестердің өзгеруінен немесе бүлінуінен қорғау</w:t>
            </w:r>
            <w:r>
              <w:rPr>
                <w:rFonts w:ascii="Arial" w:hAnsi="Arial" w:cs="Arial"/>
                <w:color w:val="000000"/>
                <w:sz w:val="20"/>
                <w:szCs w:val="20"/>
                <w:lang w:val="kk-KZ"/>
              </w:rPr>
              <w:t xml:space="preserve">. </w:t>
            </w:r>
          </w:p>
        </w:tc>
      </w:tr>
      <w:tr w:rsidR="00955B9F" w:rsidRPr="00180FD7" w14:paraId="1695A4EB" w14:textId="77777777" w:rsidTr="008858BE">
        <w:tc>
          <w:tcPr>
            <w:tcW w:w="696" w:type="dxa"/>
          </w:tcPr>
          <w:p w14:paraId="3E0D47A7"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3.6</w:t>
            </w:r>
          </w:p>
        </w:tc>
        <w:tc>
          <w:tcPr>
            <w:tcW w:w="9618" w:type="dxa"/>
          </w:tcPr>
          <w:p w14:paraId="1E82AF8E" w14:textId="77777777" w:rsidR="00955B9F" w:rsidRPr="0050640E" w:rsidRDefault="00955B9F" w:rsidP="00187BD9">
            <w:pPr>
              <w:rPr>
                <w:rFonts w:ascii="Arial" w:hAnsi="Arial" w:cs="Arial"/>
                <w:color w:val="000000"/>
                <w:sz w:val="20"/>
                <w:szCs w:val="20"/>
                <w:lang w:val="kk-KZ"/>
              </w:rPr>
            </w:pPr>
            <w:r w:rsidRPr="0050640E">
              <w:rPr>
                <w:rFonts w:ascii="Arial" w:hAnsi="Arial" w:cs="Arial"/>
                <w:color w:val="000000"/>
                <w:sz w:val="20"/>
                <w:szCs w:val="20"/>
                <w:lang w:val="kk-KZ"/>
              </w:rPr>
              <w:t xml:space="preserve">Өнім беруші түпкі пайдаланушылар үшін Тапсырыс беруші жүйені пайдалануды аяқтаған кезде заңнама талаптарына сәйкес уәкілетті органдардың сұрау салулары бойынша негізгі деректердің электрондық, құрылымдалған, ашық түрде (деректер базасы немесе электрондық кестелер) </w:t>
            </w:r>
            <w:r>
              <w:rPr>
                <w:rFonts w:ascii="Arial" w:hAnsi="Arial" w:cs="Arial"/>
                <w:color w:val="000000"/>
                <w:sz w:val="20"/>
                <w:szCs w:val="20"/>
                <w:lang w:val="kk-KZ"/>
              </w:rPr>
              <w:t>жүктелуін қамтамасыз етуге тиіс. Жүктелу</w:t>
            </w:r>
            <w:r w:rsidRPr="0050640E">
              <w:rPr>
                <w:rFonts w:ascii="Arial" w:hAnsi="Arial" w:cs="Arial"/>
                <w:color w:val="000000"/>
                <w:sz w:val="20"/>
                <w:szCs w:val="20"/>
                <w:lang w:val="kk-KZ"/>
              </w:rPr>
              <w:t xml:space="preserve"> жүйенің функционалдығы есебінен немесе жеткізуші қол</w:t>
            </w:r>
            <w:r>
              <w:rPr>
                <w:rFonts w:ascii="Arial" w:hAnsi="Arial" w:cs="Arial"/>
                <w:color w:val="000000"/>
                <w:sz w:val="20"/>
                <w:szCs w:val="20"/>
                <w:lang w:val="kk-KZ"/>
              </w:rPr>
              <w:t>мен жүктеу</w:t>
            </w:r>
            <w:r w:rsidRPr="0050640E">
              <w:rPr>
                <w:rFonts w:ascii="Arial" w:hAnsi="Arial" w:cs="Arial"/>
                <w:color w:val="000000"/>
                <w:sz w:val="20"/>
                <w:szCs w:val="20"/>
                <w:lang w:val="kk-KZ"/>
              </w:rPr>
              <w:t xml:space="preserve"> режимінде жүзеге асырылуы мүмкін</w:t>
            </w:r>
            <w:r>
              <w:rPr>
                <w:rFonts w:ascii="Arial" w:hAnsi="Arial" w:cs="Arial"/>
                <w:color w:val="000000"/>
                <w:sz w:val="20"/>
                <w:szCs w:val="20"/>
                <w:lang w:val="kk-KZ"/>
              </w:rPr>
              <w:t>.</w:t>
            </w:r>
          </w:p>
        </w:tc>
      </w:tr>
      <w:tr w:rsidR="00955B9F" w:rsidRPr="00180FD7" w14:paraId="63310FC1" w14:textId="77777777" w:rsidTr="008858BE">
        <w:tc>
          <w:tcPr>
            <w:tcW w:w="696" w:type="dxa"/>
          </w:tcPr>
          <w:p w14:paraId="05E4860B"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3.7</w:t>
            </w:r>
          </w:p>
        </w:tc>
        <w:tc>
          <w:tcPr>
            <w:tcW w:w="9618" w:type="dxa"/>
          </w:tcPr>
          <w:p w14:paraId="2AF71017" w14:textId="77777777" w:rsidR="00955B9F" w:rsidRPr="00E5561E" w:rsidRDefault="00955B9F" w:rsidP="00187BD9">
            <w:pPr>
              <w:rPr>
                <w:rFonts w:ascii="Arial" w:hAnsi="Arial" w:cs="Arial"/>
                <w:color w:val="000000"/>
                <w:sz w:val="20"/>
                <w:szCs w:val="20"/>
                <w:lang w:val="kk-KZ"/>
              </w:rPr>
            </w:pPr>
            <w:r w:rsidRPr="00E5561E">
              <w:rPr>
                <w:rFonts w:ascii="Arial" w:hAnsi="Arial" w:cs="Arial"/>
                <w:color w:val="000000"/>
                <w:sz w:val="20"/>
                <w:szCs w:val="20"/>
                <w:lang w:val="kk-KZ"/>
              </w:rPr>
              <w:t>Жүйе</w:t>
            </w:r>
            <w:r>
              <w:rPr>
                <w:rFonts w:ascii="Arial" w:hAnsi="Arial" w:cs="Arial"/>
                <w:color w:val="000000"/>
                <w:sz w:val="20"/>
                <w:szCs w:val="20"/>
                <w:lang w:val="kk-KZ"/>
              </w:rPr>
              <w:t>де</w:t>
            </w:r>
            <w:r w:rsidRPr="00E5561E">
              <w:rPr>
                <w:rFonts w:ascii="Arial" w:hAnsi="Arial" w:cs="Arial"/>
                <w:color w:val="000000"/>
                <w:sz w:val="20"/>
                <w:szCs w:val="20"/>
                <w:lang w:val="kk-KZ"/>
              </w:rPr>
              <w:t xml:space="preserve"> </w:t>
            </w:r>
            <w:r>
              <w:rPr>
                <w:rFonts w:ascii="Arial" w:hAnsi="Arial" w:cs="Arial"/>
                <w:color w:val="000000"/>
                <w:sz w:val="20"/>
                <w:szCs w:val="20"/>
                <w:lang w:val="kk-KZ"/>
              </w:rPr>
              <w:t>қолданыстағы</w:t>
            </w:r>
            <w:r w:rsidRPr="00E5561E">
              <w:rPr>
                <w:rFonts w:ascii="Arial" w:hAnsi="Arial" w:cs="Arial"/>
                <w:color w:val="000000"/>
                <w:sz w:val="20"/>
                <w:szCs w:val="20"/>
                <w:lang w:val="kk-KZ"/>
              </w:rPr>
              <w:t xml:space="preserve"> интерфейс көп тілді </w:t>
            </w:r>
            <w:r>
              <w:rPr>
                <w:rFonts w:ascii="Arial" w:hAnsi="Arial" w:cs="Arial"/>
                <w:color w:val="000000"/>
                <w:sz w:val="20"/>
                <w:szCs w:val="20"/>
                <w:lang w:val="kk-KZ"/>
              </w:rPr>
              <w:t>болуы</w:t>
            </w:r>
            <w:r w:rsidRPr="00E5561E">
              <w:rPr>
                <w:rFonts w:ascii="Arial" w:hAnsi="Arial" w:cs="Arial"/>
                <w:color w:val="000000"/>
                <w:sz w:val="20"/>
                <w:szCs w:val="20"/>
                <w:lang w:val="kk-KZ"/>
              </w:rPr>
              <w:t xml:space="preserve"> керек</w:t>
            </w:r>
          </w:p>
        </w:tc>
      </w:tr>
      <w:tr w:rsidR="00955B9F" w14:paraId="15E3D6FF" w14:textId="77777777" w:rsidTr="008858BE">
        <w:tc>
          <w:tcPr>
            <w:tcW w:w="696" w:type="dxa"/>
          </w:tcPr>
          <w:p w14:paraId="6C36514D"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3.8</w:t>
            </w:r>
          </w:p>
        </w:tc>
        <w:tc>
          <w:tcPr>
            <w:tcW w:w="9618" w:type="dxa"/>
          </w:tcPr>
          <w:p w14:paraId="7AD9F047" w14:textId="77777777" w:rsidR="00955B9F" w:rsidRPr="00E5561E" w:rsidRDefault="00955B9F" w:rsidP="00187BD9">
            <w:pPr>
              <w:rPr>
                <w:rFonts w:ascii="Arial" w:hAnsi="Arial" w:cs="Arial"/>
                <w:color w:val="000000"/>
                <w:sz w:val="20"/>
                <w:szCs w:val="20"/>
                <w:lang w:val="kk-KZ"/>
              </w:rPr>
            </w:pPr>
            <w:proofErr w:type="spellStart"/>
            <w:r>
              <w:rPr>
                <w:rFonts w:ascii="Arial" w:hAnsi="Arial" w:cs="Arial"/>
                <w:color w:val="000000"/>
                <w:sz w:val="20"/>
                <w:szCs w:val="20"/>
              </w:rPr>
              <w:t>Өнім</w:t>
            </w:r>
            <w:proofErr w:type="spellEnd"/>
            <w:r>
              <w:rPr>
                <w:rFonts w:ascii="Arial" w:hAnsi="Arial" w:cs="Arial"/>
                <w:color w:val="000000"/>
                <w:sz w:val="20"/>
                <w:szCs w:val="20"/>
              </w:rPr>
              <w:t xml:space="preserve"> </w:t>
            </w:r>
            <w:proofErr w:type="spellStart"/>
            <w:r>
              <w:rPr>
                <w:rFonts w:ascii="Arial" w:hAnsi="Arial" w:cs="Arial"/>
                <w:color w:val="000000"/>
                <w:sz w:val="20"/>
                <w:szCs w:val="20"/>
              </w:rPr>
              <w:t>беруші</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Қазақстан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Республикасының</w:t>
            </w:r>
            <w:proofErr w:type="spellEnd"/>
            <w:r>
              <w:rPr>
                <w:rFonts w:ascii="Arial" w:hAnsi="Arial" w:cs="Arial"/>
                <w:color w:val="000000"/>
                <w:sz w:val="20"/>
                <w:szCs w:val="20"/>
              </w:rPr>
              <w:t xml:space="preserve"> </w:t>
            </w:r>
            <w:proofErr w:type="spellStart"/>
            <w:r>
              <w:rPr>
                <w:rFonts w:ascii="Arial" w:hAnsi="Arial" w:cs="Arial"/>
                <w:color w:val="000000"/>
                <w:sz w:val="20"/>
                <w:szCs w:val="20"/>
              </w:rPr>
              <w:t>резиденті</w:t>
            </w:r>
            <w:proofErr w:type="spellEnd"/>
            <w:r>
              <w:rPr>
                <w:rFonts w:ascii="Arial" w:hAnsi="Arial" w:cs="Arial"/>
                <w:color w:val="000000"/>
                <w:sz w:val="20"/>
                <w:szCs w:val="20"/>
              </w:rPr>
              <w:t xml:space="preserve"> </w:t>
            </w:r>
            <w:proofErr w:type="spellStart"/>
            <w:r>
              <w:rPr>
                <w:rFonts w:ascii="Arial" w:hAnsi="Arial" w:cs="Arial"/>
                <w:color w:val="000000"/>
                <w:sz w:val="20"/>
                <w:szCs w:val="20"/>
              </w:rPr>
              <w:t>болуға</w:t>
            </w:r>
            <w:proofErr w:type="spellEnd"/>
            <w:r>
              <w:rPr>
                <w:rFonts w:ascii="Arial" w:hAnsi="Arial" w:cs="Arial"/>
                <w:color w:val="000000"/>
                <w:sz w:val="20"/>
                <w:szCs w:val="20"/>
              </w:rPr>
              <w:t xml:space="preserve"> </w:t>
            </w:r>
            <w:proofErr w:type="spellStart"/>
            <w:r>
              <w:rPr>
                <w:rFonts w:ascii="Arial" w:hAnsi="Arial" w:cs="Arial"/>
                <w:color w:val="000000"/>
                <w:sz w:val="20"/>
                <w:szCs w:val="20"/>
              </w:rPr>
              <w:t>тиіс</w:t>
            </w:r>
            <w:proofErr w:type="spellEnd"/>
            <w:r>
              <w:rPr>
                <w:rFonts w:ascii="Arial" w:hAnsi="Arial" w:cs="Arial"/>
                <w:color w:val="000000"/>
                <w:sz w:val="20"/>
                <w:szCs w:val="20"/>
              </w:rPr>
              <w:t xml:space="preserve">. </w:t>
            </w:r>
            <w:proofErr w:type="spellStart"/>
            <w:r>
              <w:rPr>
                <w:rFonts w:ascii="Arial" w:hAnsi="Arial" w:cs="Arial"/>
                <w:color w:val="000000"/>
                <w:sz w:val="20"/>
                <w:szCs w:val="20"/>
              </w:rPr>
              <w:t>Дербес</w:t>
            </w:r>
            <w:proofErr w:type="spellEnd"/>
            <w:r>
              <w:rPr>
                <w:rFonts w:ascii="Arial" w:hAnsi="Arial" w:cs="Arial"/>
                <w:color w:val="000000"/>
                <w:sz w:val="20"/>
                <w:szCs w:val="20"/>
              </w:rPr>
              <w:t xml:space="preserve"> </w:t>
            </w:r>
            <w:proofErr w:type="spellStart"/>
            <w:r>
              <w:rPr>
                <w:rFonts w:ascii="Arial" w:hAnsi="Arial" w:cs="Arial"/>
                <w:color w:val="000000"/>
                <w:sz w:val="20"/>
                <w:szCs w:val="20"/>
              </w:rPr>
              <w:t>медициналық</w:t>
            </w:r>
            <w:proofErr w:type="spellEnd"/>
            <w:r>
              <w:rPr>
                <w:rFonts w:ascii="Arial" w:hAnsi="Arial" w:cs="Arial"/>
                <w:color w:val="000000"/>
                <w:sz w:val="20"/>
                <w:szCs w:val="20"/>
              </w:rPr>
              <w:t xml:space="preserve"> </w:t>
            </w:r>
            <w:proofErr w:type="spellStart"/>
            <w:r>
              <w:rPr>
                <w:rFonts w:ascii="Arial" w:hAnsi="Arial" w:cs="Arial"/>
                <w:color w:val="000000"/>
                <w:sz w:val="20"/>
                <w:szCs w:val="20"/>
              </w:rPr>
              <w:t>деректерді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жинауды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сақтауды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және</w:t>
            </w:r>
            <w:proofErr w:type="spellEnd"/>
            <w:r>
              <w:rPr>
                <w:rFonts w:ascii="Arial" w:hAnsi="Arial" w:cs="Arial"/>
                <w:color w:val="000000"/>
                <w:sz w:val="20"/>
                <w:szCs w:val="20"/>
              </w:rPr>
              <w:t xml:space="preserve"> </w:t>
            </w:r>
            <w:proofErr w:type="spellStart"/>
            <w:r>
              <w:rPr>
                <w:rFonts w:ascii="Arial" w:hAnsi="Arial" w:cs="Arial"/>
                <w:color w:val="000000"/>
                <w:sz w:val="20"/>
                <w:szCs w:val="20"/>
              </w:rPr>
              <w:t>өңдеуді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қамтамасыз</w:t>
            </w:r>
            <w:proofErr w:type="spellEnd"/>
            <w:r>
              <w:rPr>
                <w:rFonts w:ascii="Arial" w:hAnsi="Arial" w:cs="Arial"/>
                <w:color w:val="000000"/>
                <w:sz w:val="20"/>
                <w:szCs w:val="20"/>
              </w:rPr>
              <w:t xml:space="preserve"> </w:t>
            </w:r>
            <w:proofErr w:type="spellStart"/>
            <w:r>
              <w:rPr>
                <w:rFonts w:ascii="Arial" w:hAnsi="Arial" w:cs="Arial"/>
                <w:color w:val="000000"/>
                <w:sz w:val="20"/>
                <w:szCs w:val="20"/>
              </w:rPr>
              <w:t>ететін</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серверлік</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жабдық</w:t>
            </w:r>
            <w:proofErr w:type="spellEnd"/>
            <w:r>
              <w:rPr>
                <w:rFonts w:ascii="Arial" w:hAnsi="Arial" w:cs="Arial"/>
                <w:color w:val="000000"/>
                <w:sz w:val="20"/>
                <w:szCs w:val="20"/>
              </w:rPr>
              <w:t xml:space="preserve"> пен </w:t>
            </w:r>
            <w:proofErr w:type="spellStart"/>
            <w:r>
              <w:rPr>
                <w:rFonts w:ascii="Arial" w:hAnsi="Arial" w:cs="Arial"/>
                <w:color w:val="000000"/>
                <w:sz w:val="20"/>
                <w:szCs w:val="20"/>
              </w:rPr>
              <w:t>бағдарламалық</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қамтамасыз</w:t>
            </w:r>
            <w:proofErr w:type="spellEnd"/>
            <w:r>
              <w:rPr>
                <w:rFonts w:ascii="Arial" w:hAnsi="Arial" w:cs="Arial"/>
                <w:color w:val="000000"/>
                <w:sz w:val="20"/>
                <w:szCs w:val="20"/>
              </w:rPr>
              <w:t xml:space="preserve"> </w:t>
            </w:r>
            <w:proofErr w:type="spellStart"/>
            <w:r>
              <w:rPr>
                <w:rFonts w:ascii="Arial" w:hAnsi="Arial" w:cs="Arial"/>
                <w:color w:val="000000"/>
                <w:sz w:val="20"/>
                <w:szCs w:val="20"/>
              </w:rPr>
              <w:t>ету</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Қазақстан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Республикасының</w:t>
            </w:r>
            <w:proofErr w:type="spellEnd"/>
            <w:r>
              <w:rPr>
                <w:rFonts w:ascii="Arial" w:hAnsi="Arial" w:cs="Arial"/>
                <w:color w:val="000000"/>
                <w:sz w:val="20"/>
                <w:szCs w:val="20"/>
              </w:rPr>
              <w:t xml:space="preserve"> </w:t>
            </w:r>
            <w:proofErr w:type="spellStart"/>
            <w:r>
              <w:rPr>
                <w:rFonts w:ascii="Arial" w:hAnsi="Arial" w:cs="Arial"/>
                <w:color w:val="000000"/>
                <w:sz w:val="20"/>
                <w:szCs w:val="20"/>
              </w:rPr>
              <w:t>аумағында</w:t>
            </w:r>
            <w:proofErr w:type="spellEnd"/>
            <w:r>
              <w:rPr>
                <w:rFonts w:ascii="Arial" w:hAnsi="Arial" w:cs="Arial"/>
                <w:color w:val="000000"/>
                <w:sz w:val="20"/>
                <w:szCs w:val="20"/>
              </w:rPr>
              <w:t xml:space="preserve"> </w:t>
            </w:r>
            <w:proofErr w:type="spellStart"/>
            <w:r>
              <w:rPr>
                <w:rFonts w:ascii="Arial" w:hAnsi="Arial" w:cs="Arial"/>
                <w:color w:val="000000"/>
                <w:sz w:val="20"/>
                <w:szCs w:val="20"/>
              </w:rPr>
              <w:t>орналас</w:t>
            </w:r>
            <w:proofErr w:type="spellEnd"/>
            <w:r>
              <w:rPr>
                <w:rFonts w:ascii="Arial" w:hAnsi="Arial" w:cs="Arial"/>
                <w:color w:val="000000"/>
                <w:sz w:val="20"/>
                <w:szCs w:val="20"/>
                <w:lang w:val="kk-KZ"/>
              </w:rPr>
              <w:t>уы</w:t>
            </w:r>
            <w:r>
              <w:rPr>
                <w:rFonts w:ascii="Arial" w:hAnsi="Arial" w:cs="Arial"/>
                <w:color w:val="000000"/>
                <w:sz w:val="20"/>
                <w:szCs w:val="20"/>
              </w:rPr>
              <w:t xml:space="preserve"> </w:t>
            </w:r>
            <w:proofErr w:type="spellStart"/>
            <w:r>
              <w:rPr>
                <w:rFonts w:ascii="Arial" w:hAnsi="Arial" w:cs="Arial"/>
                <w:color w:val="000000"/>
                <w:sz w:val="20"/>
                <w:szCs w:val="20"/>
              </w:rPr>
              <w:t>тиіс</w:t>
            </w:r>
            <w:proofErr w:type="spellEnd"/>
            <w:r>
              <w:rPr>
                <w:rFonts w:ascii="Arial" w:hAnsi="Arial" w:cs="Arial"/>
                <w:color w:val="000000"/>
                <w:sz w:val="20"/>
                <w:szCs w:val="20"/>
                <w:lang w:val="kk-KZ"/>
              </w:rPr>
              <w:t>.</w:t>
            </w:r>
          </w:p>
        </w:tc>
      </w:tr>
      <w:tr w:rsidR="00955B9F" w:rsidRPr="00180FD7" w14:paraId="629F8995" w14:textId="77777777" w:rsidTr="008858BE">
        <w:tc>
          <w:tcPr>
            <w:tcW w:w="696" w:type="dxa"/>
          </w:tcPr>
          <w:p w14:paraId="60BBAA35"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3.9</w:t>
            </w:r>
          </w:p>
        </w:tc>
        <w:tc>
          <w:tcPr>
            <w:tcW w:w="9618" w:type="dxa"/>
          </w:tcPr>
          <w:p w14:paraId="1A7DAE97" w14:textId="77777777" w:rsidR="00955B9F" w:rsidRPr="00C155B6" w:rsidRDefault="00955B9F" w:rsidP="00187BD9">
            <w:pPr>
              <w:rPr>
                <w:rFonts w:ascii="Arial" w:hAnsi="Arial" w:cs="Arial"/>
                <w:color w:val="000000"/>
                <w:sz w:val="20"/>
                <w:szCs w:val="20"/>
                <w:lang w:val="kk-KZ"/>
              </w:rPr>
            </w:pPr>
            <w:r w:rsidRPr="00C155B6">
              <w:rPr>
                <w:rFonts w:ascii="Arial" w:hAnsi="Arial" w:cs="Arial"/>
                <w:color w:val="000000"/>
                <w:sz w:val="20"/>
                <w:szCs w:val="20"/>
                <w:lang w:val="kk-KZ"/>
              </w:rPr>
              <w:t>Жүйе</w:t>
            </w:r>
            <w:r>
              <w:rPr>
                <w:rFonts w:ascii="Arial" w:hAnsi="Arial" w:cs="Arial"/>
                <w:color w:val="000000"/>
                <w:sz w:val="20"/>
                <w:szCs w:val="20"/>
                <w:lang w:val="kk-KZ"/>
              </w:rPr>
              <w:t xml:space="preserve"> -</w:t>
            </w:r>
            <w:r w:rsidRPr="00C155B6">
              <w:rPr>
                <w:rFonts w:ascii="Arial" w:hAnsi="Arial" w:cs="Arial"/>
                <w:color w:val="000000"/>
                <w:sz w:val="20"/>
                <w:szCs w:val="20"/>
                <w:lang w:val="kk-KZ"/>
              </w:rPr>
              <w:t xml:space="preserve"> </w:t>
            </w:r>
            <w:r>
              <w:rPr>
                <w:rFonts w:ascii="Arial" w:hAnsi="Arial" w:cs="Arial"/>
                <w:color w:val="000000"/>
                <w:sz w:val="20"/>
                <w:szCs w:val="20"/>
                <w:lang w:val="kk-KZ"/>
              </w:rPr>
              <w:t>пайдаланушылардың</w:t>
            </w:r>
            <w:r w:rsidRPr="00C155B6">
              <w:rPr>
                <w:rFonts w:ascii="Arial" w:hAnsi="Arial" w:cs="Arial"/>
                <w:color w:val="000000"/>
                <w:sz w:val="20"/>
                <w:szCs w:val="20"/>
                <w:lang w:val="kk-KZ"/>
              </w:rPr>
              <w:t xml:space="preserve"> тірке</w:t>
            </w:r>
            <w:r>
              <w:rPr>
                <w:rFonts w:ascii="Arial" w:hAnsi="Arial" w:cs="Arial"/>
                <w:color w:val="000000"/>
                <w:sz w:val="20"/>
                <w:szCs w:val="20"/>
                <w:lang w:val="kk-KZ"/>
              </w:rPr>
              <w:t>у жазбаларын</w:t>
            </w:r>
            <w:r w:rsidRPr="00C155B6">
              <w:rPr>
                <w:rFonts w:ascii="Arial" w:hAnsi="Arial" w:cs="Arial"/>
                <w:color w:val="000000"/>
                <w:sz w:val="20"/>
                <w:szCs w:val="20"/>
                <w:lang w:val="kk-KZ"/>
              </w:rPr>
              <w:t xml:space="preserve"> жасау, жою және өңдеу функционалдығын қамтамасыз етуі керек</w:t>
            </w:r>
          </w:p>
        </w:tc>
      </w:tr>
      <w:tr w:rsidR="00955B9F" w:rsidRPr="00180FD7" w14:paraId="4671353C" w14:textId="77777777" w:rsidTr="008858BE">
        <w:tc>
          <w:tcPr>
            <w:tcW w:w="696" w:type="dxa"/>
          </w:tcPr>
          <w:p w14:paraId="1D6DF1D9"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3.10</w:t>
            </w:r>
          </w:p>
        </w:tc>
        <w:tc>
          <w:tcPr>
            <w:tcW w:w="9618" w:type="dxa"/>
          </w:tcPr>
          <w:p w14:paraId="1DE3C7B5" w14:textId="77777777" w:rsidR="00955B9F" w:rsidRPr="0067118B" w:rsidRDefault="00955B9F" w:rsidP="00187BD9">
            <w:pPr>
              <w:rPr>
                <w:rFonts w:ascii="Arial" w:hAnsi="Arial" w:cs="Arial"/>
                <w:color w:val="000000"/>
                <w:sz w:val="20"/>
                <w:szCs w:val="20"/>
                <w:lang w:val="kk-KZ"/>
              </w:rPr>
            </w:pPr>
            <w:r w:rsidRPr="0067118B">
              <w:rPr>
                <w:rFonts w:ascii="Arial" w:hAnsi="Arial" w:cs="Arial"/>
                <w:color w:val="000000"/>
                <w:sz w:val="20"/>
                <w:szCs w:val="20"/>
                <w:lang w:val="kk-KZ"/>
              </w:rPr>
              <w:t xml:space="preserve">Жүйе </w:t>
            </w:r>
            <w:r>
              <w:rPr>
                <w:rFonts w:ascii="Arial" w:hAnsi="Arial" w:cs="Arial"/>
                <w:color w:val="000000"/>
                <w:sz w:val="20"/>
                <w:szCs w:val="20"/>
                <w:lang w:val="kk-KZ"/>
              </w:rPr>
              <w:t xml:space="preserve"> - </w:t>
            </w:r>
            <w:r w:rsidRPr="0067118B">
              <w:rPr>
                <w:rFonts w:ascii="Arial" w:hAnsi="Arial" w:cs="Arial"/>
                <w:color w:val="000000"/>
                <w:sz w:val="20"/>
                <w:szCs w:val="20"/>
                <w:lang w:val="kk-KZ"/>
              </w:rPr>
              <w:t>пайдаланушы</w:t>
            </w:r>
            <w:r>
              <w:rPr>
                <w:rFonts w:ascii="Arial" w:hAnsi="Arial" w:cs="Arial"/>
                <w:color w:val="000000"/>
                <w:sz w:val="20"/>
                <w:szCs w:val="20"/>
                <w:lang w:val="kk-KZ"/>
              </w:rPr>
              <w:t>лардың</w:t>
            </w:r>
            <w:r w:rsidRPr="0067118B">
              <w:rPr>
                <w:rFonts w:ascii="Arial" w:hAnsi="Arial" w:cs="Arial"/>
                <w:color w:val="000000"/>
                <w:sz w:val="20"/>
                <w:szCs w:val="20"/>
                <w:lang w:val="kk-KZ"/>
              </w:rPr>
              <w:t xml:space="preserve"> рөлдерін құру,</w:t>
            </w:r>
            <w:r>
              <w:rPr>
                <w:rFonts w:ascii="Arial" w:hAnsi="Arial" w:cs="Arial"/>
                <w:color w:val="000000"/>
                <w:sz w:val="20"/>
                <w:szCs w:val="20"/>
                <w:lang w:val="kk-KZ"/>
              </w:rPr>
              <w:t xml:space="preserve"> жою және өңдеу функционалдығын </w:t>
            </w:r>
            <w:r w:rsidRPr="0067118B">
              <w:rPr>
                <w:rFonts w:ascii="Arial" w:hAnsi="Arial" w:cs="Arial"/>
                <w:color w:val="000000"/>
                <w:sz w:val="20"/>
                <w:szCs w:val="20"/>
                <w:lang w:val="kk-KZ"/>
              </w:rPr>
              <w:t>қамтамасыз етуі керек</w:t>
            </w:r>
          </w:p>
        </w:tc>
      </w:tr>
      <w:tr w:rsidR="00955B9F" w:rsidRPr="00180FD7" w14:paraId="39261901" w14:textId="77777777" w:rsidTr="008858BE">
        <w:tc>
          <w:tcPr>
            <w:tcW w:w="696" w:type="dxa"/>
          </w:tcPr>
          <w:p w14:paraId="00140768"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3.11</w:t>
            </w:r>
          </w:p>
        </w:tc>
        <w:tc>
          <w:tcPr>
            <w:tcW w:w="9618" w:type="dxa"/>
          </w:tcPr>
          <w:p w14:paraId="1B6CD4A2" w14:textId="77777777" w:rsidR="00955B9F" w:rsidRPr="00FD7EFC" w:rsidRDefault="00955B9F" w:rsidP="00187BD9">
            <w:pPr>
              <w:rPr>
                <w:rFonts w:ascii="Arial" w:hAnsi="Arial" w:cs="Arial"/>
                <w:color w:val="000000"/>
                <w:sz w:val="20"/>
                <w:szCs w:val="20"/>
                <w:lang w:val="kk-KZ"/>
              </w:rPr>
            </w:pPr>
            <w:r w:rsidRPr="00FD7EFC">
              <w:rPr>
                <w:rFonts w:ascii="Arial" w:hAnsi="Arial" w:cs="Arial"/>
                <w:color w:val="000000"/>
                <w:sz w:val="20"/>
                <w:szCs w:val="20"/>
                <w:lang w:val="kk-KZ"/>
              </w:rPr>
              <w:t xml:space="preserve">Жүйе </w:t>
            </w:r>
            <w:r>
              <w:rPr>
                <w:rFonts w:ascii="Arial" w:hAnsi="Arial" w:cs="Arial"/>
                <w:color w:val="000000"/>
                <w:sz w:val="20"/>
                <w:szCs w:val="20"/>
                <w:lang w:val="kk-KZ"/>
              </w:rPr>
              <w:t xml:space="preserve"> - </w:t>
            </w:r>
            <w:r w:rsidRPr="00FD7EFC">
              <w:rPr>
                <w:rFonts w:ascii="Arial" w:hAnsi="Arial" w:cs="Arial"/>
                <w:color w:val="000000"/>
                <w:sz w:val="20"/>
                <w:szCs w:val="20"/>
                <w:lang w:val="kk-KZ"/>
              </w:rPr>
              <w:t>белгілі бір пайдаланушыларға рөлдерді бекіту функционалдығын қамтамасыз етуі керек (бір пайдаланушының бірнеше рөлі болуы мүмкін)</w:t>
            </w:r>
          </w:p>
        </w:tc>
      </w:tr>
      <w:tr w:rsidR="00955B9F" w:rsidRPr="00180FD7" w14:paraId="2E07A387" w14:textId="77777777" w:rsidTr="008858BE">
        <w:tc>
          <w:tcPr>
            <w:tcW w:w="696" w:type="dxa"/>
          </w:tcPr>
          <w:p w14:paraId="059A0DCA"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3.12</w:t>
            </w:r>
          </w:p>
        </w:tc>
        <w:tc>
          <w:tcPr>
            <w:tcW w:w="9618" w:type="dxa"/>
          </w:tcPr>
          <w:p w14:paraId="020FAA5F" w14:textId="77777777" w:rsidR="00955B9F" w:rsidRPr="000812B6" w:rsidRDefault="00955B9F" w:rsidP="00187BD9">
            <w:pPr>
              <w:rPr>
                <w:rFonts w:ascii="Arial" w:hAnsi="Arial" w:cs="Arial"/>
                <w:color w:val="000000"/>
                <w:sz w:val="20"/>
                <w:szCs w:val="20"/>
                <w:lang w:val="kk-KZ"/>
              </w:rPr>
            </w:pPr>
            <w:r w:rsidRPr="000812B6">
              <w:rPr>
                <w:rFonts w:ascii="Arial" w:hAnsi="Arial" w:cs="Arial"/>
                <w:color w:val="000000"/>
                <w:sz w:val="20"/>
                <w:szCs w:val="20"/>
                <w:lang w:val="kk-KZ"/>
              </w:rPr>
              <w:t xml:space="preserve">Жүйе </w:t>
            </w:r>
            <w:r>
              <w:rPr>
                <w:rFonts w:ascii="Arial" w:hAnsi="Arial" w:cs="Arial"/>
                <w:color w:val="000000"/>
                <w:sz w:val="20"/>
                <w:szCs w:val="20"/>
                <w:lang w:val="kk-KZ"/>
              </w:rPr>
              <w:t xml:space="preserve"> - п</w:t>
            </w:r>
            <w:r w:rsidRPr="000812B6">
              <w:rPr>
                <w:rFonts w:ascii="Arial" w:hAnsi="Arial" w:cs="Arial"/>
                <w:color w:val="000000"/>
                <w:sz w:val="20"/>
                <w:szCs w:val="20"/>
                <w:lang w:val="kk-KZ"/>
              </w:rPr>
              <w:t>айдаланушының дербес медициналық деректерді жасау, жою және өзгерістер енгізу жөніндегі іс-әрекеттерін логи</w:t>
            </w:r>
            <w:r>
              <w:rPr>
                <w:rFonts w:ascii="Arial" w:hAnsi="Arial" w:cs="Arial"/>
                <w:color w:val="000000"/>
                <w:sz w:val="20"/>
                <w:szCs w:val="20"/>
                <w:lang w:val="kk-KZ"/>
              </w:rPr>
              <w:t>рование жасау</w:t>
            </w:r>
            <w:r w:rsidRPr="000812B6">
              <w:rPr>
                <w:rFonts w:ascii="Arial" w:hAnsi="Arial" w:cs="Arial"/>
                <w:color w:val="000000"/>
                <w:sz w:val="20"/>
                <w:szCs w:val="20"/>
                <w:lang w:val="kk-KZ"/>
              </w:rPr>
              <w:t xml:space="preserve"> жөніндегі функционалды қамтамасыз етуге және белгілі бір уақыт кезеңіндегі нақты па</w:t>
            </w:r>
            <w:r>
              <w:rPr>
                <w:rFonts w:ascii="Arial" w:hAnsi="Arial" w:cs="Arial"/>
                <w:color w:val="000000"/>
                <w:sz w:val="20"/>
                <w:szCs w:val="20"/>
                <w:lang w:val="kk-KZ"/>
              </w:rPr>
              <w:t>йдаланушылардың іс-әрекеттері көрсетілген</w:t>
            </w:r>
            <w:r w:rsidRPr="000812B6">
              <w:rPr>
                <w:rFonts w:ascii="Arial" w:hAnsi="Arial" w:cs="Arial"/>
                <w:color w:val="000000"/>
                <w:sz w:val="20"/>
                <w:szCs w:val="20"/>
                <w:lang w:val="kk-KZ"/>
              </w:rPr>
              <w:t xml:space="preserve"> журналдарды (</w:t>
            </w:r>
            <w:r>
              <w:rPr>
                <w:rFonts w:ascii="Arial" w:hAnsi="Arial" w:cs="Arial"/>
                <w:color w:val="000000"/>
                <w:sz w:val="20"/>
                <w:szCs w:val="20"/>
                <w:lang w:val="kk-KZ"/>
              </w:rPr>
              <w:t>логтарды</w:t>
            </w:r>
            <w:r w:rsidRPr="000812B6">
              <w:rPr>
                <w:rFonts w:ascii="Arial" w:hAnsi="Arial" w:cs="Arial"/>
                <w:color w:val="000000"/>
                <w:sz w:val="20"/>
                <w:szCs w:val="20"/>
                <w:lang w:val="kk-KZ"/>
              </w:rPr>
              <w:t>) қарауды қамтамасыз етуге тиіс</w:t>
            </w:r>
          </w:p>
        </w:tc>
      </w:tr>
      <w:tr w:rsidR="00955B9F" w:rsidRPr="00180FD7" w14:paraId="55D25EC7" w14:textId="77777777" w:rsidTr="008858BE">
        <w:tc>
          <w:tcPr>
            <w:tcW w:w="696" w:type="dxa"/>
          </w:tcPr>
          <w:p w14:paraId="7619418B"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3.13</w:t>
            </w:r>
          </w:p>
        </w:tc>
        <w:tc>
          <w:tcPr>
            <w:tcW w:w="9618" w:type="dxa"/>
          </w:tcPr>
          <w:p w14:paraId="41F457A0" w14:textId="77777777" w:rsidR="00955B9F" w:rsidRPr="00CA4A58" w:rsidRDefault="00955B9F" w:rsidP="00187BD9">
            <w:pPr>
              <w:rPr>
                <w:rFonts w:ascii="Arial" w:hAnsi="Arial" w:cs="Arial"/>
                <w:color w:val="000000"/>
                <w:sz w:val="20"/>
                <w:szCs w:val="20"/>
                <w:lang w:val="kk-KZ"/>
              </w:rPr>
            </w:pPr>
            <w:r w:rsidRPr="00CA4A58">
              <w:rPr>
                <w:rFonts w:ascii="Arial" w:hAnsi="Arial" w:cs="Arial"/>
                <w:color w:val="000000"/>
                <w:sz w:val="20"/>
                <w:szCs w:val="20"/>
                <w:lang w:val="kk-KZ"/>
              </w:rPr>
              <w:t xml:space="preserve">Жүйе </w:t>
            </w:r>
            <w:r>
              <w:rPr>
                <w:rFonts w:ascii="Arial" w:hAnsi="Arial" w:cs="Arial"/>
                <w:color w:val="000000"/>
                <w:sz w:val="20"/>
                <w:szCs w:val="20"/>
                <w:lang w:val="kk-KZ"/>
              </w:rPr>
              <w:t xml:space="preserve">- </w:t>
            </w:r>
            <w:r w:rsidRPr="00CA4A58">
              <w:rPr>
                <w:rFonts w:ascii="Arial" w:hAnsi="Arial" w:cs="Arial"/>
                <w:color w:val="000000"/>
                <w:sz w:val="20"/>
                <w:szCs w:val="20"/>
                <w:lang w:val="kk-KZ"/>
              </w:rPr>
              <w:t>пайдаланушының жүйеге кіруіне уақытша тыйым салу функционалдығын қамтамасыз етуі керек</w:t>
            </w:r>
          </w:p>
        </w:tc>
      </w:tr>
      <w:tr w:rsidR="00955B9F" w:rsidRPr="00180FD7" w14:paraId="2B2BB2A1" w14:textId="77777777" w:rsidTr="008858BE">
        <w:tc>
          <w:tcPr>
            <w:tcW w:w="696" w:type="dxa"/>
          </w:tcPr>
          <w:p w14:paraId="028AE757"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3.14</w:t>
            </w:r>
          </w:p>
        </w:tc>
        <w:tc>
          <w:tcPr>
            <w:tcW w:w="9618" w:type="dxa"/>
          </w:tcPr>
          <w:p w14:paraId="25D9AF6D" w14:textId="77777777" w:rsidR="00955B9F" w:rsidRPr="00156D0C" w:rsidRDefault="00955B9F" w:rsidP="00187BD9">
            <w:pPr>
              <w:rPr>
                <w:rFonts w:ascii="Arial" w:hAnsi="Arial" w:cs="Arial"/>
                <w:color w:val="000000"/>
                <w:sz w:val="20"/>
                <w:szCs w:val="20"/>
                <w:lang w:val="kk-KZ"/>
              </w:rPr>
            </w:pPr>
            <w:r w:rsidRPr="00156D0C">
              <w:rPr>
                <w:rFonts w:ascii="Arial" w:hAnsi="Arial" w:cs="Arial"/>
                <w:color w:val="000000"/>
                <w:sz w:val="20"/>
                <w:szCs w:val="20"/>
                <w:lang w:val="kk-KZ"/>
              </w:rPr>
              <w:t>Жүйе бастапқы құпия сөздерді</w:t>
            </w:r>
            <w:r>
              <w:rPr>
                <w:rFonts w:ascii="Arial" w:hAnsi="Arial" w:cs="Arial"/>
                <w:color w:val="000000"/>
                <w:sz w:val="20"/>
                <w:szCs w:val="20"/>
                <w:lang w:val="kk-KZ"/>
              </w:rPr>
              <w:t xml:space="preserve"> құру </w:t>
            </w:r>
            <w:r w:rsidRPr="00156D0C">
              <w:rPr>
                <w:rFonts w:ascii="Arial" w:hAnsi="Arial" w:cs="Arial"/>
                <w:color w:val="000000"/>
                <w:sz w:val="20"/>
                <w:szCs w:val="20"/>
                <w:lang w:val="kk-KZ"/>
              </w:rPr>
              <w:t xml:space="preserve"> функционалдығын қамтамасыз етуі керек</w:t>
            </w:r>
            <w:r>
              <w:rPr>
                <w:rFonts w:ascii="Arial" w:hAnsi="Arial" w:cs="Arial"/>
                <w:color w:val="000000"/>
                <w:sz w:val="20"/>
                <w:szCs w:val="20"/>
                <w:lang w:val="kk-KZ"/>
              </w:rPr>
              <w:t xml:space="preserve"> </w:t>
            </w:r>
          </w:p>
        </w:tc>
      </w:tr>
      <w:tr w:rsidR="00955B9F" w:rsidRPr="00180FD7" w14:paraId="66CA696F" w14:textId="77777777" w:rsidTr="008858BE">
        <w:tc>
          <w:tcPr>
            <w:tcW w:w="696" w:type="dxa"/>
          </w:tcPr>
          <w:p w14:paraId="4670A6A6"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3.15</w:t>
            </w:r>
          </w:p>
        </w:tc>
        <w:tc>
          <w:tcPr>
            <w:tcW w:w="9618" w:type="dxa"/>
          </w:tcPr>
          <w:p w14:paraId="6AB6182D" w14:textId="77777777" w:rsidR="00955B9F" w:rsidRPr="00475E76" w:rsidRDefault="00955B9F" w:rsidP="00187BD9">
            <w:pPr>
              <w:rPr>
                <w:rFonts w:ascii="Arial" w:hAnsi="Arial" w:cs="Arial"/>
                <w:color w:val="000000"/>
                <w:sz w:val="20"/>
                <w:szCs w:val="20"/>
                <w:lang w:val="kk-KZ"/>
              </w:rPr>
            </w:pPr>
            <w:r w:rsidRPr="00475E76">
              <w:rPr>
                <w:rFonts w:ascii="Arial" w:hAnsi="Arial" w:cs="Arial"/>
                <w:color w:val="000000"/>
                <w:sz w:val="20"/>
                <w:szCs w:val="20"/>
                <w:lang w:val="kk-KZ"/>
              </w:rPr>
              <w:t>Жүйе парольдерді өзгерту функционалдығын қамтамасыз етуі керек</w:t>
            </w:r>
            <w:r>
              <w:rPr>
                <w:rFonts w:ascii="Arial" w:hAnsi="Arial" w:cs="Arial"/>
                <w:color w:val="000000"/>
                <w:sz w:val="20"/>
                <w:szCs w:val="20"/>
                <w:lang w:val="kk-KZ"/>
              </w:rPr>
              <w:t xml:space="preserve"> </w:t>
            </w:r>
          </w:p>
        </w:tc>
      </w:tr>
      <w:tr w:rsidR="00955B9F" w:rsidRPr="00180FD7" w14:paraId="15CBE106" w14:textId="77777777" w:rsidTr="008858BE">
        <w:tc>
          <w:tcPr>
            <w:tcW w:w="696" w:type="dxa"/>
          </w:tcPr>
          <w:p w14:paraId="7E3BC786"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3.16</w:t>
            </w:r>
          </w:p>
        </w:tc>
        <w:tc>
          <w:tcPr>
            <w:tcW w:w="9618" w:type="dxa"/>
          </w:tcPr>
          <w:p w14:paraId="566257B7" w14:textId="77777777" w:rsidR="00955B9F" w:rsidRPr="00475E76" w:rsidRDefault="00955B9F" w:rsidP="00187BD9">
            <w:pPr>
              <w:rPr>
                <w:rFonts w:ascii="Arial" w:hAnsi="Arial" w:cs="Arial"/>
                <w:color w:val="000000"/>
                <w:sz w:val="20"/>
                <w:szCs w:val="20"/>
                <w:lang w:val="kk-KZ"/>
              </w:rPr>
            </w:pPr>
            <w:r w:rsidRPr="00475E76">
              <w:rPr>
                <w:rFonts w:ascii="Arial" w:hAnsi="Arial" w:cs="Arial"/>
                <w:color w:val="000000"/>
                <w:sz w:val="20"/>
                <w:szCs w:val="20"/>
                <w:lang w:val="kk-KZ"/>
              </w:rPr>
              <w:t>Жүйе жарамсыз кілттермен кіру әрекеттерін қарау функционалдығын қамтамасыз етуі керек</w:t>
            </w:r>
            <w:r>
              <w:rPr>
                <w:rFonts w:ascii="Arial" w:hAnsi="Arial" w:cs="Arial"/>
                <w:color w:val="000000"/>
                <w:sz w:val="20"/>
                <w:szCs w:val="20"/>
                <w:lang w:val="kk-KZ"/>
              </w:rPr>
              <w:t xml:space="preserve"> </w:t>
            </w:r>
          </w:p>
        </w:tc>
      </w:tr>
      <w:tr w:rsidR="00955B9F" w:rsidRPr="00180FD7" w14:paraId="1E062772" w14:textId="77777777" w:rsidTr="008858BE">
        <w:tc>
          <w:tcPr>
            <w:tcW w:w="696" w:type="dxa"/>
          </w:tcPr>
          <w:p w14:paraId="498458FA"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3.17</w:t>
            </w:r>
          </w:p>
        </w:tc>
        <w:tc>
          <w:tcPr>
            <w:tcW w:w="9618" w:type="dxa"/>
          </w:tcPr>
          <w:p w14:paraId="755658B1" w14:textId="77777777" w:rsidR="00955B9F" w:rsidRDefault="00955B9F" w:rsidP="00187BD9">
            <w:pPr>
              <w:rPr>
                <w:rFonts w:ascii="Arial" w:hAnsi="Arial" w:cs="Arial"/>
                <w:color w:val="000000"/>
                <w:sz w:val="20"/>
                <w:szCs w:val="20"/>
                <w:lang w:val="kk-KZ"/>
              </w:rPr>
            </w:pPr>
            <w:r>
              <w:rPr>
                <w:rFonts w:ascii="Arial" w:hAnsi="Arial" w:cs="Arial"/>
                <w:color w:val="000000"/>
                <w:sz w:val="20"/>
                <w:szCs w:val="20"/>
                <w:lang w:val="kk-KZ"/>
              </w:rPr>
              <w:t xml:space="preserve">Өнім беруші деректертер мен </w:t>
            </w:r>
            <w:r w:rsidRPr="003978E3">
              <w:rPr>
                <w:rFonts w:ascii="Arial" w:hAnsi="Arial" w:cs="Arial"/>
                <w:color w:val="000000"/>
                <w:sz w:val="20"/>
                <w:szCs w:val="20"/>
                <w:lang w:val="kk-KZ"/>
              </w:rPr>
              <w:t xml:space="preserve"> ақпараттық ресурстары деңгейінде</w:t>
            </w:r>
            <w:r>
              <w:rPr>
                <w:rFonts w:ascii="Arial" w:hAnsi="Arial" w:cs="Arial"/>
                <w:color w:val="000000"/>
                <w:sz w:val="20"/>
                <w:szCs w:val="20"/>
                <w:lang w:val="kk-KZ"/>
              </w:rPr>
              <w:t>гі</w:t>
            </w:r>
            <w:r w:rsidRPr="003978E3">
              <w:rPr>
                <w:rFonts w:ascii="Arial" w:hAnsi="Arial" w:cs="Arial"/>
                <w:color w:val="000000"/>
                <w:sz w:val="20"/>
                <w:szCs w:val="20"/>
                <w:lang w:val="kk-KZ"/>
              </w:rPr>
              <w:t xml:space="preserve"> жүйенің сақталуы мен </w:t>
            </w:r>
            <w:r>
              <w:rPr>
                <w:rFonts w:ascii="Arial" w:hAnsi="Arial" w:cs="Arial"/>
                <w:color w:val="000000"/>
                <w:sz w:val="20"/>
                <w:szCs w:val="20"/>
                <w:lang w:val="kk-KZ"/>
              </w:rPr>
              <w:t xml:space="preserve"> </w:t>
            </w:r>
            <w:r w:rsidRPr="003978E3">
              <w:rPr>
                <w:rFonts w:ascii="Arial" w:hAnsi="Arial" w:cs="Arial"/>
                <w:color w:val="000000"/>
                <w:sz w:val="20"/>
                <w:szCs w:val="20"/>
                <w:lang w:val="kk-KZ"/>
              </w:rPr>
              <w:t xml:space="preserve">қауіпсіздігінің кепілдігін қамтамасыз ету мақсатында. 16-26 </w:t>
            </w:r>
            <w:r>
              <w:rPr>
                <w:rFonts w:ascii="Arial" w:hAnsi="Arial" w:cs="Arial"/>
                <w:color w:val="000000"/>
                <w:sz w:val="20"/>
                <w:szCs w:val="20"/>
                <w:lang w:val="kk-KZ"/>
              </w:rPr>
              <w:t>тармақшаларда</w:t>
            </w:r>
            <w:r w:rsidRPr="003978E3">
              <w:rPr>
                <w:rFonts w:ascii="Arial" w:hAnsi="Arial" w:cs="Arial"/>
                <w:color w:val="000000"/>
                <w:sz w:val="20"/>
                <w:szCs w:val="20"/>
                <w:lang w:val="kk-KZ"/>
              </w:rPr>
              <w:t xml:space="preserve"> көрсетілген ақпараттық қауіпсіздік стандарттарының сақталуын қамтамасыз етеді. </w:t>
            </w:r>
          </w:p>
          <w:p w14:paraId="0C957165" w14:textId="77777777" w:rsidR="00955B9F" w:rsidRDefault="00955B9F" w:rsidP="00187BD9">
            <w:pPr>
              <w:rPr>
                <w:rFonts w:ascii="Arial" w:hAnsi="Arial" w:cs="Arial"/>
                <w:color w:val="000000"/>
                <w:sz w:val="20"/>
                <w:szCs w:val="20"/>
                <w:lang w:val="kk-KZ"/>
              </w:rPr>
            </w:pPr>
            <w:r w:rsidRPr="003978E3">
              <w:rPr>
                <w:rFonts w:ascii="Arial" w:hAnsi="Arial" w:cs="Arial"/>
                <w:color w:val="000000"/>
                <w:sz w:val="20"/>
                <w:szCs w:val="20"/>
                <w:lang w:val="kk-KZ"/>
              </w:rPr>
              <w:t>Тапсырыс беруші Өнім беруші ұсынатын бағдарламалық қамтамасыз ету сервисін пайдалану бойынша ақпараттық қауіпсіздік талаптарының сақталуын қамтамасыз етеді, атап айтқанда:</w:t>
            </w:r>
            <w:r>
              <w:rPr>
                <w:rFonts w:ascii="Arial" w:hAnsi="Arial" w:cs="Arial"/>
                <w:color w:val="000000"/>
                <w:sz w:val="20"/>
                <w:szCs w:val="20"/>
                <w:lang w:val="kk-KZ"/>
              </w:rPr>
              <w:t xml:space="preserve"> </w:t>
            </w:r>
          </w:p>
          <w:p w14:paraId="5C2BE32A" w14:textId="77777777" w:rsidR="00955B9F" w:rsidRDefault="00955B9F" w:rsidP="00955B9F">
            <w:pPr>
              <w:pStyle w:val="a4"/>
              <w:numPr>
                <w:ilvl w:val="0"/>
                <w:numId w:val="28"/>
              </w:numPr>
              <w:rPr>
                <w:rFonts w:ascii="Arial" w:hAnsi="Arial" w:cs="Arial"/>
                <w:color w:val="000000"/>
                <w:sz w:val="20"/>
                <w:szCs w:val="20"/>
                <w:lang w:val="kk-KZ"/>
              </w:rPr>
            </w:pPr>
            <w:r w:rsidRPr="003978E3">
              <w:rPr>
                <w:rFonts w:ascii="Arial" w:hAnsi="Arial" w:cs="Arial"/>
                <w:color w:val="000000"/>
                <w:sz w:val="20"/>
                <w:szCs w:val="20"/>
                <w:lang w:val="kk-KZ"/>
              </w:rPr>
              <w:t>Қазақстан Республикасының ҚР СТ ISO/IEC 27002-2015</w:t>
            </w:r>
            <w:r>
              <w:rPr>
                <w:rFonts w:ascii="Arial" w:hAnsi="Arial" w:cs="Arial"/>
                <w:color w:val="000000"/>
                <w:sz w:val="20"/>
                <w:szCs w:val="20"/>
                <w:lang w:val="kk-KZ"/>
              </w:rPr>
              <w:t xml:space="preserve"> «Ақпараттық технология.</w:t>
            </w:r>
            <w:r w:rsidRPr="003978E3">
              <w:rPr>
                <w:rFonts w:ascii="Arial" w:hAnsi="Arial" w:cs="Arial"/>
                <w:color w:val="000000"/>
                <w:sz w:val="20"/>
                <w:szCs w:val="20"/>
                <w:lang w:val="kk-KZ"/>
              </w:rPr>
              <w:t xml:space="preserve"> Қауіпсіздік</w:t>
            </w:r>
            <w:r>
              <w:rPr>
                <w:rFonts w:ascii="Arial" w:hAnsi="Arial" w:cs="Arial"/>
                <w:color w:val="000000"/>
                <w:sz w:val="20"/>
                <w:szCs w:val="20"/>
                <w:lang w:val="kk-KZ"/>
              </w:rPr>
              <w:t>пен қамтамасыз ету</w:t>
            </w:r>
            <w:r w:rsidRPr="003978E3">
              <w:rPr>
                <w:rFonts w:ascii="Arial" w:hAnsi="Arial" w:cs="Arial"/>
                <w:color w:val="000000"/>
                <w:sz w:val="20"/>
                <w:szCs w:val="20"/>
                <w:lang w:val="kk-KZ"/>
              </w:rPr>
              <w:t xml:space="preserve"> әдістері мен құралдары</w:t>
            </w:r>
            <w:r>
              <w:rPr>
                <w:rFonts w:ascii="Arial" w:hAnsi="Arial" w:cs="Arial"/>
                <w:color w:val="000000"/>
                <w:sz w:val="20"/>
                <w:szCs w:val="20"/>
                <w:lang w:val="kk-KZ"/>
              </w:rPr>
              <w:t>.</w:t>
            </w:r>
            <w:r w:rsidRPr="003978E3">
              <w:rPr>
                <w:rFonts w:ascii="Arial" w:hAnsi="Arial" w:cs="Arial"/>
                <w:color w:val="000000"/>
                <w:sz w:val="20"/>
                <w:szCs w:val="20"/>
                <w:lang w:val="kk-KZ"/>
              </w:rPr>
              <w:t xml:space="preserve"> . Ақпаратты қорғауды басқару құралдары бойынша ережелер жинағы</w:t>
            </w:r>
            <w:r>
              <w:rPr>
                <w:rFonts w:ascii="Arial" w:hAnsi="Arial" w:cs="Arial"/>
                <w:color w:val="000000"/>
                <w:sz w:val="20"/>
                <w:szCs w:val="20"/>
                <w:lang w:val="kk-KZ"/>
              </w:rPr>
              <w:t xml:space="preserve">» </w:t>
            </w:r>
            <w:r w:rsidRPr="003978E3">
              <w:rPr>
                <w:rFonts w:ascii="Arial" w:hAnsi="Arial" w:cs="Arial"/>
                <w:color w:val="000000"/>
                <w:sz w:val="20"/>
                <w:szCs w:val="20"/>
                <w:lang w:val="kk-KZ"/>
              </w:rPr>
              <w:t xml:space="preserve"> стандартын сақтайды</w:t>
            </w:r>
            <w:r>
              <w:rPr>
                <w:rFonts w:ascii="Arial" w:hAnsi="Arial" w:cs="Arial"/>
                <w:color w:val="000000"/>
                <w:sz w:val="20"/>
                <w:szCs w:val="20"/>
                <w:lang w:val="kk-KZ"/>
              </w:rPr>
              <w:t>.</w:t>
            </w:r>
            <w:r w:rsidRPr="003978E3">
              <w:rPr>
                <w:rFonts w:ascii="Arial" w:hAnsi="Arial" w:cs="Arial"/>
                <w:color w:val="000000"/>
                <w:sz w:val="20"/>
                <w:szCs w:val="20"/>
                <w:lang w:val="kk-KZ"/>
              </w:rPr>
              <w:t xml:space="preserve"> </w:t>
            </w:r>
          </w:p>
          <w:p w14:paraId="1AB6BA4C" w14:textId="77777777" w:rsidR="00955B9F" w:rsidRDefault="00955B9F" w:rsidP="00955B9F">
            <w:pPr>
              <w:pStyle w:val="a4"/>
              <w:numPr>
                <w:ilvl w:val="0"/>
                <w:numId w:val="28"/>
              </w:numPr>
              <w:rPr>
                <w:rFonts w:ascii="Arial" w:hAnsi="Arial" w:cs="Arial"/>
                <w:color w:val="000000"/>
                <w:sz w:val="20"/>
                <w:szCs w:val="20"/>
                <w:lang w:val="kk-KZ"/>
              </w:rPr>
            </w:pPr>
            <w:r>
              <w:rPr>
                <w:rFonts w:ascii="Arial" w:hAnsi="Arial" w:cs="Arial"/>
                <w:color w:val="000000"/>
                <w:sz w:val="20"/>
                <w:szCs w:val="20"/>
                <w:lang w:val="kk-KZ"/>
              </w:rPr>
              <w:t>Ж</w:t>
            </w:r>
            <w:r w:rsidRPr="00327544">
              <w:rPr>
                <w:rFonts w:ascii="Arial" w:hAnsi="Arial" w:cs="Arial"/>
                <w:color w:val="000000"/>
                <w:sz w:val="20"/>
                <w:szCs w:val="20"/>
                <w:lang w:val="kk-KZ"/>
              </w:rPr>
              <w:t>үйе ресурстарына рұқсатсыз қол жеткізуді болдырмау жөніндегі барлық қажетті шараларды, оның ішінде Тапсырыс беруші қызметкерлерінің өзінің дербес аутентификациялық деректерін үшінші тұлғаларға беруіне жол бермеуді қамтамасыз етеді</w:t>
            </w:r>
            <w:r>
              <w:rPr>
                <w:rFonts w:ascii="Arial" w:hAnsi="Arial" w:cs="Arial"/>
                <w:color w:val="000000"/>
                <w:sz w:val="20"/>
                <w:szCs w:val="20"/>
                <w:lang w:val="kk-KZ"/>
              </w:rPr>
              <w:t>.</w:t>
            </w:r>
          </w:p>
          <w:p w14:paraId="6F15A8A2" w14:textId="77777777" w:rsidR="00955B9F" w:rsidRDefault="00955B9F" w:rsidP="00955B9F">
            <w:pPr>
              <w:pStyle w:val="a4"/>
              <w:numPr>
                <w:ilvl w:val="0"/>
                <w:numId w:val="28"/>
              </w:numPr>
              <w:rPr>
                <w:rFonts w:ascii="Arial" w:hAnsi="Arial" w:cs="Arial"/>
                <w:color w:val="000000"/>
                <w:sz w:val="20"/>
                <w:szCs w:val="20"/>
                <w:lang w:val="kk-KZ"/>
              </w:rPr>
            </w:pPr>
            <w:r>
              <w:rPr>
                <w:rFonts w:ascii="Arial" w:hAnsi="Arial" w:cs="Arial"/>
                <w:color w:val="000000"/>
                <w:sz w:val="20"/>
                <w:szCs w:val="20"/>
                <w:lang w:val="kk-KZ"/>
              </w:rPr>
              <w:t>М</w:t>
            </w:r>
            <w:r w:rsidRPr="00327544">
              <w:rPr>
                <w:rFonts w:ascii="Arial" w:hAnsi="Arial" w:cs="Arial"/>
                <w:color w:val="000000"/>
                <w:sz w:val="20"/>
                <w:szCs w:val="20"/>
                <w:lang w:val="kk-KZ"/>
              </w:rPr>
              <w:t>едициналық ұйым</w:t>
            </w:r>
            <w:r>
              <w:rPr>
                <w:rFonts w:ascii="Arial" w:hAnsi="Arial" w:cs="Arial"/>
                <w:color w:val="000000"/>
                <w:sz w:val="20"/>
                <w:szCs w:val="20"/>
                <w:lang w:val="kk-KZ"/>
              </w:rPr>
              <w:t>ы</w:t>
            </w:r>
            <w:r w:rsidRPr="00327544">
              <w:rPr>
                <w:rFonts w:ascii="Arial" w:hAnsi="Arial" w:cs="Arial"/>
                <w:color w:val="000000"/>
                <w:sz w:val="20"/>
                <w:szCs w:val="20"/>
                <w:lang w:val="kk-KZ"/>
              </w:rPr>
              <w:t xml:space="preserve"> қызметкерлері</w:t>
            </w:r>
            <w:r>
              <w:rPr>
                <w:rFonts w:ascii="Arial" w:hAnsi="Arial" w:cs="Arial"/>
                <w:color w:val="000000"/>
                <w:sz w:val="20"/>
                <w:szCs w:val="20"/>
                <w:lang w:val="kk-KZ"/>
              </w:rPr>
              <w:t xml:space="preserve">нің </w:t>
            </w:r>
            <w:r w:rsidRPr="00327544">
              <w:rPr>
                <w:rFonts w:ascii="Arial" w:hAnsi="Arial" w:cs="Arial"/>
                <w:color w:val="000000"/>
                <w:sz w:val="20"/>
                <w:szCs w:val="20"/>
                <w:lang w:val="kk-KZ"/>
              </w:rPr>
              <w:t>құқықтар</w:t>
            </w:r>
            <w:r>
              <w:rPr>
                <w:rFonts w:ascii="Arial" w:hAnsi="Arial" w:cs="Arial"/>
                <w:color w:val="000000"/>
                <w:sz w:val="20"/>
                <w:szCs w:val="20"/>
                <w:lang w:val="kk-KZ"/>
              </w:rPr>
              <w:t>ы және</w:t>
            </w:r>
            <w:r w:rsidRPr="00327544">
              <w:rPr>
                <w:rFonts w:ascii="Arial" w:hAnsi="Arial" w:cs="Arial"/>
                <w:color w:val="000000"/>
                <w:sz w:val="20"/>
                <w:szCs w:val="20"/>
                <w:lang w:val="kk-KZ"/>
              </w:rPr>
              <w:t xml:space="preserve"> рөлдер</w:t>
            </w:r>
            <w:r>
              <w:rPr>
                <w:rFonts w:ascii="Arial" w:hAnsi="Arial" w:cs="Arial"/>
                <w:color w:val="000000"/>
                <w:sz w:val="20"/>
                <w:szCs w:val="20"/>
                <w:lang w:val="kk-KZ"/>
              </w:rPr>
              <w:t>і</w:t>
            </w:r>
            <w:r w:rsidRPr="00327544">
              <w:rPr>
                <w:rFonts w:ascii="Arial" w:hAnsi="Arial" w:cs="Arial"/>
                <w:color w:val="000000"/>
                <w:sz w:val="20"/>
                <w:szCs w:val="20"/>
                <w:lang w:val="kk-KZ"/>
              </w:rPr>
              <w:t xml:space="preserve"> негізінде жүйенің ресурстарына қол жеткізуді </w:t>
            </w:r>
            <w:r>
              <w:rPr>
                <w:rFonts w:ascii="Arial" w:hAnsi="Arial" w:cs="Arial"/>
                <w:color w:val="000000"/>
                <w:sz w:val="20"/>
                <w:szCs w:val="20"/>
                <w:lang w:val="kk-KZ"/>
              </w:rPr>
              <w:t xml:space="preserve">Өнім берушінің </w:t>
            </w:r>
            <w:r w:rsidRPr="00327544">
              <w:rPr>
                <w:rFonts w:ascii="Arial" w:hAnsi="Arial" w:cs="Arial"/>
                <w:color w:val="000000"/>
                <w:sz w:val="20"/>
                <w:szCs w:val="20"/>
                <w:lang w:val="kk-KZ"/>
              </w:rPr>
              <w:t xml:space="preserve"> қолдау қызметіне ресми сұрау салу бойынша олардың лауазымдық нұсқаулықтарына қатаң сәйкес</w:t>
            </w:r>
            <w:r>
              <w:rPr>
                <w:rFonts w:ascii="Arial" w:hAnsi="Arial" w:cs="Arial"/>
                <w:color w:val="000000"/>
                <w:sz w:val="20"/>
                <w:szCs w:val="20"/>
                <w:lang w:val="kk-KZ"/>
              </w:rPr>
              <w:t>тендіре отырып,</w:t>
            </w:r>
            <w:r w:rsidRPr="00327544">
              <w:rPr>
                <w:rFonts w:ascii="Arial" w:hAnsi="Arial" w:cs="Arial"/>
                <w:color w:val="000000"/>
                <w:sz w:val="20"/>
                <w:szCs w:val="20"/>
                <w:lang w:val="kk-KZ"/>
              </w:rPr>
              <w:t xml:space="preserve">  ұйымдастырады</w:t>
            </w:r>
            <w:r>
              <w:rPr>
                <w:rFonts w:ascii="Arial" w:hAnsi="Arial" w:cs="Arial"/>
                <w:color w:val="000000"/>
                <w:sz w:val="20"/>
                <w:szCs w:val="20"/>
                <w:lang w:val="kk-KZ"/>
              </w:rPr>
              <w:t>.</w:t>
            </w:r>
            <w:r w:rsidRPr="00327544">
              <w:rPr>
                <w:rFonts w:ascii="Arial" w:hAnsi="Arial" w:cs="Arial"/>
                <w:color w:val="000000"/>
                <w:sz w:val="20"/>
                <w:szCs w:val="20"/>
                <w:lang w:val="kk-KZ"/>
              </w:rPr>
              <w:t xml:space="preserve"> </w:t>
            </w:r>
          </w:p>
          <w:p w14:paraId="2CF34371" w14:textId="77777777" w:rsidR="00955B9F" w:rsidRDefault="00955B9F" w:rsidP="00955B9F">
            <w:pPr>
              <w:pStyle w:val="a4"/>
              <w:numPr>
                <w:ilvl w:val="0"/>
                <w:numId w:val="28"/>
              </w:numPr>
              <w:rPr>
                <w:rFonts w:ascii="Arial" w:hAnsi="Arial" w:cs="Arial"/>
                <w:color w:val="000000"/>
                <w:sz w:val="20"/>
                <w:szCs w:val="20"/>
                <w:lang w:val="kk-KZ"/>
              </w:rPr>
            </w:pPr>
            <w:r w:rsidRPr="00327544">
              <w:rPr>
                <w:rFonts w:ascii="Arial" w:hAnsi="Arial" w:cs="Arial"/>
                <w:color w:val="000000"/>
                <w:sz w:val="20"/>
                <w:szCs w:val="20"/>
                <w:lang w:val="kk-KZ"/>
              </w:rPr>
              <w:t>Зиянды бағдарламалардан қорғауды қолданады, жұмыс орындарында антивирустық жүйелер мен брандмауэрлердің күйі</w:t>
            </w:r>
            <w:r>
              <w:rPr>
                <w:rFonts w:ascii="Arial" w:hAnsi="Arial" w:cs="Arial"/>
                <w:color w:val="000000"/>
                <w:sz w:val="20"/>
                <w:szCs w:val="20"/>
                <w:lang w:val="kk-KZ"/>
              </w:rPr>
              <w:t xml:space="preserve">н </w:t>
            </w:r>
            <w:r w:rsidRPr="00327544">
              <w:rPr>
                <w:rFonts w:ascii="Arial" w:hAnsi="Arial" w:cs="Arial"/>
                <w:color w:val="000000"/>
                <w:sz w:val="20"/>
                <w:szCs w:val="20"/>
                <w:lang w:val="kk-KZ"/>
              </w:rPr>
              <w:t>өзекті</w:t>
            </w:r>
            <w:r>
              <w:rPr>
                <w:rFonts w:ascii="Arial" w:hAnsi="Arial" w:cs="Arial"/>
                <w:color w:val="000000"/>
                <w:sz w:val="20"/>
                <w:szCs w:val="20"/>
                <w:lang w:val="kk-KZ"/>
              </w:rPr>
              <w:t xml:space="preserve"> жағдайда ұстайды. </w:t>
            </w:r>
          </w:p>
          <w:p w14:paraId="0B6F11CF" w14:textId="77777777" w:rsidR="004776F9" w:rsidRDefault="00955B9F" w:rsidP="00187BD9">
            <w:pPr>
              <w:rPr>
                <w:rFonts w:ascii="Arial" w:hAnsi="Arial" w:cs="Arial"/>
                <w:color w:val="000000"/>
                <w:sz w:val="20"/>
                <w:szCs w:val="20"/>
                <w:lang w:val="kk-KZ"/>
              </w:rPr>
            </w:pPr>
            <w:r w:rsidRPr="009C4831">
              <w:rPr>
                <w:rFonts w:ascii="Arial" w:hAnsi="Arial" w:cs="Arial"/>
                <w:color w:val="000000"/>
                <w:sz w:val="20"/>
                <w:szCs w:val="20"/>
                <w:lang w:val="kk-KZ"/>
              </w:rPr>
              <w:t xml:space="preserve">Тапсырыс беруші Қазақстан Республикасының 2020 жылғы 7 шілдедегі № 360-VI ҚРЗ "Халық </w:t>
            </w:r>
            <w:r w:rsidRPr="009C4831">
              <w:rPr>
                <w:rFonts w:ascii="Arial" w:hAnsi="Arial" w:cs="Arial"/>
                <w:color w:val="000000"/>
                <w:sz w:val="20"/>
                <w:szCs w:val="20"/>
                <w:lang w:val="kk-KZ"/>
              </w:rPr>
              <w:lastRenderedPageBreak/>
              <w:t>денсаулығы және денсаулық сақтау жүйесі туралы" Кодексінің 273-бабының талаптарына сәйкес медицина қызметкерінің құпиясын сақтау шеңберінде жүйеден алынған ақпараттың</w:t>
            </w:r>
            <w:r>
              <w:rPr>
                <w:rFonts w:ascii="Arial" w:hAnsi="Arial" w:cs="Arial"/>
                <w:color w:val="000000"/>
                <w:sz w:val="20"/>
                <w:szCs w:val="20"/>
                <w:lang w:val="kk-KZ"/>
              </w:rPr>
              <w:t xml:space="preserve"> құпиялылығы және науқастардың   </w:t>
            </w:r>
            <w:r w:rsidRPr="009C4831">
              <w:rPr>
                <w:rFonts w:ascii="Arial" w:hAnsi="Arial" w:cs="Arial"/>
                <w:color w:val="000000"/>
                <w:sz w:val="20"/>
                <w:szCs w:val="20"/>
                <w:lang w:val="kk-KZ"/>
              </w:rPr>
              <w:t xml:space="preserve"> дербес медициналық деректерінің сақталуы үшін жауапты болады. </w:t>
            </w:r>
          </w:p>
          <w:p w14:paraId="3F0AD7D0" w14:textId="77777777" w:rsidR="00955B9F" w:rsidRPr="009C4831" w:rsidRDefault="00955B9F" w:rsidP="00187BD9">
            <w:pPr>
              <w:rPr>
                <w:rFonts w:ascii="Arial" w:hAnsi="Arial" w:cs="Arial"/>
                <w:color w:val="000000"/>
                <w:sz w:val="20"/>
                <w:szCs w:val="20"/>
                <w:lang w:val="kk-KZ"/>
              </w:rPr>
            </w:pPr>
            <w:r w:rsidRPr="009C4831">
              <w:rPr>
                <w:rFonts w:ascii="Arial" w:hAnsi="Arial" w:cs="Arial"/>
                <w:color w:val="000000"/>
                <w:sz w:val="20"/>
                <w:szCs w:val="20"/>
                <w:lang w:val="kk-KZ"/>
              </w:rPr>
              <w:t>Тапсырыс беруші дербес және медициналық деректер туралы мәліметтерді қоса алғанда, жүйеде қалыптастырылған құжаттардың мазмұны үшін жауапты болады.</w:t>
            </w:r>
          </w:p>
        </w:tc>
      </w:tr>
      <w:tr w:rsidR="00955B9F" w:rsidRPr="00180FD7" w14:paraId="7486C8BE" w14:textId="77777777" w:rsidTr="008858BE">
        <w:tc>
          <w:tcPr>
            <w:tcW w:w="696" w:type="dxa"/>
          </w:tcPr>
          <w:p w14:paraId="6D2414EE"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lastRenderedPageBreak/>
              <w:t>3.18</w:t>
            </w:r>
          </w:p>
        </w:tc>
        <w:tc>
          <w:tcPr>
            <w:tcW w:w="9618" w:type="dxa"/>
          </w:tcPr>
          <w:p w14:paraId="1C43EA78" w14:textId="77777777" w:rsidR="00955B9F" w:rsidRPr="0020761D" w:rsidRDefault="00955B9F" w:rsidP="00187BD9">
            <w:pPr>
              <w:rPr>
                <w:rFonts w:ascii="Arial" w:hAnsi="Arial" w:cs="Arial"/>
                <w:color w:val="000000"/>
                <w:sz w:val="20"/>
                <w:szCs w:val="20"/>
                <w:lang w:val="kk-KZ"/>
              </w:rPr>
            </w:pPr>
            <w:r w:rsidRPr="00100101">
              <w:rPr>
                <w:rFonts w:ascii="Arial" w:hAnsi="Arial" w:cs="Arial"/>
                <w:color w:val="000000"/>
                <w:sz w:val="20"/>
                <w:szCs w:val="20"/>
                <w:lang w:val="kk-KZ"/>
              </w:rPr>
              <w:t>Мемлекеттік электрондық ақпараттық ресурстарды қалыптастыруға арналған, атап айтқанда электрондық Денсаулық сақтау жүйелеріндегі сервистердің бірі болып табылатын жүйе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сынақтар жүргізу қағидаларына сәйкес ақпараттық қауіпсіздік талаптарына сәйкестігіне, бекітілген Ақпараттық қауіпсіздік талаптарына сәйкестігіне сынақтардан өтуге тиіс Қазақстан Республикасы цифрлық даму, Қорғаныс және аэроғарыш өнеркәсібі министрінің 2019 жылғы 3 маусымдағы № 111/НК бұйрығымен (Нормативтік құқықтық актілерді мемлекеттік тіркеу тізілімінде № 18795 болып тіркелген) және "ақпараттандыру туралы"2015 жылғы 24 қарашадағы Қазақстан Республикасының Заңына сәйкес.</w:t>
            </w:r>
            <w:r>
              <w:rPr>
                <w:rFonts w:ascii="Arial" w:hAnsi="Arial" w:cs="Arial"/>
                <w:color w:val="000000"/>
                <w:sz w:val="20"/>
                <w:szCs w:val="20"/>
                <w:lang w:val="kk-KZ"/>
              </w:rPr>
              <w:t xml:space="preserve"> </w:t>
            </w:r>
          </w:p>
        </w:tc>
      </w:tr>
      <w:tr w:rsidR="00955B9F" w:rsidRPr="00180FD7" w14:paraId="333380D8" w14:textId="77777777" w:rsidTr="008858BE">
        <w:tc>
          <w:tcPr>
            <w:tcW w:w="696" w:type="dxa"/>
          </w:tcPr>
          <w:p w14:paraId="71D02857"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3.19</w:t>
            </w:r>
          </w:p>
        </w:tc>
        <w:tc>
          <w:tcPr>
            <w:tcW w:w="9618" w:type="dxa"/>
          </w:tcPr>
          <w:p w14:paraId="59A8939B" w14:textId="77777777" w:rsidR="00955B9F" w:rsidRPr="00C03F49" w:rsidRDefault="00955B9F" w:rsidP="00187BD9">
            <w:pPr>
              <w:rPr>
                <w:rFonts w:ascii="Arial" w:hAnsi="Arial" w:cs="Arial"/>
                <w:color w:val="000000"/>
                <w:sz w:val="20"/>
                <w:szCs w:val="20"/>
                <w:lang w:val="kk-KZ"/>
              </w:rPr>
            </w:pPr>
            <w:r w:rsidRPr="00C03F49">
              <w:rPr>
                <w:rFonts w:ascii="Arial" w:hAnsi="Arial" w:cs="Arial"/>
                <w:color w:val="000000"/>
                <w:sz w:val="20"/>
                <w:szCs w:val="20"/>
                <w:lang w:val="kk-KZ"/>
              </w:rPr>
              <w:t>Өнім беруші Шарттың бүкіл қолданылу мерзіміне пайдалану процесінде туындайтын мәселелер бойынша кеңес беру үшін пайдаланушылар</w:t>
            </w:r>
            <w:r>
              <w:rPr>
                <w:rFonts w:ascii="Arial" w:hAnsi="Arial" w:cs="Arial"/>
                <w:color w:val="000000"/>
                <w:sz w:val="20"/>
                <w:szCs w:val="20"/>
                <w:lang w:val="kk-KZ"/>
              </w:rPr>
              <w:t>ға</w:t>
            </w:r>
            <w:r w:rsidRPr="00C03F49">
              <w:rPr>
                <w:rFonts w:ascii="Arial" w:hAnsi="Arial" w:cs="Arial"/>
                <w:color w:val="000000"/>
                <w:sz w:val="20"/>
                <w:szCs w:val="20"/>
                <w:lang w:val="kk-KZ"/>
              </w:rPr>
              <w:t xml:space="preserve"> қолдау қызметінің қызметтерін </w:t>
            </w:r>
            <w:r>
              <w:rPr>
                <w:rFonts w:ascii="Arial" w:hAnsi="Arial" w:cs="Arial"/>
                <w:color w:val="000000"/>
                <w:sz w:val="20"/>
                <w:szCs w:val="20"/>
                <w:lang w:val="kk-KZ"/>
              </w:rPr>
              <w:t>көрсетуі</w:t>
            </w:r>
            <w:r w:rsidRPr="00C03F49">
              <w:rPr>
                <w:rFonts w:ascii="Arial" w:hAnsi="Arial" w:cs="Arial"/>
                <w:color w:val="000000"/>
                <w:sz w:val="20"/>
                <w:szCs w:val="20"/>
                <w:lang w:val="kk-KZ"/>
              </w:rPr>
              <w:t xml:space="preserve"> тиіс</w:t>
            </w:r>
            <w:r>
              <w:rPr>
                <w:rFonts w:ascii="Arial" w:hAnsi="Arial" w:cs="Arial"/>
                <w:color w:val="000000"/>
                <w:sz w:val="20"/>
                <w:szCs w:val="20"/>
                <w:lang w:val="kk-KZ"/>
              </w:rPr>
              <w:t>.</w:t>
            </w:r>
          </w:p>
        </w:tc>
      </w:tr>
      <w:tr w:rsidR="00955B9F" w:rsidRPr="00180FD7" w14:paraId="61D157AD" w14:textId="77777777" w:rsidTr="008858BE">
        <w:tc>
          <w:tcPr>
            <w:tcW w:w="696" w:type="dxa"/>
          </w:tcPr>
          <w:p w14:paraId="59E2A8A6" w14:textId="77777777" w:rsidR="00955B9F" w:rsidRDefault="008858BE" w:rsidP="00187BD9">
            <w:pPr>
              <w:rPr>
                <w:rFonts w:ascii="Times New Roman" w:hAnsi="Times New Roman"/>
                <w:b/>
                <w:sz w:val="24"/>
                <w:szCs w:val="24"/>
                <w:lang w:val="kk-KZ"/>
              </w:rPr>
            </w:pPr>
            <w:r>
              <w:rPr>
                <w:rFonts w:ascii="Times New Roman" w:hAnsi="Times New Roman"/>
                <w:b/>
                <w:sz w:val="24"/>
                <w:szCs w:val="24"/>
                <w:lang w:val="kk-KZ"/>
              </w:rPr>
              <w:t>3.20</w:t>
            </w:r>
          </w:p>
        </w:tc>
        <w:tc>
          <w:tcPr>
            <w:tcW w:w="9618" w:type="dxa"/>
          </w:tcPr>
          <w:p w14:paraId="676CBB66" w14:textId="77777777" w:rsidR="00955B9F" w:rsidRDefault="00955B9F" w:rsidP="00187BD9">
            <w:pPr>
              <w:rPr>
                <w:rFonts w:ascii="Arial" w:hAnsi="Arial" w:cs="Arial"/>
                <w:color w:val="000000"/>
                <w:sz w:val="20"/>
                <w:szCs w:val="20"/>
                <w:lang w:val="kk-KZ"/>
              </w:rPr>
            </w:pPr>
            <w:r w:rsidRPr="00000FA3">
              <w:rPr>
                <w:rFonts w:ascii="Arial" w:hAnsi="Arial" w:cs="Arial"/>
                <w:color w:val="000000"/>
                <w:sz w:val="20"/>
                <w:szCs w:val="20"/>
                <w:lang w:val="kk-KZ"/>
              </w:rPr>
              <w:t xml:space="preserve">Пайдаланушыларға қызмет көрсету қызметтері мыналарды қамтиды: </w:t>
            </w:r>
          </w:p>
          <w:p w14:paraId="515E22C0" w14:textId="77777777" w:rsidR="00955B9F" w:rsidRDefault="00955B9F" w:rsidP="00187BD9">
            <w:pPr>
              <w:rPr>
                <w:rFonts w:ascii="Arial" w:hAnsi="Arial" w:cs="Arial"/>
                <w:color w:val="000000"/>
                <w:sz w:val="20"/>
                <w:szCs w:val="20"/>
                <w:lang w:val="kk-KZ"/>
              </w:rPr>
            </w:pPr>
            <w:r>
              <w:rPr>
                <w:rFonts w:ascii="Arial" w:hAnsi="Arial" w:cs="Arial"/>
                <w:color w:val="000000"/>
                <w:sz w:val="20"/>
                <w:szCs w:val="20"/>
                <w:lang w:val="kk-KZ"/>
              </w:rPr>
              <w:t>-</w:t>
            </w:r>
            <w:r w:rsidRPr="00000FA3">
              <w:rPr>
                <w:rFonts w:ascii="Arial" w:hAnsi="Arial" w:cs="Arial"/>
                <w:color w:val="000000"/>
                <w:sz w:val="20"/>
                <w:szCs w:val="20"/>
                <w:lang w:val="kk-KZ"/>
              </w:rPr>
              <w:t xml:space="preserve">жүйедегі қателерді түзету; </w:t>
            </w:r>
          </w:p>
          <w:p w14:paraId="236812C4" w14:textId="77777777" w:rsidR="00955B9F" w:rsidRDefault="00955B9F" w:rsidP="00187BD9">
            <w:pPr>
              <w:rPr>
                <w:rFonts w:ascii="Arial" w:hAnsi="Arial" w:cs="Arial"/>
                <w:color w:val="000000"/>
                <w:sz w:val="20"/>
                <w:szCs w:val="20"/>
                <w:lang w:val="kk-KZ"/>
              </w:rPr>
            </w:pPr>
            <w:r>
              <w:rPr>
                <w:rFonts w:ascii="Arial" w:hAnsi="Arial" w:cs="Arial"/>
                <w:color w:val="000000"/>
                <w:sz w:val="20"/>
                <w:szCs w:val="20"/>
                <w:lang w:val="kk-KZ"/>
              </w:rPr>
              <w:t>-</w:t>
            </w:r>
            <w:r w:rsidRPr="00000FA3">
              <w:rPr>
                <w:rFonts w:ascii="Arial" w:hAnsi="Arial" w:cs="Arial"/>
                <w:color w:val="000000"/>
                <w:sz w:val="20"/>
                <w:szCs w:val="20"/>
                <w:lang w:val="kk-KZ"/>
              </w:rPr>
              <w:t xml:space="preserve">пайдаланушыларға жүйенің функцияларын дұрыс пайдалануға көмектесу; </w:t>
            </w:r>
          </w:p>
          <w:p w14:paraId="6AA4BC12" w14:textId="77777777" w:rsidR="00955B9F" w:rsidRDefault="00955B9F" w:rsidP="00187BD9">
            <w:pPr>
              <w:rPr>
                <w:rFonts w:ascii="Arial" w:hAnsi="Arial" w:cs="Arial"/>
                <w:color w:val="000000"/>
                <w:sz w:val="20"/>
                <w:szCs w:val="20"/>
                <w:lang w:val="kk-KZ"/>
              </w:rPr>
            </w:pPr>
            <w:r>
              <w:rPr>
                <w:rFonts w:ascii="Arial" w:hAnsi="Arial" w:cs="Arial"/>
                <w:color w:val="000000"/>
                <w:sz w:val="20"/>
                <w:szCs w:val="20"/>
                <w:lang w:val="kk-KZ"/>
              </w:rPr>
              <w:t>-</w:t>
            </w:r>
            <w:r w:rsidRPr="00000FA3">
              <w:rPr>
                <w:rFonts w:ascii="Arial" w:hAnsi="Arial" w:cs="Arial"/>
                <w:color w:val="000000"/>
                <w:sz w:val="20"/>
                <w:szCs w:val="20"/>
                <w:lang w:val="kk-KZ"/>
              </w:rPr>
              <w:t>процессте туындайтын мәселелер бойынша пайдаланушыларға кеңес беру</w:t>
            </w:r>
            <w:r>
              <w:rPr>
                <w:rFonts w:ascii="Arial" w:hAnsi="Arial" w:cs="Arial"/>
                <w:color w:val="000000"/>
                <w:sz w:val="20"/>
                <w:szCs w:val="20"/>
                <w:lang w:val="kk-KZ"/>
              </w:rPr>
              <w:t>;</w:t>
            </w:r>
          </w:p>
          <w:p w14:paraId="4CCFFAB2" w14:textId="77777777" w:rsidR="00955B9F" w:rsidRPr="00000FA3" w:rsidRDefault="00955B9F" w:rsidP="00187BD9">
            <w:pPr>
              <w:rPr>
                <w:rFonts w:ascii="Arial" w:hAnsi="Arial" w:cs="Arial"/>
                <w:color w:val="000000"/>
                <w:sz w:val="20"/>
                <w:szCs w:val="20"/>
                <w:lang w:val="kk-KZ"/>
              </w:rPr>
            </w:pPr>
            <w:r>
              <w:rPr>
                <w:rFonts w:ascii="Arial" w:hAnsi="Arial" w:cs="Arial"/>
                <w:color w:val="000000"/>
                <w:sz w:val="20"/>
                <w:szCs w:val="20"/>
                <w:lang w:val="kk-KZ"/>
              </w:rPr>
              <w:t>-</w:t>
            </w:r>
            <w:r w:rsidRPr="00000FA3">
              <w:rPr>
                <w:rFonts w:ascii="Arial" w:hAnsi="Arial" w:cs="Arial"/>
                <w:color w:val="000000"/>
                <w:sz w:val="20"/>
                <w:szCs w:val="20"/>
                <w:lang w:val="kk-KZ"/>
              </w:rPr>
              <w:t>Тапсырыс беруші ұсынған өтінімдер</w:t>
            </w:r>
            <w:r>
              <w:rPr>
                <w:rFonts w:ascii="Arial" w:hAnsi="Arial" w:cs="Arial"/>
                <w:color w:val="000000"/>
                <w:sz w:val="20"/>
                <w:szCs w:val="20"/>
                <w:lang w:val="kk-KZ"/>
              </w:rPr>
              <w:t xml:space="preserve">ге сәйкес пайдаланушыларды </w:t>
            </w:r>
            <w:r w:rsidRPr="00000FA3">
              <w:rPr>
                <w:rFonts w:ascii="Arial" w:hAnsi="Arial" w:cs="Arial"/>
                <w:color w:val="000000"/>
                <w:sz w:val="20"/>
                <w:szCs w:val="20"/>
                <w:lang w:val="kk-KZ"/>
              </w:rPr>
              <w:t>тірке</w:t>
            </w:r>
            <w:r>
              <w:rPr>
                <w:rFonts w:ascii="Arial" w:hAnsi="Arial" w:cs="Arial"/>
                <w:color w:val="000000"/>
                <w:sz w:val="20"/>
                <w:szCs w:val="20"/>
                <w:lang w:val="kk-KZ"/>
              </w:rPr>
              <w:t>у жазбаларын</w:t>
            </w:r>
            <w:r w:rsidRPr="00000FA3">
              <w:rPr>
                <w:rFonts w:ascii="Arial" w:hAnsi="Arial" w:cs="Arial"/>
                <w:color w:val="000000"/>
                <w:sz w:val="20"/>
                <w:szCs w:val="20"/>
                <w:lang w:val="kk-KZ"/>
              </w:rPr>
              <w:t xml:space="preserve"> құру</w:t>
            </w:r>
            <w:r>
              <w:rPr>
                <w:rFonts w:ascii="Arial" w:hAnsi="Arial" w:cs="Arial"/>
                <w:color w:val="000000"/>
                <w:sz w:val="20"/>
                <w:szCs w:val="20"/>
                <w:lang w:val="kk-KZ"/>
              </w:rPr>
              <w:t>.</w:t>
            </w:r>
            <w:r w:rsidRPr="00000FA3">
              <w:rPr>
                <w:rFonts w:ascii="Arial" w:hAnsi="Arial" w:cs="Arial"/>
                <w:color w:val="000000"/>
                <w:sz w:val="20"/>
                <w:szCs w:val="20"/>
                <w:lang w:val="kk-KZ"/>
              </w:rPr>
              <w:t xml:space="preserve"> </w:t>
            </w:r>
          </w:p>
        </w:tc>
      </w:tr>
      <w:tr w:rsidR="00955B9F" w:rsidRPr="00180FD7" w14:paraId="26744BE4" w14:textId="77777777" w:rsidTr="008858BE">
        <w:tc>
          <w:tcPr>
            <w:tcW w:w="696" w:type="dxa"/>
          </w:tcPr>
          <w:p w14:paraId="371D7FF5" w14:textId="77777777" w:rsidR="00955B9F" w:rsidRDefault="00955B9F" w:rsidP="00FE542D">
            <w:pPr>
              <w:rPr>
                <w:rFonts w:ascii="Times New Roman" w:hAnsi="Times New Roman"/>
                <w:b/>
                <w:sz w:val="24"/>
                <w:szCs w:val="24"/>
                <w:lang w:val="kk-KZ"/>
              </w:rPr>
            </w:pPr>
            <w:r>
              <w:rPr>
                <w:rFonts w:ascii="Times New Roman" w:hAnsi="Times New Roman"/>
                <w:b/>
                <w:sz w:val="24"/>
                <w:szCs w:val="24"/>
                <w:lang w:val="kk-KZ"/>
              </w:rPr>
              <w:t>3.2</w:t>
            </w:r>
            <w:r w:rsidR="008858BE">
              <w:rPr>
                <w:rFonts w:ascii="Times New Roman" w:hAnsi="Times New Roman"/>
                <w:b/>
                <w:sz w:val="24"/>
                <w:szCs w:val="24"/>
                <w:lang w:val="kk-KZ"/>
              </w:rPr>
              <w:t>1</w:t>
            </w:r>
          </w:p>
        </w:tc>
        <w:tc>
          <w:tcPr>
            <w:tcW w:w="9618" w:type="dxa"/>
          </w:tcPr>
          <w:p w14:paraId="01C2BA5E" w14:textId="77777777" w:rsidR="00955B9F" w:rsidRPr="00FC4934" w:rsidRDefault="00955B9F" w:rsidP="00187BD9">
            <w:pPr>
              <w:rPr>
                <w:lang w:val="kk-KZ"/>
              </w:rPr>
            </w:pPr>
            <w:r w:rsidRPr="00506F6B">
              <w:rPr>
                <w:lang w:val="kk-KZ"/>
              </w:rPr>
              <w:t xml:space="preserve">Оқыту </w:t>
            </w:r>
            <w:r>
              <w:rPr>
                <w:lang w:val="kk-KZ"/>
              </w:rPr>
              <w:t xml:space="preserve"> - </w:t>
            </w:r>
            <w:r w:rsidRPr="00506F6B">
              <w:rPr>
                <w:lang w:val="kk-KZ"/>
              </w:rPr>
              <w:t xml:space="preserve">жүйенің жаңа функционалына да, пайдаланушылардың өтінімдері бойынша да техникалық ерекшеліктің 3.23-тармағында көрсетілген әдістердің бірімен қолдау қызметіне жүгіну арқылы білім алушылар санын шектемей онлайн режимде өткізіледі. </w:t>
            </w:r>
            <w:r w:rsidRPr="00FC4934">
              <w:rPr>
                <w:lang w:val="kk-KZ"/>
              </w:rPr>
              <w:t>Тапсырыс беруші қызметкерлердің оқу кестесіне сәйкес оқытуға қатысуын қамтамасыз етеді.</w:t>
            </w:r>
          </w:p>
        </w:tc>
      </w:tr>
      <w:tr w:rsidR="00955B9F" w:rsidRPr="00180FD7" w14:paraId="68B0CD57" w14:textId="77777777" w:rsidTr="008858BE">
        <w:tc>
          <w:tcPr>
            <w:tcW w:w="696" w:type="dxa"/>
          </w:tcPr>
          <w:p w14:paraId="569035F5"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4.</w:t>
            </w:r>
          </w:p>
        </w:tc>
        <w:tc>
          <w:tcPr>
            <w:tcW w:w="9618" w:type="dxa"/>
          </w:tcPr>
          <w:p w14:paraId="7572D776" w14:textId="77777777" w:rsidR="00955B9F" w:rsidRPr="001350C2" w:rsidRDefault="00955B9F" w:rsidP="00187BD9">
            <w:pPr>
              <w:rPr>
                <w:rFonts w:ascii="Arial" w:hAnsi="Arial" w:cs="Arial"/>
                <w:b/>
                <w:color w:val="000000"/>
                <w:sz w:val="20"/>
                <w:szCs w:val="20"/>
                <w:lang w:val="kk-KZ"/>
              </w:rPr>
            </w:pPr>
            <w:r w:rsidRPr="001350C2">
              <w:rPr>
                <w:rFonts w:ascii="Arial" w:hAnsi="Arial" w:cs="Arial"/>
                <w:b/>
                <w:color w:val="000000"/>
                <w:sz w:val="20"/>
                <w:szCs w:val="20"/>
                <w:lang w:val="kk-KZ"/>
              </w:rPr>
              <w:t>Жүйеге қойылатын функционалдық талаптар.</w:t>
            </w:r>
          </w:p>
          <w:p w14:paraId="51C0B371" w14:textId="77777777" w:rsidR="00955B9F" w:rsidRPr="001350C2" w:rsidRDefault="00955B9F" w:rsidP="00187BD9">
            <w:pPr>
              <w:rPr>
                <w:rFonts w:ascii="Arial" w:hAnsi="Arial" w:cs="Arial"/>
                <w:color w:val="000000"/>
                <w:sz w:val="20"/>
                <w:szCs w:val="20"/>
                <w:lang w:val="kk-KZ"/>
              </w:rPr>
            </w:pPr>
            <w:r>
              <w:rPr>
                <w:rFonts w:ascii="Arial" w:hAnsi="Arial" w:cs="Arial"/>
                <w:color w:val="000000"/>
                <w:sz w:val="20"/>
                <w:szCs w:val="20"/>
                <w:lang w:val="kk-KZ"/>
              </w:rPr>
              <w:t xml:space="preserve"> Жүйе келесі функционалдылық мүмкіндіктерді </w:t>
            </w:r>
            <w:r w:rsidRPr="001350C2">
              <w:rPr>
                <w:rFonts w:ascii="Arial" w:hAnsi="Arial" w:cs="Arial"/>
                <w:color w:val="000000"/>
                <w:sz w:val="20"/>
                <w:szCs w:val="20"/>
                <w:lang w:val="kk-KZ"/>
              </w:rPr>
              <w:t>қамтамасыз етуі керек</w:t>
            </w:r>
          </w:p>
        </w:tc>
      </w:tr>
      <w:tr w:rsidR="00955B9F" w14:paraId="1CD4C429" w14:textId="77777777" w:rsidTr="008858BE">
        <w:tc>
          <w:tcPr>
            <w:tcW w:w="696" w:type="dxa"/>
          </w:tcPr>
          <w:p w14:paraId="61C273E5"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4.1</w:t>
            </w:r>
          </w:p>
        </w:tc>
        <w:tc>
          <w:tcPr>
            <w:tcW w:w="9618" w:type="dxa"/>
          </w:tcPr>
          <w:p w14:paraId="7BE50A9B" w14:textId="77777777" w:rsidR="00955B9F" w:rsidRPr="001350C2" w:rsidRDefault="00955B9F" w:rsidP="00187BD9">
            <w:pPr>
              <w:rPr>
                <w:rFonts w:ascii="Arial" w:hAnsi="Arial" w:cs="Arial"/>
                <w:b/>
                <w:color w:val="000000"/>
                <w:sz w:val="20"/>
                <w:szCs w:val="20"/>
                <w:lang w:val="kk-KZ"/>
              </w:rPr>
            </w:pPr>
            <w:r>
              <w:rPr>
                <w:rFonts w:ascii="Arial" w:hAnsi="Arial" w:cs="Arial"/>
                <w:b/>
                <w:color w:val="000000"/>
                <w:sz w:val="20"/>
                <w:szCs w:val="20"/>
                <w:lang w:val="kk-KZ"/>
              </w:rPr>
              <w:t>«Жұмыс журналы» бөлімі</w:t>
            </w:r>
          </w:p>
        </w:tc>
      </w:tr>
      <w:tr w:rsidR="00955B9F" w:rsidRPr="00737901" w14:paraId="222CC14B" w14:textId="77777777" w:rsidTr="008858BE">
        <w:tc>
          <w:tcPr>
            <w:tcW w:w="696" w:type="dxa"/>
          </w:tcPr>
          <w:p w14:paraId="29762972" w14:textId="77777777" w:rsidR="00955B9F" w:rsidRDefault="00955B9F" w:rsidP="00187BD9">
            <w:pPr>
              <w:rPr>
                <w:rFonts w:ascii="Times New Roman" w:hAnsi="Times New Roman"/>
                <w:b/>
                <w:sz w:val="24"/>
                <w:szCs w:val="24"/>
                <w:lang w:val="kk-KZ"/>
              </w:rPr>
            </w:pPr>
          </w:p>
        </w:tc>
        <w:tc>
          <w:tcPr>
            <w:tcW w:w="9618" w:type="dxa"/>
          </w:tcPr>
          <w:p w14:paraId="3520B802" w14:textId="77777777" w:rsidR="00955B9F" w:rsidRDefault="00955B9F" w:rsidP="00187BD9">
            <w:pPr>
              <w:rPr>
                <w:rFonts w:ascii="Arial" w:hAnsi="Arial" w:cs="Arial"/>
                <w:color w:val="000000"/>
                <w:sz w:val="20"/>
                <w:szCs w:val="20"/>
                <w:lang w:val="kk-KZ"/>
              </w:rPr>
            </w:pPr>
            <w:r w:rsidRPr="002D3DA6">
              <w:rPr>
                <w:rFonts w:ascii="Arial" w:hAnsi="Arial" w:cs="Arial"/>
                <w:color w:val="000000"/>
                <w:sz w:val="20"/>
                <w:szCs w:val="20"/>
                <w:lang w:val="kk-KZ"/>
              </w:rPr>
              <w:t>Жұмыс журналы негізгі жұмыс саласы болып табылады және</w:t>
            </w:r>
            <w:r>
              <w:rPr>
                <w:rFonts w:ascii="Arial" w:hAnsi="Arial" w:cs="Arial"/>
                <w:color w:val="000000"/>
                <w:sz w:val="20"/>
                <w:szCs w:val="20"/>
                <w:lang w:val="kk-KZ"/>
              </w:rPr>
              <w:t xml:space="preserve"> онда </w:t>
            </w:r>
            <w:r w:rsidRPr="002D3DA6">
              <w:rPr>
                <w:rFonts w:ascii="Arial" w:hAnsi="Arial" w:cs="Arial"/>
                <w:color w:val="000000"/>
                <w:sz w:val="20"/>
                <w:szCs w:val="20"/>
                <w:lang w:val="kk-KZ"/>
              </w:rPr>
              <w:t xml:space="preserve"> "</w:t>
            </w:r>
            <w:r>
              <w:rPr>
                <w:rFonts w:ascii="Arial" w:hAnsi="Arial" w:cs="Arial"/>
                <w:color w:val="000000"/>
                <w:sz w:val="20"/>
                <w:szCs w:val="20"/>
                <w:lang w:val="kk-KZ"/>
              </w:rPr>
              <w:t>М</w:t>
            </w:r>
            <w:r w:rsidRPr="002D3DA6">
              <w:rPr>
                <w:rFonts w:ascii="Arial" w:hAnsi="Arial" w:cs="Arial"/>
                <w:color w:val="000000"/>
                <w:sz w:val="20"/>
                <w:szCs w:val="20"/>
                <w:lang w:val="kk-KZ"/>
              </w:rPr>
              <w:t>едициналық куәландыруды тіркеу журналы" жаңа адамды іздеу және тіркеу функциялары, тіркеу журналында қажетті ақпар</w:t>
            </w:r>
            <w:r>
              <w:rPr>
                <w:rFonts w:ascii="Arial" w:hAnsi="Arial" w:cs="Arial"/>
                <w:color w:val="000000"/>
                <w:sz w:val="20"/>
                <w:szCs w:val="20"/>
                <w:lang w:val="kk-KZ"/>
              </w:rPr>
              <w:t>атты көрсетуге арналған фильтрлеу</w:t>
            </w:r>
            <w:r w:rsidRPr="002D3DA6">
              <w:rPr>
                <w:rFonts w:ascii="Arial" w:hAnsi="Arial" w:cs="Arial"/>
                <w:color w:val="000000"/>
                <w:sz w:val="20"/>
                <w:szCs w:val="20"/>
                <w:lang w:val="kk-KZ"/>
              </w:rPr>
              <w:t xml:space="preserve"> жүйесі бар.</w:t>
            </w:r>
          </w:p>
          <w:p w14:paraId="433FE40B" w14:textId="77777777" w:rsidR="00955B9F" w:rsidRDefault="00955B9F" w:rsidP="00187BD9">
            <w:pPr>
              <w:rPr>
                <w:rFonts w:ascii="Arial" w:hAnsi="Arial" w:cs="Arial"/>
                <w:color w:val="000000"/>
                <w:sz w:val="20"/>
                <w:szCs w:val="20"/>
                <w:lang w:val="kk-KZ"/>
              </w:rPr>
            </w:pPr>
            <w:r w:rsidRPr="002D3DA6">
              <w:rPr>
                <w:rFonts w:ascii="Arial" w:hAnsi="Arial" w:cs="Arial"/>
                <w:color w:val="000000"/>
                <w:sz w:val="20"/>
                <w:szCs w:val="20"/>
                <w:lang w:val="kk-KZ"/>
              </w:rPr>
              <w:t>Жұмыс журналы келесі мүмкіндіктерді ұсынады:</w:t>
            </w:r>
          </w:p>
          <w:p w14:paraId="051C4022" w14:textId="77777777" w:rsidR="00955B9F" w:rsidRDefault="00955B9F" w:rsidP="00187BD9">
            <w:pPr>
              <w:rPr>
                <w:rFonts w:ascii="Arial" w:hAnsi="Arial" w:cs="Arial"/>
                <w:color w:val="000000"/>
                <w:sz w:val="20"/>
                <w:szCs w:val="20"/>
                <w:lang w:val="kk-KZ"/>
              </w:rPr>
            </w:pPr>
            <w:r w:rsidRPr="002D3DA6">
              <w:rPr>
                <w:rFonts w:ascii="Arial" w:hAnsi="Arial" w:cs="Arial"/>
                <w:color w:val="000000"/>
                <w:sz w:val="20"/>
                <w:szCs w:val="20"/>
                <w:lang w:val="kk-KZ"/>
              </w:rPr>
              <w:t>"Медициналық куәландыруды тіркеу журналы" функциясы</w:t>
            </w:r>
            <w:r>
              <w:rPr>
                <w:rFonts w:ascii="Arial" w:hAnsi="Arial" w:cs="Arial"/>
                <w:color w:val="000000"/>
                <w:sz w:val="20"/>
                <w:szCs w:val="20"/>
                <w:lang w:val="kk-KZ"/>
              </w:rPr>
              <w:t xml:space="preserve"> мыналарды қамтамасыз етеді</w:t>
            </w:r>
            <w:r w:rsidRPr="002D3DA6">
              <w:rPr>
                <w:rFonts w:ascii="Arial" w:hAnsi="Arial" w:cs="Arial"/>
                <w:color w:val="000000"/>
                <w:sz w:val="20"/>
                <w:szCs w:val="20"/>
                <w:lang w:val="kk-KZ"/>
              </w:rPr>
              <w:t xml:space="preserve">: </w:t>
            </w:r>
          </w:p>
          <w:p w14:paraId="27D50C6E" w14:textId="77777777" w:rsidR="00955B9F" w:rsidRPr="00AC5856" w:rsidRDefault="00955B9F" w:rsidP="00955B9F">
            <w:pPr>
              <w:pStyle w:val="a4"/>
              <w:numPr>
                <w:ilvl w:val="0"/>
                <w:numId w:val="28"/>
              </w:numPr>
              <w:rPr>
                <w:rFonts w:ascii="Arial" w:hAnsi="Arial" w:cs="Arial"/>
                <w:b/>
                <w:color w:val="000000"/>
                <w:sz w:val="20"/>
                <w:szCs w:val="20"/>
                <w:lang w:val="kk-KZ"/>
              </w:rPr>
            </w:pPr>
            <w:r w:rsidRPr="002D3DA6">
              <w:rPr>
                <w:rFonts w:ascii="Arial" w:hAnsi="Arial" w:cs="Arial"/>
                <w:color w:val="000000"/>
                <w:sz w:val="20"/>
                <w:szCs w:val="20"/>
                <w:lang w:val="kk-KZ"/>
              </w:rPr>
              <w:t>ұйымда жүргізілген медициналық куәландыру туралы негізгі ақпаратты көрсету</w:t>
            </w:r>
            <w:r>
              <w:rPr>
                <w:rFonts w:ascii="Arial" w:hAnsi="Arial" w:cs="Arial"/>
                <w:color w:val="000000"/>
                <w:sz w:val="20"/>
                <w:szCs w:val="20"/>
                <w:lang w:val="kk-KZ"/>
              </w:rPr>
              <w:t>;</w:t>
            </w:r>
          </w:p>
          <w:p w14:paraId="334A94A7"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 xml:space="preserve">қорытынды мәртебесі туралы ақпараттау (аяқталған, аяқталмаған) </w:t>
            </w:r>
          </w:p>
          <w:p w14:paraId="4F35A974"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қажетті жазбаларды өңдеу, жою, басып шығару (қорытынды мәртебесіне байланысты)</w:t>
            </w:r>
          </w:p>
          <w:p w14:paraId="58B2985D"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қажетті жазбаларды іздеу - қажетті жазбаларды (күні, айы, уақытша кезең бойынша), журналдың негізгі параметрлері бойынша іріктеуге мүмкіндік беретін фильтрлер жүйесі.</w:t>
            </w:r>
          </w:p>
          <w:p w14:paraId="568BFDBA" w14:textId="77777777" w:rsidR="00955B9F" w:rsidRPr="009B2756" w:rsidRDefault="00955B9F" w:rsidP="00187BD9">
            <w:pPr>
              <w:ind w:left="360"/>
              <w:rPr>
                <w:rFonts w:ascii="Arial" w:hAnsi="Arial" w:cs="Arial"/>
                <w:color w:val="000000"/>
                <w:sz w:val="20"/>
                <w:szCs w:val="20"/>
                <w:lang w:val="kk-KZ"/>
              </w:rPr>
            </w:pPr>
            <w:r w:rsidRPr="009B2756">
              <w:rPr>
                <w:rFonts w:ascii="Arial" w:hAnsi="Arial" w:cs="Arial"/>
                <w:color w:val="000000"/>
                <w:sz w:val="20"/>
                <w:szCs w:val="20"/>
                <w:lang w:val="kk-KZ"/>
              </w:rPr>
              <w:t>"Жеке картаны іздеу" мүмкіндігі мыналарды қамтамасыз етеді:</w:t>
            </w:r>
          </w:p>
          <w:p w14:paraId="5391AF85"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 xml:space="preserve"> жеке карточканы мына параметрлер бойынша іздеу: тегі аты-жөні; туған күні; ЖСН;</w:t>
            </w:r>
          </w:p>
          <w:p w14:paraId="17077130"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 xml:space="preserve"> жеке карточкада алдыңғы куәландыру нәтижелерін олар болған кезде көрсету;</w:t>
            </w:r>
          </w:p>
          <w:p w14:paraId="138DF92F"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 xml:space="preserve"> жаңа куәландыруды қалыптастыру;</w:t>
            </w:r>
          </w:p>
          <w:p w14:paraId="489D4323" w14:textId="77777777" w:rsidR="00955B9F" w:rsidRPr="009B2756" w:rsidRDefault="00955B9F" w:rsidP="00187BD9">
            <w:pPr>
              <w:ind w:left="360"/>
              <w:rPr>
                <w:rFonts w:ascii="Arial" w:hAnsi="Arial" w:cs="Arial"/>
                <w:color w:val="000000"/>
                <w:sz w:val="20"/>
                <w:szCs w:val="20"/>
                <w:lang w:val="kk-KZ"/>
              </w:rPr>
            </w:pPr>
            <w:r w:rsidRPr="009B2756">
              <w:rPr>
                <w:rFonts w:ascii="Arial" w:hAnsi="Arial" w:cs="Arial"/>
                <w:color w:val="000000"/>
                <w:sz w:val="20"/>
                <w:szCs w:val="20"/>
                <w:lang w:val="kk-KZ"/>
              </w:rPr>
              <w:t xml:space="preserve">"Адамды тіркеу" функциясы мыналарды қамтамасыз етеді: </w:t>
            </w:r>
          </w:p>
          <w:p w14:paraId="54255EFE"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адам туралы ақпаратты енгізу (төлқұжат деректері, тұрғылықты мекен-жайы, жұмыс орны).</w:t>
            </w:r>
          </w:p>
          <w:p w14:paraId="38BA28D7" w14:textId="77777777" w:rsidR="00955B9F" w:rsidRPr="009B2756" w:rsidRDefault="00955B9F" w:rsidP="00187BD9">
            <w:pPr>
              <w:ind w:left="360"/>
              <w:rPr>
                <w:rFonts w:ascii="Arial" w:hAnsi="Arial" w:cs="Arial"/>
                <w:color w:val="000000"/>
                <w:sz w:val="20"/>
                <w:szCs w:val="20"/>
                <w:lang w:val="kk-KZ"/>
              </w:rPr>
            </w:pPr>
            <w:r w:rsidRPr="009B2756">
              <w:rPr>
                <w:rFonts w:ascii="Arial" w:hAnsi="Arial" w:cs="Arial"/>
                <w:color w:val="000000"/>
                <w:sz w:val="20"/>
                <w:szCs w:val="20"/>
                <w:lang w:val="kk-KZ"/>
              </w:rPr>
              <w:t xml:space="preserve">"Клиникалық жағдай деректерін енгізу" функциясы мыналарды қамтамасыз етеді: </w:t>
            </w:r>
          </w:p>
          <w:p w14:paraId="58BD8F87"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бірегей жазба идентификаторын тағайындау;</w:t>
            </w:r>
          </w:p>
          <w:p w14:paraId="7B381C8F"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Қазақстан Республикасы Денсаулық сақтау министрінің 2020 жылғы 25 қарашадағы № ҚР ДСМ-203/2020 бұйрығына 3-қосымшаға сәйкес куәландыру актісінің нөмірін беру, куәландыруға жолдама нөмірін беру, адамның клиникалық жай-күйі туралы ақпаратты қалыптастыру</w:t>
            </w:r>
            <w:r>
              <w:rPr>
                <w:rFonts w:ascii="Arial" w:hAnsi="Arial" w:cs="Arial"/>
                <w:color w:val="000000"/>
                <w:sz w:val="20"/>
                <w:szCs w:val="20"/>
                <w:lang w:val="kk-KZ"/>
              </w:rPr>
              <w:t>;</w:t>
            </w:r>
          </w:p>
          <w:p w14:paraId="32AC9715"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 xml:space="preserve">қорытынды шығару.  </w:t>
            </w:r>
          </w:p>
        </w:tc>
      </w:tr>
      <w:tr w:rsidR="00955B9F" w14:paraId="6879FBD0" w14:textId="77777777" w:rsidTr="008858BE">
        <w:tc>
          <w:tcPr>
            <w:tcW w:w="696" w:type="dxa"/>
          </w:tcPr>
          <w:p w14:paraId="2A002AB9"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4.2</w:t>
            </w:r>
          </w:p>
        </w:tc>
        <w:tc>
          <w:tcPr>
            <w:tcW w:w="9618" w:type="dxa"/>
          </w:tcPr>
          <w:p w14:paraId="6373B1D4" w14:textId="77777777" w:rsidR="00955B9F" w:rsidRPr="001350C2" w:rsidRDefault="00955B9F" w:rsidP="00187BD9">
            <w:pPr>
              <w:rPr>
                <w:rFonts w:ascii="Arial" w:hAnsi="Arial" w:cs="Arial"/>
                <w:b/>
                <w:color w:val="000000"/>
                <w:sz w:val="20"/>
                <w:szCs w:val="20"/>
                <w:lang w:val="kk-KZ"/>
              </w:rPr>
            </w:pPr>
            <w:r>
              <w:rPr>
                <w:rFonts w:ascii="Arial" w:hAnsi="Arial" w:cs="Arial"/>
                <w:b/>
                <w:color w:val="000000"/>
                <w:sz w:val="20"/>
                <w:szCs w:val="20"/>
                <w:lang w:val="kk-KZ"/>
              </w:rPr>
              <w:t>«Есеп берулер» бөлімі</w:t>
            </w:r>
          </w:p>
        </w:tc>
      </w:tr>
      <w:tr w:rsidR="00955B9F" w14:paraId="0046DBDE" w14:textId="77777777" w:rsidTr="008858BE">
        <w:tc>
          <w:tcPr>
            <w:tcW w:w="696" w:type="dxa"/>
          </w:tcPr>
          <w:p w14:paraId="2ABE46B0" w14:textId="77777777" w:rsidR="00955B9F" w:rsidRDefault="00955B9F" w:rsidP="00187BD9">
            <w:pPr>
              <w:rPr>
                <w:rFonts w:ascii="Times New Roman" w:hAnsi="Times New Roman"/>
                <w:b/>
                <w:sz w:val="24"/>
                <w:szCs w:val="24"/>
                <w:lang w:val="kk-KZ"/>
              </w:rPr>
            </w:pPr>
          </w:p>
        </w:tc>
        <w:tc>
          <w:tcPr>
            <w:tcW w:w="9618" w:type="dxa"/>
          </w:tcPr>
          <w:p w14:paraId="60AA8588" w14:textId="77777777" w:rsidR="00955B9F" w:rsidRDefault="00955B9F" w:rsidP="00187BD9">
            <w:pPr>
              <w:rPr>
                <w:rFonts w:ascii="Arial" w:hAnsi="Arial" w:cs="Arial"/>
                <w:color w:val="000000"/>
                <w:sz w:val="20"/>
                <w:szCs w:val="20"/>
                <w:lang w:val="kk-KZ"/>
              </w:rPr>
            </w:pPr>
            <w:r w:rsidRPr="00AC5856">
              <w:rPr>
                <w:rFonts w:ascii="Arial" w:hAnsi="Arial" w:cs="Arial"/>
                <w:color w:val="000000"/>
                <w:sz w:val="20"/>
                <w:szCs w:val="20"/>
                <w:lang w:val="kk-KZ"/>
              </w:rPr>
              <w:t xml:space="preserve">Есептер бөлімі есептік құжаттаманы қалыптастыруға арналған және келесі функцияларды ұсынады: Есеп беру формасын таңдау функциясы: </w:t>
            </w:r>
          </w:p>
          <w:p w14:paraId="08D1AA12" w14:textId="77777777" w:rsidR="00955B9F" w:rsidRPr="00B2130A" w:rsidRDefault="00955B9F" w:rsidP="00955B9F">
            <w:pPr>
              <w:pStyle w:val="a4"/>
              <w:numPr>
                <w:ilvl w:val="0"/>
                <w:numId w:val="28"/>
              </w:numPr>
              <w:rPr>
                <w:rFonts w:ascii="Arial" w:hAnsi="Arial" w:cs="Arial"/>
                <w:color w:val="000000"/>
                <w:sz w:val="20"/>
                <w:szCs w:val="20"/>
                <w:lang w:val="kk-KZ"/>
              </w:rPr>
            </w:pPr>
            <w:r>
              <w:rPr>
                <w:rFonts w:ascii="Arial" w:hAnsi="Arial" w:cs="Arial"/>
                <w:color w:val="000000"/>
                <w:sz w:val="20"/>
                <w:szCs w:val="20"/>
                <w:lang w:val="kk-KZ"/>
              </w:rPr>
              <w:t>е</w:t>
            </w:r>
            <w:r w:rsidRPr="00B2130A">
              <w:rPr>
                <w:rFonts w:ascii="Arial" w:hAnsi="Arial" w:cs="Arial"/>
                <w:color w:val="000000"/>
                <w:sz w:val="20"/>
                <w:szCs w:val="20"/>
                <w:lang w:val="kk-KZ"/>
              </w:rPr>
              <w:t>сеп</w:t>
            </w:r>
            <w:r>
              <w:rPr>
                <w:rFonts w:ascii="Arial" w:hAnsi="Arial" w:cs="Arial"/>
                <w:color w:val="000000"/>
                <w:sz w:val="20"/>
                <w:szCs w:val="20"/>
                <w:lang w:val="kk-KZ"/>
              </w:rPr>
              <w:t xml:space="preserve"> беру</w:t>
            </w:r>
            <w:r w:rsidRPr="00B2130A">
              <w:rPr>
                <w:rFonts w:ascii="Arial" w:hAnsi="Arial" w:cs="Arial"/>
                <w:color w:val="000000"/>
                <w:sz w:val="20"/>
                <w:szCs w:val="20"/>
                <w:lang w:val="kk-KZ"/>
              </w:rPr>
              <w:t xml:space="preserve"> нысаны</w:t>
            </w:r>
            <w:r>
              <w:rPr>
                <w:rFonts w:ascii="Arial" w:hAnsi="Arial" w:cs="Arial"/>
                <w:color w:val="000000"/>
                <w:sz w:val="20"/>
                <w:szCs w:val="20"/>
                <w:lang w:val="kk-KZ"/>
              </w:rPr>
              <w:t>н</w:t>
            </w:r>
            <w:r w:rsidRPr="00B2130A">
              <w:rPr>
                <w:rFonts w:ascii="Arial" w:hAnsi="Arial" w:cs="Arial"/>
                <w:color w:val="000000"/>
                <w:sz w:val="20"/>
                <w:szCs w:val="20"/>
                <w:lang w:val="kk-KZ"/>
              </w:rPr>
              <w:t xml:space="preserve"> таңдау</w:t>
            </w:r>
            <w:r>
              <w:rPr>
                <w:rFonts w:ascii="Arial" w:hAnsi="Arial" w:cs="Arial"/>
                <w:color w:val="000000"/>
                <w:sz w:val="20"/>
                <w:szCs w:val="20"/>
                <w:lang w:val="kk-KZ"/>
              </w:rPr>
              <w:t>;</w:t>
            </w:r>
            <w:r w:rsidRPr="00B2130A">
              <w:rPr>
                <w:rFonts w:ascii="Arial" w:hAnsi="Arial" w:cs="Arial"/>
                <w:color w:val="000000"/>
                <w:sz w:val="20"/>
                <w:szCs w:val="20"/>
                <w:lang w:val="kk-KZ"/>
              </w:rPr>
              <w:t xml:space="preserve"> </w:t>
            </w:r>
          </w:p>
          <w:p w14:paraId="6E762B16" w14:textId="77777777" w:rsidR="00955B9F" w:rsidRDefault="00955B9F" w:rsidP="00955B9F">
            <w:pPr>
              <w:pStyle w:val="a4"/>
              <w:numPr>
                <w:ilvl w:val="0"/>
                <w:numId w:val="28"/>
              </w:numPr>
              <w:rPr>
                <w:rFonts w:ascii="Arial" w:hAnsi="Arial" w:cs="Arial"/>
                <w:color w:val="000000"/>
                <w:sz w:val="20"/>
                <w:szCs w:val="20"/>
                <w:lang w:val="kk-KZ"/>
              </w:rPr>
            </w:pPr>
            <w:r w:rsidRPr="00B2130A">
              <w:rPr>
                <w:rFonts w:ascii="Arial" w:hAnsi="Arial" w:cs="Arial"/>
                <w:color w:val="000000"/>
                <w:sz w:val="20"/>
                <w:szCs w:val="20"/>
                <w:lang w:val="kk-KZ"/>
              </w:rPr>
              <w:t>есеп беру кезеңін таңдау</w:t>
            </w:r>
            <w:r>
              <w:rPr>
                <w:rFonts w:ascii="Arial" w:hAnsi="Arial" w:cs="Arial"/>
                <w:color w:val="000000"/>
                <w:sz w:val="20"/>
                <w:szCs w:val="20"/>
                <w:lang w:val="kk-KZ"/>
              </w:rPr>
              <w:t>;</w:t>
            </w:r>
          </w:p>
          <w:p w14:paraId="465FCDD3" w14:textId="77777777" w:rsidR="00955B9F" w:rsidRPr="00B2130A" w:rsidRDefault="00955B9F" w:rsidP="00955B9F">
            <w:pPr>
              <w:pStyle w:val="a4"/>
              <w:numPr>
                <w:ilvl w:val="0"/>
                <w:numId w:val="28"/>
              </w:numPr>
              <w:rPr>
                <w:rFonts w:ascii="Arial" w:hAnsi="Arial" w:cs="Arial"/>
                <w:color w:val="000000"/>
                <w:sz w:val="20"/>
                <w:szCs w:val="20"/>
                <w:lang w:val="kk-KZ"/>
              </w:rPr>
            </w:pPr>
            <w:r w:rsidRPr="00B2130A">
              <w:rPr>
                <w:rFonts w:ascii="Arial" w:hAnsi="Arial" w:cs="Arial"/>
                <w:color w:val="000000"/>
                <w:sz w:val="20"/>
                <w:szCs w:val="20"/>
                <w:lang w:val="kk-KZ"/>
              </w:rPr>
              <w:t>есеп</w:t>
            </w:r>
            <w:r>
              <w:rPr>
                <w:rFonts w:ascii="Arial" w:hAnsi="Arial" w:cs="Arial"/>
                <w:color w:val="000000"/>
                <w:sz w:val="20"/>
                <w:szCs w:val="20"/>
                <w:lang w:val="kk-KZ"/>
              </w:rPr>
              <w:t xml:space="preserve"> беруді</w:t>
            </w:r>
            <w:r w:rsidRPr="00B2130A">
              <w:rPr>
                <w:rFonts w:ascii="Arial" w:hAnsi="Arial" w:cs="Arial"/>
                <w:color w:val="000000"/>
                <w:sz w:val="20"/>
                <w:szCs w:val="20"/>
                <w:lang w:val="kk-KZ"/>
              </w:rPr>
              <w:t xml:space="preserve"> қалыптастыратын ұйымды</w:t>
            </w:r>
            <w:r>
              <w:rPr>
                <w:rFonts w:ascii="Arial" w:hAnsi="Arial" w:cs="Arial"/>
                <w:color w:val="000000"/>
                <w:sz w:val="20"/>
                <w:szCs w:val="20"/>
                <w:lang w:val="kk-KZ"/>
              </w:rPr>
              <w:t xml:space="preserve"> және аймақты</w:t>
            </w:r>
            <w:r w:rsidRPr="00B2130A">
              <w:rPr>
                <w:rFonts w:ascii="Arial" w:hAnsi="Arial" w:cs="Arial"/>
                <w:color w:val="000000"/>
                <w:sz w:val="20"/>
                <w:szCs w:val="20"/>
                <w:lang w:val="kk-KZ"/>
              </w:rPr>
              <w:t xml:space="preserve"> таңдау</w:t>
            </w:r>
            <w:r>
              <w:rPr>
                <w:rFonts w:ascii="Arial" w:hAnsi="Arial" w:cs="Arial"/>
                <w:color w:val="000000"/>
                <w:sz w:val="20"/>
                <w:szCs w:val="20"/>
                <w:lang w:val="kk-KZ"/>
              </w:rPr>
              <w:t>;</w:t>
            </w:r>
            <w:r w:rsidRPr="00B2130A">
              <w:rPr>
                <w:rFonts w:ascii="Arial" w:hAnsi="Arial" w:cs="Arial"/>
                <w:color w:val="000000"/>
                <w:sz w:val="20"/>
                <w:szCs w:val="20"/>
                <w:lang w:val="kk-KZ"/>
              </w:rPr>
              <w:t xml:space="preserve"> </w:t>
            </w:r>
          </w:p>
          <w:p w14:paraId="6467E19B" w14:textId="77777777" w:rsidR="00955B9F" w:rsidRPr="00B2130A" w:rsidRDefault="00955B9F" w:rsidP="00955B9F">
            <w:pPr>
              <w:pStyle w:val="a4"/>
              <w:numPr>
                <w:ilvl w:val="0"/>
                <w:numId w:val="28"/>
              </w:numPr>
              <w:rPr>
                <w:rFonts w:ascii="Arial" w:hAnsi="Arial" w:cs="Arial"/>
                <w:b/>
                <w:color w:val="000000"/>
                <w:sz w:val="20"/>
                <w:szCs w:val="20"/>
                <w:lang w:val="kk-KZ"/>
              </w:rPr>
            </w:pPr>
            <w:r>
              <w:rPr>
                <w:rFonts w:ascii="Arial" w:hAnsi="Arial" w:cs="Arial"/>
                <w:color w:val="000000"/>
                <w:sz w:val="20"/>
                <w:szCs w:val="20"/>
                <w:lang w:val="kk-KZ"/>
              </w:rPr>
              <w:t xml:space="preserve">есеп беру </w:t>
            </w:r>
            <w:r w:rsidRPr="00B2130A">
              <w:rPr>
                <w:rFonts w:ascii="Arial" w:hAnsi="Arial" w:cs="Arial"/>
                <w:color w:val="000000"/>
                <w:sz w:val="20"/>
                <w:szCs w:val="20"/>
                <w:lang w:val="kk-KZ"/>
              </w:rPr>
              <w:t>нысаны</w:t>
            </w:r>
            <w:r>
              <w:rPr>
                <w:rFonts w:ascii="Arial" w:hAnsi="Arial" w:cs="Arial"/>
                <w:color w:val="000000"/>
                <w:sz w:val="20"/>
                <w:szCs w:val="20"/>
                <w:lang w:val="kk-KZ"/>
              </w:rPr>
              <w:t>н</w:t>
            </w:r>
            <w:r w:rsidRPr="00B2130A">
              <w:rPr>
                <w:rFonts w:ascii="Arial" w:hAnsi="Arial" w:cs="Arial"/>
                <w:color w:val="000000"/>
                <w:sz w:val="20"/>
                <w:szCs w:val="20"/>
                <w:lang w:val="kk-KZ"/>
              </w:rPr>
              <w:t xml:space="preserve"> жүктеу. </w:t>
            </w:r>
            <w:r>
              <w:rPr>
                <w:rFonts w:ascii="Arial" w:hAnsi="Arial" w:cs="Arial"/>
                <w:color w:val="000000"/>
                <w:sz w:val="20"/>
                <w:szCs w:val="20"/>
                <w:lang w:val="kk-KZ"/>
              </w:rPr>
              <w:t xml:space="preserve"> </w:t>
            </w:r>
          </w:p>
        </w:tc>
      </w:tr>
      <w:tr w:rsidR="00955B9F" w14:paraId="2CE7DCBA" w14:textId="77777777" w:rsidTr="008858BE">
        <w:tc>
          <w:tcPr>
            <w:tcW w:w="696" w:type="dxa"/>
          </w:tcPr>
          <w:p w14:paraId="396D7DFC"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4.3</w:t>
            </w:r>
          </w:p>
        </w:tc>
        <w:tc>
          <w:tcPr>
            <w:tcW w:w="9618" w:type="dxa"/>
          </w:tcPr>
          <w:p w14:paraId="3886F814" w14:textId="77777777" w:rsidR="00955B9F" w:rsidRPr="001350C2" w:rsidRDefault="00955B9F" w:rsidP="00187BD9">
            <w:pPr>
              <w:rPr>
                <w:rFonts w:ascii="Arial" w:hAnsi="Arial" w:cs="Arial"/>
                <w:b/>
                <w:color w:val="000000"/>
                <w:sz w:val="20"/>
                <w:szCs w:val="20"/>
                <w:lang w:val="kk-KZ"/>
              </w:rPr>
            </w:pPr>
            <w:r>
              <w:rPr>
                <w:rFonts w:ascii="Arial" w:hAnsi="Arial" w:cs="Arial"/>
                <w:b/>
                <w:color w:val="000000"/>
                <w:sz w:val="20"/>
                <w:szCs w:val="20"/>
                <w:lang w:val="kk-KZ"/>
              </w:rPr>
              <w:t>«Әкімшілік» бөлімі</w:t>
            </w:r>
          </w:p>
        </w:tc>
      </w:tr>
      <w:tr w:rsidR="00955B9F" w:rsidRPr="00180FD7" w14:paraId="401B3E3E" w14:textId="77777777" w:rsidTr="008858BE">
        <w:tc>
          <w:tcPr>
            <w:tcW w:w="696" w:type="dxa"/>
          </w:tcPr>
          <w:p w14:paraId="560B8DA8" w14:textId="77777777" w:rsidR="00955B9F" w:rsidRDefault="00955B9F" w:rsidP="00187BD9">
            <w:pPr>
              <w:rPr>
                <w:rFonts w:ascii="Times New Roman" w:hAnsi="Times New Roman"/>
                <w:b/>
                <w:sz w:val="24"/>
                <w:szCs w:val="24"/>
                <w:lang w:val="kk-KZ"/>
              </w:rPr>
            </w:pPr>
          </w:p>
        </w:tc>
        <w:tc>
          <w:tcPr>
            <w:tcW w:w="9618" w:type="dxa"/>
          </w:tcPr>
          <w:p w14:paraId="144647D1" w14:textId="77777777" w:rsidR="00955B9F" w:rsidRDefault="00955B9F" w:rsidP="00187BD9">
            <w:pPr>
              <w:rPr>
                <w:rFonts w:ascii="Arial" w:hAnsi="Arial" w:cs="Arial"/>
                <w:color w:val="000000"/>
                <w:sz w:val="20"/>
                <w:szCs w:val="20"/>
                <w:lang w:val="kk-KZ"/>
              </w:rPr>
            </w:pPr>
            <w:r w:rsidRPr="007B6B92">
              <w:rPr>
                <w:rFonts w:ascii="Arial" w:hAnsi="Arial" w:cs="Arial"/>
                <w:color w:val="000000"/>
                <w:sz w:val="20"/>
                <w:szCs w:val="20"/>
                <w:lang w:val="kk-KZ"/>
              </w:rPr>
              <w:t xml:space="preserve">"Әкімшілік" бөлімі тек әкімшілік </w:t>
            </w:r>
            <w:r>
              <w:rPr>
                <w:rFonts w:ascii="Arial" w:hAnsi="Arial" w:cs="Arial"/>
                <w:color w:val="000000"/>
                <w:sz w:val="20"/>
                <w:szCs w:val="20"/>
                <w:lang w:val="kk-KZ"/>
              </w:rPr>
              <w:t>дәрежесі бар</w:t>
            </w:r>
            <w:r w:rsidRPr="007B6B92">
              <w:rPr>
                <w:rFonts w:ascii="Arial" w:hAnsi="Arial" w:cs="Arial"/>
                <w:color w:val="000000"/>
                <w:sz w:val="20"/>
                <w:szCs w:val="20"/>
                <w:lang w:val="kk-KZ"/>
              </w:rPr>
              <w:t xml:space="preserve"> қатысушыда көрсетіледі. Әкімшінің жүйеде жасалған барлық жазбаларды көру, жаңа ұйымдар мен пайдаланушыларды тіркеу мүмкіндігі бар. Жүйе операторы үшін ұйым мен жүйені пайдаланушыны тіркеу опциялары қол жетімді болуы керек. </w:t>
            </w:r>
            <w:r w:rsidRPr="007B6B92">
              <w:rPr>
                <w:rFonts w:ascii="Arial" w:hAnsi="Arial" w:cs="Arial"/>
                <w:color w:val="000000"/>
                <w:sz w:val="20"/>
                <w:szCs w:val="20"/>
                <w:lang w:val="kk-KZ"/>
              </w:rPr>
              <w:lastRenderedPageBreak/>
              <w:t>Әкімшілік бөлім келесі функцияларды қамтамасыз етеді:</w:t>
            </w:r>
          </w:p>
          <w:p w14:paraId="673DD1F9" w14:textId="77777777" w:rsidR="00955B9F" w:rsidRDefault="00955B9F" w:rsidP="00187BD9">
            <w:pPr>
              <w:rPr>
                <w:rFonts w:ascii="Arial" w:hAnsi="Arial" w:cs="Arial"/>
                <w:color w:val="000000"/>
                <w:sz w:val="20"/>
                <w:szCs w:val="20"/>
                <w:lang w:val="kk-KZ"/>
              </w:rPr>
            </w:pPr>
            <w:r w:rsidRPr="007B6B92">
              <w:rPr>
                <w:rFonts w:ascii="Arial" w:hAnsi="Arial" w:cs="Arial"/>
                <w:color w:val="000000"/>
                <w:sz w:val="20"/>
                <w:szCs w:val="20"/>
                <w:lang w:val="kk-KZ"/>
              </w:rPr>
              <w:t>"Ұйымды тіркеу" функциясы мыналарды қамтамасыз етеді:</w:t>
            </w:r>
          </w:p>
          <w:p w14:paraId="49AD2E60" w14:textId="77777777" w:rsidR="00955B9F" w:rsidRPr="00513EAC" w:rsidRDefault="00955B9F" w:rsidP="00955B9F">
            <w:pPr>
              <w:pStyle w:val="a4"/>
              <w:numPr>
                <w:ilvl w:val="0"/>
                <w:numId w:val="28"/>
              </w:numPr>
              <w:rPr>
                <w:rFonts w:ascii="Arial" w:hAnsi="Arial" w:cs="Arial"/>
                <w:b/>
                <w:color w:val="000000"/>
                <w:sz w:val="20"/>
                <w:szCs w:val="20"/>
                <w:lang w:val="kk-KZ"/>
              </w:rPr>
            </w:pPr>
            <w:r w:rsidRPr="00513EAC">
              <w:rPr>
                <w:rFonts w:ascii="Arial" w:hAnsi="Arial" w:cs="Arial"/>
                <w:color w:val="000000"/>
                <w:sz w:val="20"/>
                <w:szCs w:val="20"/>
                <w:lang w:val="kk-KZ"/>
              </w:rPr>
              <w:t>ұйым туралы ақпаратты енгізу: ұйымның атауы, қысқартылған</w:t>
            </w:r>
            <w:r>
              <w:rPr>
                <w:rFonts w:ascii="Arial" w:hAnsi="Arial" w:cs="Arial"/>
                <w:color w:val="000000"/>
                <w:sz w:val="20"/>
                <w:szCs w:val="20"/>
                <w:lang w:val="kk-KZ"/>
              </w:rPr>
              <w:t xml:space="preserve"> атауы, мекенжайы (о</w:t>
            </w:r>
            <w:r w:rsidRPr="00513EAC">
              <w:rPr>
                <w:rFonts w:ascii="Arial" w:hAnsi="Arial" w:cs="Arial"/>
                <w:color w:val="000000"/>
                <w:sz w:val="20"/>
                <w:szCs w:val="20"/>
                <w:lang w:val="kk-KZ"/>
              </w:rPr>
              <w:t xml:space="preserve">блыс, </w:t>
            </w:r>
            <w:r>
              <w:rPr>
                <w:rFonts w:ascii="Arial" w:hAnsi="Arial" w:cs="Arial"/>
                <w:color w:val="000000"/>
                <w:sz w:val="20"/>
                <w:szCs w:val="20"/>
                <w:lang w:val="kk-KZ"/>
              </w:rPr>
              <w:t>а</w:t>
            </w:r>
            <w:r w:rsidRPr="00513EAC">
              <w:rPr>
                <w:rFonts w:ascii="Arial" w:hAnsi="Arial" w:cs="Arial"/>
                <w:color w:val="000000"/>
                <w:sz w:val="20"/>
                <w:szCs w:val="20"/>
                <w:lang w:val="kk-KZ"/>
              </w:rPr>
              <w:t>удан, елді мекен, көше, үй нөмірі, телефон, электрондық пошта), деректемелері (БСН; сайттың мекенжайы; телефон нөмірі (қабылдау бөлмесі, басшы); электрондық пошта мекенжайы (қабылдау бөлмесі, басшы))</w:t>
            </w:r>
            <w:r>
              <w:rPr>
                <w:rFonts w:ascii="Arial" w:hAnsi="Arial" w:cs="Arial"/>
                <w:color w:val="000000"/>
                <w:sz w:val="20"/>
                <w:szCs w:val="20"/>
                <w:lang w:val="kk-KZ"/>
              </w:rPr>
              <w:t>;</w:t>
            </w:r>
          </w:p>
          <w:p w14:paraId="13D8E874" w14:textId="77777777" w:rsidR="00955B9F" w:rsidRPr="00513EAC" w:rsidRDefault="00955B9F" w:rsidP="00955B9F">
            <w:pPr>
              <w:pStyle w:val="a4"/>
              <w:numPr>
                <w:ilvl w:val="0"/>
                <w:numId w:val="28"/>
              </w:numPr>
              <w:rPr>
                <w:rFonts w:ascii="Arial" w:hAnsi="Arial" w:cs="Arial"/>
                <w:b/>
                <w:color w:val="000000"/>
                <w:sz w:val="20"/>
                <w:szCs w:val="20"/>
                <w:lang w:val="kk-KZ"/>
              </w:rPr>
            </w:pPr>
            <w:r w:rsidRPr="00513EAC">
              <w:rPr>
                <w:rFonts w:ascii="Arial" w:hAnsi="Arial" w:cs="Arial"/>
                <w:color w:val="000000"/>
                <w:sz w:val="20"/>
                <w:szCs w:val="20"/>
                <w:lang w:val="kk-KZ"/>
              </w:rPr>
              <w:t>ұйым деңгейінің қалыптасуы келесі деңгейлерге бөлінеді: республикалық, облыстық, қалалық. Бұл ретте төменгі деңгейдегі ұйымға жоғары деңгейдегі ұйымдарды жатқызуға мүмкіндік беретін "бағыну" жүйесі көзделуге тиіс. Бұл жағдайда төменгі деңгейдегі ұйымдардың жазбалары мен есептері жоғары деңгейдегі ұйым үшін қол жетімді болуы керек.</w:t>
            </w:r>
            <w:r>
              <w:rPr>
                <w:rFonts w:ascii="Arial" w:hAnsi="Arial" w:cs="Arial"/>
                <w:color w:val="000000"/>
                <w:sz w:val="20"/>
                <w:szCs w:val="20"/>
                <w:lang w:val="kk-KZ"/>
              </w:rPr>
              <w:t xml:space="preserve"> </w:t>
            </w:r>
          </w:p>
          <w:p w14:paraId="035A59E0" w14:textId="77777777" w:rsidR="00955B9F" w:rsidRDefault="00955B9F" w:rsidP="00187BD9">
            <w:pPr>
              <w:rPr>
                <w:rFonts w:ascii="Arial" w:hAnsi="Arial" w:cs="Arial"/>
                <w:color w:val="000000"/>
                <w:sz w:val="20"/>
                <w:szCs w:val="20"/>
                <w:lang w:val="kk-KZ"/>
              </w:rPr>
            </w:pPr>
            <w:r w:rsidRPr="00513EAC">
              <w:rPr>
                <w:rFonts w:ascii="Arial" w:hAnsi="Arial" w:cs="Arial"/>
                <w:color w:val="000000"/>
                <w:sz w:val="20"/>
                <w:szCs w:val="20"/>
                <w:lang w:val="kk-KZ"/>
              </w:rPr>
              <w:t>"Пайдаланушыны тіркеу" функциясы мыналарды қамтамасыз етеді</w:t>
            </w:r>
            <w:r>
              <w:rPr>
                <w:rFonts w:ascii="Arial" w:hAnsi="Arial" w:cs="Arial"/>
                <w:color w:val="000000"/>
                <w:sz w:val="20"/>
                <w:szCs w:val="20"/>
                <w:lang w:val="kk-KZ"/>
              </w:rPr>
              <w:t>:</w:t>
            </w:r>
          </w:p>
          <w:p w14:paraId="3C368E8A" w14:textId="77777777" w:rsidR="00955B9F" w:rsidRDefault="00955B9F" w:rsidP="00955B9F">
            <w:pPr>
              <w:pStyle w:val="a4"/>
              <w:numPr>
                <w:ilvl w:val="0"/>
                <w:numId w:val="28"/>
              </w:numPr>
              <w:rPr>
                <w:rFonts w:ascii="Arial" w:hAnsi="Arial" w:cs="Arial"/>
                <w:color w:val="000000"/>
                <w:sz w:val="20"/>
                <w:szCs w:val="20"/>
                <w:lang w:val="kk-KZ"/>
              </w:rPr>
            </w:pPr>
            <w:r w:rsidRPr="00513EAC">
              <w:rPr>
                <w:rFonts w:ascii="Arial" w:hAnsi="Arial" w:cs="Arial"/>
                <w:color w:val="000000"/>
                <w:sz w:val="20"/>
                <w:szCs w:val="20"/>
                <w:lang w:val="kk-KZ"/>
              </w:rPr>
              <w:t xml:space="preserve">пайдаланушы туралы ақпаратты енгізу: аты - жөні, </w:t>
            </w:r>
            <w:r>
              <w:rPr>
                <w:rFonts w:ascii="Arial" w:hAnsi="Arial" w:cs="Arial"/>
                <w:color w:val="000000"/>
                <w:sz w:val="20"/>
                <w:szCs w:val="20"/>
                <w:lang w:val="kk-KZ"/>
              </w:rPr>
              <w:t>Жұмыс орны, бөлімшесі, лауазымы</w:t>
            </w:r>
          </w:p>
          <w:p w14:paraId="14070566" w14:textId="77777777" w:rsidR="00955B9F" w:rsidRDefault="00955B9F" w:rsidP="00955B9F">
            <w:pPr>
              <w:pStyle w:val="a4"/>
              <w:numPr>
                <w:ilvl w:val="0"/>
                <w:numId w:val="28"/>
              </w:numPr>
              <w:rPr>
                <w:rFonts w:ascii="Arial" w:hAnsi="Arial" w:cs="Arial"/>
                <w:color w:val="000000"/>
                <w:sz w:val="20"/>
                <w:szCs w:val="20"/>
                <w:lang w:val="kk-KZ"/>
              </w:rPr>
            </w:pPr>
            <w:r w:rsidRPr="00513EAC">
              <w:rPr>
                <w:rFonts w:ascii="Arial" w:hAnsi="Arial" w:cs="Arial"/>
                <w:color w:val="000000"/>
                <w:sz w:val="20"/>
                <w:szCs w:val="20"/>
                <w:lang w:val="kk-KZ"/>
              </w:rPr>
              <w:t>пайдаланушының логині мен паролін қалыптастыру. па</w:t>
            </w:r>
            <w:r>
              <w:rPr>
                <w:rFonts w:ascii="Arial" w:hAnsi="Arial" w:cs="Arial"/>
                <w:color w:val="000000"/>
                <w:sz w:val="20"/>
                <w:szCs w:val="20"/>
                <w:lang w:val="kk-KZ"/>
              </w:rPr>
              <w:t>йдаланушы рөлін қамтамасыз ету.</w:t>
            </w:r>
          </w:p>
          <w:p w14:paraId="6C66D58C" w14:textId="77777777" w:rsidR="00955B9F" w:rsidRPr="00513EAC" w:rsidRDefault="00955B9F" w:rsidP="00187BD9">
            <w:pPr>
              <w:pStyle w:val="a4"/>
              <w:rPr>
                <w:rFonts w:ascii="Arial" w:hAnsi="Arial" w:cs="Arial"/>
                <w:color w:val="000000"/>
                <w:sz w:val="20"/>
                <w:szCs w:val="20"/>
                <w:lang w:val="kk-KZ"/>
              </w:rPr>
            </w:pPr>
            <w:r w:rsidRPr="00513EAC">
              <w:rPr>
                <w:rFonts w:ascii="Arial" w:hAnsi="Arial" w:cs="Arial"/>
                <w:color w:val="000000"/>
                <w:sz w:val="20"/>
                <w:szCs w:val="20"/>
                <w:lang w:val="kk-KZ"/>
              </w:rPr>
              <w:t xml:space="preserve">"Анықтамалық жүргізу" функциясы мыналарды қамтамасыз етеді әр түрлі сыртқы және ішкі жіктеуіштерді жүргізу жүйені бейімдеу үшін қажетті әртүрлі параметрлерді жүргізу. </w:t>
            </w:r>
          </w:p>
        </w:tc>
      </w:tr>
    </w:tbl>
    <w:p w14:paraId="702F9707" w14:textId="77777777" w:rsidR="00955B9F" w:rsidRPr="00FB6C94" w:rsidRDefault="00955B9F" w:rsidP="00955B9F">
      <w:pPr>
        <w:rPr>
          <w:lang w:val="kk-KZ"/>
        </w:rPr>
      </w:pPr>
    </w:p>
    <w:p w14:paraId="6CC1E4D2" w14:textId="77777777" w:rsidR="00955B9F" w:rsidRPr="00517352" w:rsidRDefault="00955B9F">
      <w:pPr>
        <w:rPr>
          <w:lang w:val="kk-KZ"/>
        </w:rPr>
      </w:pPr>
      <w:r>
        <w:rPr>
          <w:lang w:val="kk-KZ"/>
        </w:rPr>
        <w:t xml:space="preserve"> </w:t>
      </w:r>
    </w:p>
    <w:sectPr w:rsidR="00955B9F" w:rsidRPr="00517352" w:rsidSect="008F4DC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68D"/>
    <w:multiLevelType w:val="hybridMultilevel"/>
    <w:tmpl w:val="8C4CB9F0"/>
    <w:lvl w:ilvl="0" w:tplc="BF86111E">
      <w:start w:val="1"/>
      <w:numFmt w:val="bullet"/>
      <w:lvlText w:val=""/>
      <w:lvlJc w:val="left"/>
      <w:pPr>
        <w:ind w:left="720" w:hanging="360"/>
      </w:pPr>
      <w:rPr>
        <w:rFonts w:ascii="Symbol" w:hAnsi="Symbol" w:hint="default"/>
      </w:rPr>
    </w:lvl>
    <w:lvl w:ilvl="1" w:tplc="BF86111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452613"/>
    <w:multiLevelType w:val="hybridMultilevel"/>
    <w:tmpl w:val="DDFEE0C0"/>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7A7985"/>
    <w:multiLevelType w:val="hybridMultilevel"/>
    <w:tmpl w:val="922E5E8E"/>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93619D"/>
    <w:multiLevelType w:val="hybridMultilevel"/>
    <w:tmpl w:val="0D4EAA90"/>
    <w:lvl w:ilvl="0" w:tplc="08527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D637E6"/>
    <w:multiLevelType w:val="hybridMultilevel"/>
    <w:tmpl w:val="6AA004D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17B8195E"/>
    <w:multiLevelType w:val="hybridMultilevel"/>
    <w:tmpl w:val="9EC21280"/>
    <w:lvl w:ilvl="0" w:tplc="BF8611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EE7FF0"/>
    <w:multiLevelType w:val="hybridMultilevel"/>
    <w:tmpl w:val="E398D45E"/>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FA71AD"/>
    <w:multiLevelType w:val="hybridMultilevel"/>
    <w:tmpl w:val="73B68CE8"/>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640627"/>
    <w:multiLevelType w:val="hybridMultilevel"/>
    <w:tmpl w:val="FBF45938"/>
    <w:lvl w:ilvl="0" w:tplc="0BD2F63C">
      <w:numFmt w:val="bullet"/>
      <w:lvlText w:val="•"/>
      <w:lvlJc w:val="left"/>
      <w:pPr>
        <w:ind w:left="705" w:hanging="645"/>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15:restartNumberingAfterBreak="0">
    <w:nsid w:val="258931A9"/>
    <w:multiLevelType w:val="hybridMultilevel"/>
    <w:tmpl w:val="BCFC94E0"/>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DB203F"/>
    <w:multiLevelType w:val="hybridMultilevel"/>
    <w:tmpl w:val="9A94C2E8"/>
    <w:lvl w:ilvl="0" w:tplc="BF8611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D5747E"/>
    <w:multiLevelType w:val="hybridMultilevel"/>
    <w:tmpl w:val="C9043D86"/>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D56B8F"/>
    <w:multiLevelType w:val="hybridMultilevel"/>
    <w:tmpl w:val="A56244FE"/>
    <w:lvl w:ilvl="0" w:tplc="1A30F9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2E53D5"/>
    <w:multiLevelType w:val="hybridMultilevel"/>
    <w:tmpl w:val="9EE06712"/>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CA51ED"/>
    <w:multiLevelType w:val="hybridMultilevel"/>
    <w:tmpl w:val="560EDD3C"/>
    <w:lvl w:ilvl="0" w:tplc="BF8611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A246EE"/>
    <w:multiLevelType w:val="hybridMultilevel"/>
    <w:tmpl w:val="9C304CFE"/>
    <w:lvl w:ilvl="0" w:tplc="0ADC16D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021A5F"/>
    <w:multiLevelType w:val="hybridMultilevel"/>
    <w:tmpl w:val="B62C3E0A"/>
    <w:lvl w:ilvl="0" w:tplc="5FB4EB84">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625880"/>
    <w:multiLevelType w:val="hybridMultilevel"/>
    <w:tmpl w:val="EF84329E"/>
    <w:lvl w:ilvl="0" w:tplc="BF8611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F704D6"/>
    <w:multiLevelType w:val="hybridMultilevel"/>
    <w:tmpl w:val="4120B516"/>
    <w:lvl w:ilvl="0" w:tplc="C1E86E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0F1DED"/>
    <w:multiLevelType w:val="hybridMultilevel"/>
    <w:tmpl w:val="8EDE7102"/>
    <w:lvl w:ilvl="0" w:tplc="BF86111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8685FC5"/>
    <w:multiLevelType w:val="hybridMultilevel"/>
    <w:tmpl w:val="97669BEE"/>
    <w:lvl w:ilvl="0" w:tplc="979A79D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4C080B"/>
    <w:multiLevelType w:val="hybridMultilevel"/>
    <w:tmpl w:val="5E5C7D2A"/>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F30AC0"/>
    <w:multiLevelType w:val="hybridMultilevel"/>
    <w:tmpl w:val="FB24426E"/>
    <w:lvl w:ilvl="0" w:tplc="E730C3B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622A79"/>
    <w:multiLevelType w:val="hybridMultilevel"/>
    <w:tmpl w:val="E7262384"/>
    <w:lvl w:ilvl="0" w:tplc="4DECA7EE">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CB0657"/>
    <w:multiLevelType w:val="hybridMultilevel"/>
    <w:tmpl w:val="F140BAA0"/>
    <w:lvl w:ilvl="0" w:tplc="BF86111E">
      <w:start w:val="1"/>
      <w:numFmt w:val="bullet"/>
      <w:lvlText w:val=""/>
      <w:lvlJc w:val="left"/>
      <w:pPr>
        <w:ind w:left="720" w:hanging="360"/>
      </w:pPr>
      <w:rPr>
        <w:rFonts w:ascii="Symbol" w:hAnsi="Symbol" w:hint="default"/>
      </w:rPr>
    </w:lvl>
    <w:lvl w:ilvl="1" w:tplc="BF86111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EE5274"/>
    <w:multiLevelType w:val="hybridMultilevel"/>
    <w:tmpl w:val="C6649942"/>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876544"/>
    <w:multiLevelType w:val="hybridMultilevel"/>
    <w:tmpl w:val="5B7AADA0"/>
    <w:lvl w:ilvl="0" w:tplc="BF8611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69D38EE"/>
    <w:multiLevelType w:val="hybridMultilevel"/>
    <w:tmpl w:val="09462CF6"/>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681B04"/>
    <w:multiLevelType w:val="hybridMultilevel"/>
    <w:tmpl w:val="E2182EE4"/>
    <w:lvl w:ilvl="0" w:tplc="BF86111E">
      <w:start w:val="1"/>
      <w:numFmt w:val="bullet"/>
      <w:lvlText w:val=""/>
      <w:lvlJc w:val="left"/>
      <w:pPr>
        <w:ind w:left="720" w:hanging="360"/>
      </w:pPr>
      <w:rPr>
        <w:rFonts w:ascii="Symbol" w:hAnsi="Symbol" w:hint="default"/>
      </w:rPr>
    </w:lvl>
    <w:lvl w:ilvl="1" w:tplc="3AF2E078">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4B6967"/>
    <w:multiLevelType w:val="hybridMultilevel"/>
    <w:tmpl w:val="6E4AAD6C"/>
    <w:lvl w:ilvl="0" w:tplc="3976EA1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3212F0"/>
    <w:multiLevelType w:val="hybridMultilevel"/>
    <w:tmpl w:val="633C9430"/>
    <w:lvl w:ilvl="0" w:tplc="BF86111E">
      <w:start w:val="1"/>
      <w:numFmt w:val="bullet"/>
      <w:lvlText w:val=""/>
      <w:lvlJc w:val="left"/>
      <w:pPr>
        <w:ind w:left="720" w:hanging="360"/>
      </w:pPr>
      <w:rPr>
        <w:rFonts w:ascii="Symbol" w:hAnsi="Symbol" w:hint="default"/>
      </w:rPr>
    </w:lvl>
    <w:lvl w:ilvl="1" w:tplc="BF86111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25472995">
    <w:abstractNumId w:val="2"/>
  </w:num>
  <w:num w:numId="2" w16cid:durableId="2016300293">
    <w:abstractNumId w:val="21"/>
  </w:num>
  <w:num w:numId="3" w16cid:durableId="1270695266">
    <w:abstractNumId w:val="6"/>
  </w:num>
  <w:num w:numId="4" w16cid:durableId="1382751648">
    <w:abstractNumId w:val="23"/>
  </w:num>
  <w:num w:numId="5" w16cid:durableId="1522352697">
    <w:abstractNumId w:val="25"/>
  </w:num>
  <w:num w:numId="6" w16cid:durableId="2109888816">
    <w:abstractNumId w:val="29"/>
  </w:num>
  <w:num w:numId="7" w16cid:durableId="1743139226">
    <w:abstractNumId w:val="28"/>
  </w:num>
  <w:num w:numId="8" w16cid:durableId="1533030361">
    <w:abstractNumId w:val="20"/>
  </w:num>
  <w:num w:numId="9" w16cid:durableId="323822427">
    <w:abstractNumId w:val="11"/>
  </w:num>
  <w:num w:numId="10" w16cid:durableId="1103569022">
    <w:abstractNumId w:val="16"/>
  </w:num>
  <w:num w:numId="11" w16cid:durableId="1290235487">
    <w:abstractNumId w:val="7"/>
  </w:num>
  <w:num w:numId="12" w16cid:durableId="1439179421">
    <w:abstractNumId w:val="8"/>
  </w:num>
  <w:num w:numId="13" w16cid:durableId="702946378">
    <w:abstractNumId w:val="14"/>
  </w:num>
  <w:num w:numId="14" w16cid:durableId="574054466">
    <w:abstractNumId w:val="30"/>
  </w:num>
  <w:num w:numId="15" w16cid:durableId="833912664">
    <w:abstractNumId w:val="10"/>
  </w:num>
  <w:num w:numId="16" w16cid:durableId="1044134361">
    <w:abstractNumId w:val="24"/>
  </w:num>
  <w:num w:numId="17" w16cid:durableId="172302189">
    <w:abstractNumId w:val="5"/>
  </w:num>
  <w:num w:numId="18" w16cid:durableId="1347515318">
    <w:abstractNumId w:val="0"/>
  </w:num>
  <w:num w:numId="19" w16cid:durableId="1516961918">
    <w:abstractNumId w:val="17"/>
  </w:num>
  <w:num w:numId="20" w16cid:durableId="1606499469">
    <w:abstractNumId w:val="19"/>
  </w:num>
  <w:num w:numId="21" w16cid:durableId="2022197747">
    <w:abstractNumId w:val="9"/>
  </w:num>
  <w:num w:numId="22" w16cid:durableId="1226066168">
    <w:abstractNumId w:val="1"/>
  </w:num>
  <w:num w:numId="23" w16cid:durableId="1836408268">
    <w:abstractNumId w:val="22"/>
  </w:num>
  <w:num w:numId="24" w16cid:durableId="2139569890">
    <w:abstractNumId w:val="13"/>
  </w:num>
  <w:num w:numId="25" w16cid:durableId="2069037631">
    <w:abstractNumId w:val="18"/>
  </w:num>
  <w:num w:numId="26" w16cid:durableId="1627613403">
    <w:abstractNumId w:val="27"/>
  </w:num>
  <w:num w:numId="27" w16cid:durableId="785778031">
    <w:abstractNumId w:val="12"/>
  </w:num>
  <w:num w:numId="28" w16cid:durableId="162862664">
    <w:abstractNumId w:val="15"/>
  </w:num>
  <w:num w:numId="29" w16cid:durableId="359087042">
    <w:abstractNumId w:val="3"/>
  </w:num>
  <w:num w:numId="30" w16cid:durableId="8160751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28160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6D"/>
    <w:rsid w:val="00010122"/>
    <w:rsid w:val="00023880"/>
    <w:rsid w:val="000405FC"/>
    <w:rsid w:val="0006277E"/>
    <w:rsid w:val="000F540E"/>
    <w:rsid w:val="001125B7"/>
    <w:rsid w:val="001406C1"/>
    <w:rsid w:val="00157FD3"/>
    <w:rsid w:val="00166331"/>
    <w:rsid w:val="00180FD7"/>
    <w:rsid w:val="001E28E2"/>
    <w:rsid w:val="001F7E85"/>
    <w:rsid w:val="00230675"/>
    <w:rsid w:val="00241FE5"/>
    <w:rsid w:val="00281345"/>
    <w:rsid w:val="0028148B"/>
    <w:rsid w:val="002F1A6D"/>
    <w:rsid w:val="00360E4E"/>
    <w:rsid w:val="00362C6D"/>
    <w:rsid w:val="0038587A"/>
    <w:rsid w:val="003D44D1"/>
    <w:rsid w:val="00401BD0"/>
    <w:rsid w:val="004135B1"/>
    <w:rsid w:val="00432161"/>
    <w:rsid w:val="004776F9"/>
    <w:rsid w:val="004C7C0A"/>
    <w:rsid w:val="004D1085"/>
    <w:rsid w:val="004E4EFB"/>
    <w:rsid w:val="00511DF8"/>
    <w:rsid w:val="00517352"/>
    <w:rsid w:val="00537498"/>
    <w:rsid w:val="00562BC7"/>
    <w:rsid w:val="0059073E"/>
    <w:rsid w:val="005B1CC6"/>
    <w:rsid w:val="005D4CA9"/>
    <w:rsid w:val="005E2E8C"/>
    <w:rsid w:val="005F2608"/>
    <w:rsid w:val="005F2D62"/>
    <w:rsid w:val="00661945"/>
    <w:rsid w:val="00674B07"/>
    <w:rsid w:val="00684279"/>
    <w:rsid w:val="00694E48"/>
    <w:rsid w:val="00695907"/>
    <w:rsid w:val="006D5373"/>
    <w:rsid w:val="006F62BD"/>
    <w:rsid w:val="006F74FC"/>
    <w:rsid w:val="007747CB"/>
    <w:rsid w:val="00774935"/>
    <w:rsid w:val="0082168A"/>
    <w:rsid w:val="0082440A"/>
    <w:rsid w:val="00875E11"/>
    <w:rsid w:val="008858BE"/>
    <w:rsid w:val="008A4FF9"/>
    <w:rsid w:val="008C0545"/>
    <w:rsid w:val="008C57F5"/>
    <w:rsid w:val="008E5279"/>
    <w:rsid w:val="008E69B4"/>
    <w:rsid w:val="008F4DCF"/>
    <w:rsid w:val="00955B9F"/>
    <w:rsid w:val="009768C2"/>
    <w:rsid w:val="0098799D"/>
    <w:rsid w:val="009948E1"/>
    <w:rsid w:val="009B709A"/>
    <w:rsid w:val="009C06AC"/>
    <w:rsid w:val="009F0A55"/>
    <w:rsid w:val="00A2749E"/>
    <w:rsid w:val="00A363E8"/>
    <w:rsid w:val="00A918A4"/>
    <w:rsid w:val="00AE2F7B"/>
    <w:rsid w:val="00B8314B"/>
    <w:rsid w:val="00B907A0"/>
    <w:rsid w:val="00C0165A"/>
    <w:rsid w:val="00C1148F"/>
    <w:rsid w:val="00C42DB4"/>
    <w:rsid w:val="00C83CD6"/>
    <w:rsid w:val="00CD4CA0"/>
    <w:rsid w:val="00D44516"/>
    <w:rsid w:val="00D75097"/>
    <w:rsid w:val="00D824D0"/>
    <w:rsid w:val="00D82E44"/>
    <w:rsid w:val="00E257E9"/>
    <w:rsid w:val="00E5071A"/>
    <w:rsid w:val="00E666BB"/>
    <w:rsid w:val="00E84174"/>
    <w:rsid w:val="00EA238E"/>
    <w:rsid w:val="00EC71BF"/>
    <w:rsid w:val="00ED2632"/>
    <w:rsid w:val="00F9112D"/>
    <w:rsid w:val="00FD2A9D"/>
    <w:rsid w:val="00FE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A24B"/>
  <w15:docId w15:val="{68A456D2-9DC9-48D8-90A2-7D1997F7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D2A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F0A5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587A"/>
    <w:pPr>
      <w:ind w:left="720"/>
      <w:contextualSpacing/>
    </w:pPr>
  </w:style>
  <w:style w:type="character" w:styleId="a5">
    <w:name w:val="Strong"/>
    <w:uiPriority w:val="22"/>
    <w:qFormat/>
    <w:rsid w:val="008A4FF9"/>
    <w:rPr>
      <w:b/>
      <w:bCs/>
    </w:rPr>
  </w:style>
  <w:style w:type="character" w:customStyle="1" w:styleId="10">
    <w:name w:val="Заголовок 1 Знак"/>
    <w:basedOn w:val="a0"/>
    <w:link w:val="1"/>
    <w:uiPriority w:val="9"/>
    <w:rsid w:val="00FD2A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F0A5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98270">
      <w:bodyDiv w:val="1"/>
      <w:marLeft w:val="0"/>
      <w:marRight w:val="0"/>
      <w:marTop w:val="0"/>
      <w:marBottom w:val="0"/>
      <w:divBdr>
        <w:top w:val="none" w:sz="0" w:space="0" w:color="auto"/>
        <w:left w:val="none" w:sz="0" w:space="0" w:color="auto"/>
        <w:bottom w:val="none" w:sz="0" w:space="0" w:color="auto"/>
        <w:right w:val="none" w:sz="0" w:space="0" w:color="auto"/>
      </w:divBdr>
    </w:div>
    <w:div w:id="1552498330">
      <w:bodyDiv w:val="1"/>
      <w:marLeft w:val="0"/>
      <w:marRight w:val="0"/>
      <w:marTop w:val="0"/>
      <w:marBottom w:val="0"/>
      <w:divBdr>
        <w:top w:val="none" w:sz="0" w:space="0" w:color="auto"/>
        <w:left w:val="none" w:sz="0" w:space="0" w:color="auto"/>
        <w:bottom w:val="none" w:sz="0" w:space="0" w:color="auto"/>
        <w:right w:val="none" w:sz="0" w:space="0" w:color="auto"/>
      </w:divBdr>
    </w:div>
    <w:div w:id="1611162893">
      <w:bodyDiv w:val="1"/>
      <w:marLeft w:val="0"/>
      <w:marRight w:val="0"/>
      <w:marTop w:val="0"/>
      <w:marBottom w:val="0"/>
      <w:divBdr>
        <w:top w:val="none" w:sz="0" w:space="0" w:color="auto"/>
        <w:left w:val="none" w:sz="0" w:space="0" w:color="auto"/>
        <w:bottom w:val="none" w:sz="0" w:space="0" w:color="auto"/>
        <w:right w:val="none" w:sz="0" w:space="0" w:color="auto"/>
      </w:divBdr>
    </w:div>
    <w:div w:id="163232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3947</Words>
  <Characters>22503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Ерболат Байкенов</dc:creator>
  <cp:lastModifiedBy>8188_user@mail.ru</cp:lastModifiedBy>
  <cp:revision>2</cp:revision>
  <dcterms:created xsi:type="dcterms:W3CDTF">2024-03-02T04:36:00Z</dcterms:created>
  <dcterms:modified xsi:type="dcterms:W3CDTF">2024-03-02T04:36:00Z</dcterms:modified>
</cp:coreProperties>
</file>