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F8" w:rsidRPr="00AE1D1E" w:rsidRDefault="00F55525" w:rsidP="00F55525">
      <w:pPr>
        <w:jc w:val="center"/>
        <w:rPr>
          <w:b/>
        </w:rPr>
      </w:pPr>
      <w:r w:rsidRPr="00AE1D1E">
        <w:rPr>
          <w:b/>
        </w:rPr>
        <w:t>Техническая спецификация</w:t>
      </w:r>
    </w:p>
    <w:p w:rsidR="00F55525" w:rsidRDefault="00F55525" w:rsidP="00F55525">
      <w:pPr>
        <w:spacing w:after="0"/>
      </w:pPr>
      <w:r w:rsidRPr="00CB0C60">
        <w:rPr>
          <w:b/>
        </w:rPr>
        <w:t>Место оказания услуг:</w:t>
      </w:r>
      <w:r>
        <w:t xml:space="preserve"> город Макинск,  Буландынский район, </w:t>
      </w:r>
      <w:proofErr w:type="spellStart"/>
      <w:r>
        <w:t>Сакена</w:t>
      </w:r>
      <w:proofErr w:type="spellEnd"/>
      <w:r>
        <w:t xml:space="preserve"> Сейфуллина 27</w:t>
      </w:r>
    </w:p>
    <w:p w:rsidR="00F55525" w:rsidRDefault="00F55525" w:rsidP="00F55525">
      <w:pPr>
        <w:spacing w:after="0"/>
      </w:pPr>
      <w:r w:rsidRPr="00CB0C60">
        <w:rPr>
          <w:b/>
        </w:rPr>
        <w:t>Заказчик</w:t>
      </w:r>
      <w:r>
        <w:t>: Государственное учреждение «Аппарат акима города Макинска»</w:t>
      </w:r>
    </w:p>
    <w:p w:rsidR="00F55525" w:rsidRDefault="00F55525" w:rsidP="00F55525">
      <w:pPr>
        <w:spacing w:after="0"/>
      </w:pPr>
      <w:r w:rsidRPr="00CB0C60">
        <w:rPr>
          <w:rFonts w:cs="Times New Roman"/>
          <w:b/>
        </w:rPr>
        <w:t>Срок выполнения  работ</w:t>
      </w:r>
      <w:r>
        <w:rPr>
          <w:rFonts w:cs="Times New Roman"/>
        </w:rPr>
        <w:t>: В течени</w:t>
      </w:r>
      <w:proofErr w:type="gramStart"/>
      <w:r>
        <w:rPr>
          <w:rFonts w:cs="Times New Roman"/>
        </w:rPr>
        <w:t>и</w:t>
      </w:r>
      <w:proofErr w:type="gramEnd"/>
      <w:r>
        <w:rPr>
          <w:rFonts w:cs="Times New Roman"/>
        </w:rPr>
        <w:t xml:space="preserve"> 15 календарных дней </w:t>
      </w:r>
    </w:p>
    <w:p w:rsidR="00F55525" w:rsidRDefault="00F55525" w:rsidP="00F55525">
      <w:pPr>
        <w:spacing w:after="0"/>
      </w:pPr>
      <w:r w:rsidRPr="00CB0C60">
        <w:rPr>
          <w:b/>
        </w:rPr>
        <w:t>Вид  оказываемых услуг</w:t>
      </w:r>
      <w:r>
        <w:t xml:space="preserve">: Составление сметного расчета </w:t>
      </w:r>
      <w:r w:rsidR="00AE1D1E">
        <w:t xml:space="preserve"> </w:t>
      </w:r>
      <w:r>
        <w:t xml:space="preserve">согласно готового рабочего проекта </w:t>
      </w:r>
      <w:r w:rsidR="00AE1D1E">
        <w:t xml:space="preserve"> </w:t>
      </w:r>
      <w:proofErr w:type="gramStart"/>
      <w:r w:rsidR="00AE1D1E">
        <w:t>на</w:t>
      </w:r>
      <w:proofErr w:type="gramEnd"/>
      <w:r w:rsidR="00AE1D1E">
        <w:t xml:space="preserve"> «</w:t>
      </w:r>
      <w:proofErr w:type="gramStart"/>
      <w:r w:rsidR="00AE1D1E">
        <w:t>Установка</w:t>
      </w:r>
      <w:proofErr w:type="gramEnd"/>
      <w:r w:rsidR="00AE1D1E">
        <w:t xml:space="preserve">  уличного освещения по  улице </w:t>
      </w:r>
      <w:r>
        <w:t xml:space="preserve"> Новоселов, 1-й переулок Новоселов, 2-й переулок Новоселов</w:t>
      </w:r>
      <w:r w:rsidR="00AE1D1E">
        <w:t>»</w:t>
      </w:r>
      <w:r>
        <w:t>.</w:t>
      </w:r>
    </w:p>
    <w:p w:rsidR="00F55525" w:rsidRPr="00CB0C60" w:rsidRDefault="00F55525" w:rsidP="00F55525">
      <w:pPr>
        <w:pStyle w:val="a3"/>
        <w:jc w:val="both"/>
        <w:rPr>
          <w:rFonts w:cs="Times New Roman"/>
          <w:b/>
        </w:rPr>
      </w:pPr>
      <w:r w:rsidRPr="00CB0C60">
        <w:rPr>
          <w:rFonts w:cs="Times New Roman"/>
          <w:b/>
        </w:rPr>
        <w:t>Методическая основа, правовые и нормативные документы:</w:t>
      </w:r>
    </w:p>
    <w:p w:rsidR="00F55525" w:rsidRPr="0057246F" w:rsidRDefault="00F55525" w:rsidP="00F55525">
      <w:pPr>
        <w:pStyle w:val="a3"/>
        <w:jc w:val="both"/>
        <w:rPr>
          <w:rFonts w:ascii="Times New Roman" w:hAnsi="Times New Roman" w:cs="Times New Roman"/>
        </w:rPr>
      </w:pPr>
      <w:r>
        <w:rPr>
          <w:rFonts w:cs="Times New Roman"/>
        </w:rPr>
        <w:t xml:space="preserve">- </w:t>
      </w:r>
      <w:r w:rsidRPr="0057246F">
        <w:rPr>
          <w:rFonts w:ascii="Times New Roman" w:hAnsi="Times New Roman" w:cs="Times New Roman"/>
        </w:rPr>
        <w:t>сборник элементных сметных норм расхода ресурсов на строительные работы – ЭСНРК 8.04-01-2015;</w:t>
      </w:r>
    </w:p>
    <w:p w:rsidR="00F55525" w:rsidRPr="0057246F" w:rsidRDefault="00F55525" w:rsidP="00F55525">
      <w:pPr>
        <w:pStyle w:val="a3"/>
        <w:jc w:val="both"/>
        <w:rPr>
          <w:rFonts w:ascii="Times New Roman" w:hAnsi="Times New Roman" w:cs="Times New Roman"/>
        </w:rPr>
      </w:pPr>
      <w:r w:rsidRPr="0057246F">
        <w:rPr>
          <w:rFonts w:ascii="Times New Roman" w:hAnsi="Times New Roman" w:cs="Times New Roman"/>
        </w:rPr>
        <w:t>- сборник элементных сметных норм расхода ресурсов на ремонтно-строительные работы – ЭСНРК 8.05-01-2015;</w:t>
      </w:r>
    </w:p>
    <w:p w:rsidR="00F55525" w:rsidRPr="0057246F" w:rsidRDefault="00F55525" w:rsidP="00F55525">
      <w:pPr>
        <w:pStyle w:val="a3"/>
        <w:jc w:val="both"/>
        <w:rPr>
          <w:rFonts w:ascii="Times New Roman" w:hAnsi="Times New Roman" w:cs="Times New Roman"/>
        </w:rPr>
      </w:pPr>
      <w:r w:rsidRPr="0057246F">
        <w:rPr>
          <w:rFonts w:ascii="Times New Roman" w:hAnsi="Times New Roman" w:cs="Times New Roman"/>
        </w:rPr>
        <w:t>- сборник элементных сметных норм расхода ресурсов на ремонтно-строительные работы – ЭСНРК 8.05-02-2015;</w:t>
      </w:r>
    </w:p>
    <w:p w:rsidR="00F55525" w:rsidRPr="0057246F" w:rsidRDefault="00F55525" w:rsidP="00F55525">
      <w:pPr>
        <w:pStyle w:val="a3"/>
        <w:jc w:val="both"/>
        <w:rPr>
          <w:rFonts w:ascii="Times New Roman" w:hAnsi="Times New Roman" w:cs="Times New Roman"/>
        </w:rPr>
      </w:pPr>
      <w:r w:rsidRPr="0057246F">
        <w:rPr>
          <w:rFonts w:ascii="Times New Roman" w:hAnsi="Times New Roman" w:cs="Times New Roman"/>
        </w:rPr>
        <w:t>- сборник сметных цен в текущем уровне на строительные материалы, изделия и конструкции – ССЦРК 8.04-08-2021.</w:t>
      </w:r>
    </w:p>
    <w:p w:rsidR="00F55525" w:rsidRPr="0057246F" w:rsidRDefault="00F55525" w:rsidP="00F55525">
      <w:pPr>
        <w:pStyle w:val="a3"/>
        <w:jc w:val="both"/>
        <w:rPr>
          <w:rFonts w:ascii="Times New Roman" w:hAnsi="Times New Roman" w:cs="Times New Roman"/>
        </w:rPr>
      </w:pPr>
      <w:r w:rsidRPr="0057246F">
        <w:rPr>
          <w:rFonts w:ascii="Times New Roman" w:hAnsi="Times New Roman" w:cs="Times New Roman"/>
        </w:rPr>
        <w:t>- сборник сметных цен в текущем уровне на эксплуатацию строительных машин и механизмов – СЦЭМРК 8.04-11-2020.</w:t>
      </w:r>
    </w:p>
    <w:p w:rsidR="00F55525" w:rsidRPr="0057246F" w:rsidRDefault="00F55525" w:rsidP="00F55525">
      <w:pPr>
        <w:pStyle w:val="a3"/>
        <w:jc w:val="both"/>
        <w:rPr>
          <w:rFonts w:ascii="Times New Roman" w:hAnsi="Times New Roman" w:cs="Times New Roman"/>
        </w:rPr>
      </w:pPr>
      <w:r w:rsidRPr="0057246F">
        <w:rPr>
          <w:rFonts w:ascii="Times New Roman" w:hAnsi="Times New Roman" w:cs="Times New Roman"/>
        </w:rPr>
        <w:t>- сборник сметных цен в текущем уровне на перевозку грузов для строительства – СЦПГРК 8.04-12-2021</w:t>
      </w:r>
    </w:p>
    <w:p w:rsidR="00F55525" w:rsidRDefault="00F55525" w:rsidP="00F55525">
      <w:pPr>
        <w:rPr>
          <w:rFonts w:cs="Times New Roman"/>
        </w:rPr>
      </w:pPr>
      <w:r w:rsidRPr="0057246F">
        <w:rPr>
          <w:rFonts w:cs="Times New Roman"/>
        </w:rPr>
        <w:t>Приказ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РК от 3 июля 2015 года №235-нк.</w:t>
      </w:r>
    </w:p>
    <w:p w:rsidR="00F55525" w:rsidRPr="00CB0C60" w:rsidRDefault="00F55525" w:rsidP="00F55525">
      <w:pPr>
        <w:pStyle w:val="a4"/>
        <w:spacing w:before="0" w:beforeAutospacing="0" w:after="0" w:afterAutospacing="0"/>
        <w:jc w:val="both"/>
        <w:rPr>
          <w:b/>
          <w:sz w:val="22"/>
          <w:szCs w:val="22"/>
        </w:rPr>
      </w:pPr>
      <w:r w:rsidRPr="00CB0C60">
        <w:rPr>
          <w:b/>
          <w:sz w:val="22"/>
        </w:rPr>
        <w:t>Требования к материально-технической базе</w:t>
      </w:r>
      <w:r w:rsidRPr="00CB0C60">
        <w:rPr>
          <w:b/>
        </w:rPr>
        <w:t xml:space="preserve">:  </w:t>
      </w:r>
    </w:p>
    <w:p w:rsidR="00F55525" w:rsidRPr="0057246F" w:rsidRDefault="00F55525" w:rsidP="00F55525">
      <w:pPr>
        <w:pStyle w:val="a4"/>
        <w:spacing w:before="0" w:beforeAutospacing="0" w:after="0" w:afterAutospacing="0"/>
        <w:jc w:val="both"/>
        <w:rPr>
          <w:sz w:val="22"/>
          <w:szCs w:val="22"/>
        </w:rPr>
      </w:pPr>
      <w:r w:rsidRPr="0057246F">
        <w:rPr>
          <w:sz w:val="22"/>
          <w:szCs w:val="22"/>
        </w:rPr>
        <w:t>Расчеты на программном комплексе, в текущих ценах, действительных на 202</w:t>
      </w:r>
      <w:r>
        <w:rPr>
          <w:sz w:val="22"/>
          <w:szCs w:val="22"/>
        </w:rPr>
        <w:t>4</w:t>
      </w:r>
      <w:r w:rsidRPr="0057246F">
        <w:rPr>
          <w:sz w:val="22"/>
          <w:szCs w:val="22"/>
        </w:rPr>
        <w:t xml:space="preserve"> год</w:t>
      </w:r>
    </w:p>
    <w:p w:rsidR="00F55525" w:rsidRDefault="00F55525" w:rsidP="00F55525">
      <w:pPr>
        <w:rPr>
          <w:rFonts w:cs="Times New Roman"/>
        </w:rPr>
      </w:pPr>
      <w:r w:rsidRPr="0057246F">
        <w:t>2. Свидетельство на право пользования сметно</w:t>
      </w:r>
      <w:r>
        <w:t>-</w:t>
      </w:r>
      <w:r w:rsidRPr="0057246F">
        <w:t>нормативной базой</w:t>
      </w:r>
    </w:p>
    <w:p w:rsidR="00F55525" w:rsidRPr="00CB0C60" w:rsidRDefault="00F55525" w:rsidP="00F55525">
      <w:pPr>
        <w:rPr>
          <w:rFonts w:cs="Times New Roman"/>
          <w:b/>
        </w:rPr>
      </w:pPr>
      <w:r w:rsidRPr="00CB0C60">
        <w:rPr>
          <w:rFonts w:cs="Times New Roman"/>
          <w:b/>
        </w:rPr>
        <w:t xml:space="preserve">Требования к трудовым ресурсам: </w:t>
      </w:r>
    </w:p>
    <w:p w:rsidR="00F55525" w:rsidRDefault="00F55525" w:rsidP="00F55525">
      <w:pPr>
        <w:rPr>
          <w:rFonts w:cs="Times New Roman"/>
        </w:rPr>
      </w:pPr>
      <w:r>
        <w:rPr>
          <w:rFonts w:cs="Times New Roman"/>
        </w:rPr>
        <w:t xml:space="preserve"> </w:t>
      </w:r>
      <w:r w:rsidRPr="0057246F">
        <w:rPr>
          <w:rFonts w:cs="Times New Roman"/>
        </w:rPr>
        <w:t>Сметчик</w:t>
      </w:r>
      <w:r>
        <w:rPr>
          <w:rFonts w:cs="Times New Roman"/>
        </w:rPr>
        <w:t>,</w:t>
      </w:r>
      <w:r w:rsidRPr="0057246F">
        <w:rPr>
          <w:rFonts w:cs="Times New Roman"/>
        </w:rPr>
        <w:t xml:space="preserve"> прошедший обучение с подтверждающими документами и опытом работы в сфере строительства не менее 5 лет, и работником ПТО не менее 3 лет</w:t>
      </w:r>
    </w:p>
    <w:p w:rsidR="00F55525" w:rsidRDefault="00F55525" w:rsidP="00F55525">
      <w:pPr>
        <w:rPr>
          <w:rFonts w:cs="Times New Roman"/>
        </w:rPr>
      </w:pPr>
      <w:r w:rsidRPr="0057246F">
        <w:rPr>
          <w:rFonts w:cs="Times New Roman"/>
        </w:rPr>
        <w:t>Согласование и утверждение выполненных работ</w:t>
      </w:r>
      <w:r>
        <w:rPr>
          <w:rFonts w:cs="Times New Roman"/>
        </w:rPr>
        <w:t xml:space="preserve">: </w:t>
      </w:r>
      <w:r w:rsidRPr="0057246F">
        <w:rPr>
          <w:rFonts w:cs="Times New Roman"/>
        </w:rPr>
        <w:t>В соответствии с нормативными правовыми актами Республики Казахстан в установленном порядке.</w:t>
      </w:r>
    </w:p>
    <w:p w:rsidR="00F55525" w:rsidRPr="0057246F" w:rsidRDefault="00F55525" w:rsidP="00F55525">
      <w:pPr>
        <w:spacing w:line="240" w:lineRule="auto"/>
        <w:ind w:firstLine="708"/>
        <w:rPr>
          <w:rFonts w:cs="Times New Roman"/>
          <w:lang w:val="kk-KZ"/>
        </w:rPr>
      </w:pPr>
      <w:r w:rsidRPr="0057246F">
        <w:rPr>
          <w:rFonts w:cs="Times New Roman"/>
          <w:lang w:val="kk-KZ"/>
        </w:rPr>
        <w:t>В составление сметной документации  входит  сводный  сметный  расчет,  сметный расчет, исходные данные, локальная смета, ресурсная смета  (согласно нормам и правилам законодательства РК).</w:t>
      </w:r>
    </w:p>
    <w:p w:rsidR="00F55525" w:rsidRPr="0057246F" w:rsidRDefault="00F55525" w:rsidP="00F55525">
      <w:pPr>
        <w:pStyle w:val="a3"/>
        <w:ind w:firstLine="708"/>
        <w:jc w:val="both"/>
        <w:rPr>
          <w:rFonts w:ascii="Times New Roman" w:hAnsi="Times New Roman" w:cs="Times New Roman"/>
        </w:rPr>
      </w:pPr>
      <w:r w:rsidRPr="0057246F">
        <w:rPr>
          <w:rFonts w:ascii="Times New Roman" w:hAnsi="Times New Roman" w:cs="Times New Roman"/>
        </w:rPr>
        <w:t>Для составления сметы требуется в</w:t>
      </w:r>
      <w:r w:rsidRPr="0057246F">
        <w:rPr>
          <w:rFonts w:ascii="Times New Roman" w:hAnsi="Times New Roman" w:cs="Times New Roman"/>
          <w:lang w:eastAsia="zh-CN" w:bidi="hi-IN"/>
        </w:rPr>
        <w:t>ыезд специалиста (сметчика) на территорию Заказчика за счет Поставщика</w:t>
      </w:r>
      <w:r>
        <w:rPr>
          <w:rFonts w:ascii="Times New Roman" w:hAnsi="Times New Roman" w:cs="Times New Roman"/>
          <w:lang w:eastAsia="zh-CN" w:bidi="hi-IN"/>
        </w:rPr>
        <w:t xml:space="preserve"> </w:t>
      </w:r>
      <w:r w:rsidRPr="0057246F">
        <w:rPr>
          <w:rFonts w:ascii="Times New Roman" w:hAnsi="Times New Roman" w:cs="Times New Roman"/>
          <w:lang w:eastAsia="zh-CN" w:bidi="hi-IN"/>
        </w:rPr>
        <w:t>для составления расчетов, замеров обследование для сметы</w:t>
      </w:r>
      <w:r w:rsidRPr="0057246F">
        <w:rPr>
          <w:rFonts w:ascii="Times New Roman" w:hAnsi="Times New Roman" w:cs="Times New Roman"/>
          <w:lang w:val="kk-KZ" w:eastAsia="zh-CN" w:bidi="hi-IN"/>
        </w:rPr>
        <w:t>, дефектного акта</w:t>
      </w:r>
      <w:r w:rsidRPr="0057246F">
        <w:rPr>
          <w:rFonts w:ascii="Times New Roman" w:hAnsi="Times New Roman" w:cs="Times New Roman"/>
        </w:rPr>
        <w:t xml:space="preserve">. После составления дефектного акта, необходимо сделать предварительную смету и согласовать с Заказчиком. </w:t>
      </w:r>
    </w:p>
    <w:p w:rsidR="00CB0C60" w:rsidRDefault="00F55525" w:rsidP="00F55525">
      <w:pPr>
        <w:pStyle w:val="a3"/>
        <w:ind w:firstLine="708"/>
        <w:jc w:val="both"/>
        <w:rPr>
          <w:rFonts w:ascii="Times New Roman" w:hAnsi="Times New Roman" w:cs="Times New Roman"/>
        </w:rPr>
      </w:pPr>
      <w:r w:rsidRPr="0057246F">
        <w:rPr>
          <w:rFonts w:ascii="Times New Roman" w:hAnsi="Times New Roman" w:cs="Times New Roman"/>
          <w:lang w:eastAsia="zh-CN" w:bidi="hi-IN"/>
        </w:rPr>
        <w:t xml:space="preserve">Сметные расчеты в бумажном и электронном </w:t>
      </w:r>
      <w:r>
        <w:rPr>
          <w:rFonts w:ascii="Times New Roman" w:hAnsi="Times New Roman" w:cs="Times New Roman"/>
          <w:lang w:eastAsia="zh-CN" w:bidi="hi-IN"/>
        </w:rPr>
        <w:t xml:space="preserve">виде </w:t>
      </w:r>
      <w:r w:rsidRPr="0057246F">
        <w:rPr>
          <w:rFonts w:ascii="Times New Roman" w:hAnsi="Times New Roman" w:cs="Times New Roman"/>
          <w:lang w:eastAsia="zh-CN" w:bidi="hi-IN"/>
        </w:rPr>
        <w:t>предоставляются</w:t>
      </w:r>
      <w:r>
        <w:rPr>
          <w:rFonts w:ascii="Times New Roman" w:hAnsi="Times New Roman" w:cs="Times New Roman"/>
          <w:lang w:eastAsia="zh-CN" w:bidi="hi-IN"/>
        </w:rPr>
        <w:t xml:space="preserve"> </w:t>
      </w:r>
      <w:r w:rsidRPr="0057246F">
        <w:rPr>
          <w:rFonts w:ascii="Times New Roman" w:hAnsi="Times New Roman" w:cs="Times New Roman"/>
        </w:rPr>
        <w:t xml:space="preserve">Заказчику. </w:t>
      </w:r>
    </w:p>
    <w:p w:rsidR="00F55525" w:rsidRPr="0057246F" w:rsidRDefault="00F55525" w:rsidP="00F55525">
      <w:pPr>
        <w:pStyle w:val="a3"/>
        <w:ind w:firstLine="708"/>
        <w:jc w:val="both"/>
        <w:rPr>
          <w:rFonts w:ascii="Times New Roman" w:hAnsi="Times New Roman" w:cs="Times New Roman"/>
        </w:rPr>
      </w:pPr>
      <w:r w:rsidRPr="0057246F">
        <w:rPr>
          <w:rFonts w:ascii="Times New Roman" w:hAnsi="Times New Roman" w:cs="Times New Roman"/>
          <w:lang w:eastAsia="zh-CN" w:bidi="hi-IN"/>
        </w:rPr>
        <w:t xml:space="preserve">Сметы согласовываются с заказчиком, при необходимости заказчик вправе внести изменения. </w:t>
      </w:r>
      <w:r w:rsidRPr="0057246F">
        <w:rPr>
          <w:rFonts w:ascii="Times New Roman" w:hAnsi="Times New Roman" w:cs="Times New Roman"/>
        </w:rPr>
        <w:t xml:space="preserve"> После утверждение предварительной сметы Заказчиком, Поставщик предоставляет Заказчику сметный расчет, дефектную ведомость и локальную смету.    </w:t>
      </w:r>
    </w:p>
    <w:p w:rsidR="00F55525" w:rsidRDefault="00F55525" w:rsidP="00F55525">
      <w:pPr>
        <w:pStyle w:val="a3"/>
        <w:ind w:firstLine="708"/>
        <w:jc w:val="both"/>
        <w:rPr>
          <w:rFonts w:ascii="Times New Roman" w:hAnsi="Times New Roman" w:cs="Times New Roman"/>
          <w:lang w:val="kk-KZ"/>
        </w:rPr>
      </w:pPr>
      <w:r w:rsidRPr="0057246F">
        <w:rPr>
          <w:rFonts w:ascii="Times New Roman" w:hAnsi="Times New Roman" w:cs="Times New Roman"/>
        </w:rPr>
        <w:t>За несвоевременное исполнение принятых на себя договорных обязательств, Заказчиком будет подано исковое заявление о признании Поставщика недобросовестным поставщиком государственных закупок.</w:t>
      </w:r>
    </w:p>
    <w:p w:rsidR="00F55525" w:rsidRDefault="00F55525" w:rsidP="00F55525">
      <w:pPr>
        <w:pStyle w:val="a3"/>
        <w:ind w:firstLine="708"/>
        <w:jc w:val="both"/>
        <w:rPr>
          <w:rFonts w:ascii="Times New Roman" w:hAnsi="Times New Roman" w:cs="Times New Roman"/>
          <w:lang w:val="kk-KZ"/>
        </w:rPr>
      </w:pPr>
    </w:p>
    <w:p w:rsidR="00F55525" w:rsidRDefault="00F55525" w:rsidP="00F55525">
      <w:pPr>
        <w:rPr>
          <w:lang w:val="kk-KZ"/>
        </w:rPr>
      </w:pPr>
    </w:p>
    <w:p w:rsidR="00AE1D1E" w:rsidRDefault="00AE1D1E" w:rsidP="00AE1D1E">
      <w:pPr>
        <w:jc w:val="center"/>
        <w:rPr>
          <w:b/>
          <w:lang w:val="kk-KZ"/>
        </w:rPr>
      </w:pPr>
      <w:r w:rsidRPr="00AE1D1E">
        <w:rPr>
          <w:b/>
          <w:lang w:val="kk-KZ"/>
        </w:rPr>
        <w:lastRenderedPageBreak/>
        <w:t>Техникалық сипаттама</w:t>
      </w:r>
    </w:p>
    <w:p w:rsidR="00AE1D1E" w:rsidRPr="00AE1D1E" w:rsidRDefault="00AE1D1E" w:rsidP="00A80B1C">
      <w:pPr>
        <w:spacing w:after="0"/>
        <w:rPr>
          <w:b/>
          <w:lang w:val="kk-KZ"/>
        </w:rPr>
      </w:pPr>
      <w:r w:rsidRPr="00AE1D1E">
        <w:rPr>
          <w:b/>
          <w:lang w:val="kk-KZ"/>
        </w:rPr>
        <w:t xml:space="preserve">Қызмет көрсету орны: </w:t>
      </w:r>
      <w:r w:rsidRPr="00AE1D1E">
        <w:rPr>
          <w:lang w:val="kk-KZ"/>
        </w:rPr>
        <w:t>Макинск қаласы, Бұланды ауданы, Сәкен Сейфуллин 27</w:t>
      </w:r>
    </w:p>
    <w:p w:rsidR="00AE1D1E" w:rsidRPr="00AE1D1E" w:rsidRDefault="00AE1D1E" w:rsidP="00A80B1C">
      <w:pPr>
        <w:spacing w:after="0"/>
        <w:rPr>
          <w:lang w:val="kk-KZ"/>
        </w:rPr>
      </w:pPr>
      <w:r w:rsidRPr="00AE1D1E">
        <w:rPr>
          <w:b/>
          <w:lang w:val="kk-KZ"/>
        </w:rPr>
        <w:t>Тапсырыс беруші:</w:t>
      </w:r>
      <w:r>
        <w:rPr>
          <w:b/>
          <w:lang w:val="kk-KZ"/>
        </w:rPr>
        <w:t xml:space="preserve"> </w:t>
      </w:r>
      <w:r w:rsidRPr="00AE1D1E">
        <w:rPr>
          <w:lang w:val="kk-KZ"/>
        </w:rPr>
        <w:t>"Макинск қаласы әкімінің аппараты" мемлекеттік мекемесі</w:t>
      </w:r>
    </w:p>
    <w:p w:rsidR="00AE1D1E" w:rsidRPr="00AE1D1E" w:rsidRDefault="00AE1D1E" w:rsidP="00A80B1C">
      <w:pPr>
        <w:spacing w:after="0"/>
        <w:rPr>
          <w:lang w:val="kk-KZ"/>
        </w:rPr>
      </w:pPr>
      <w:r w:rsidRPr="00AE1D1E">
        <w:rPr>
          <w:b/>
          <w:lang w:val="kk-KZ"/>
        </w:rPr>
        <w:t xml:space="preserve">Жұмыстарды орындау мерзімі: </w:t>
      </w:r>
      <w:r w:rsidRPr="00AE1D1E">
        <w:rPr>
          <w:lang w:val="kk-KZ"/>
        </w:rPr>
        <w:t xml:space="preserve">15 күнтізбелік күн ішінде </w:t>
      </w:r>
    </w:p>
    <w:p w:rsidR="00AE1D1E" w:rsidRDefault="00AE1D1E" w:rsidP="00A80B1C">
      <w:pPr>
        <w:spacing w:after="0"/>
        <w:rPr>
          <w:lang w:val="kk-KZ"/>
        </w:rPr>
      </w:pPr>
      <w:r w:rsidRPr="00AE1D1E">
        <w:rPr>
          <w:b/>
          <w:lang w:val="kk-KZ"/>
        </w:rPr>
        <w:t xml:space="preserve">Көрсетілетін қызметтердің түрі: </w:t>
      </w:r>
      <w:r w:rsidRPr="00AE1D1E">
        <w:rPr>
          <w:lang w:val="kk-KZ"/>
        </w:rPr>
        <w:t>"Новоселов көшесі, 1-Новоселов тұйық көшесі, 2-Новоселов тұйық көшесі бойынша көше жарығын орнатуға" дайын жұмыс жобасына сәйкес сметалық есеп жасау.</w:t>
      </w:r>
    </w:p>
    <w:p w:rsidR="00AE1D1E" w:rsidRDefault="00AE1D1E" w:rsidP="00A80B1C">
      <w:pPr>
        <w:spacing w:after="0"/>
        <w:rPr>
          <w:b/>
          <w:lang w:val="kk-KZ"/>
        </w:rPr>
      </w:pPr>
      <w:r w:rsidRPr="00AE1D1E">
        <w:rPr>
          <w:b/>
          <w:lang w:val="kk-KZ"/>
        </w:rPr>
        <w:t>Әдістемелік негіз, құқықтық және нормативтік құжаттар:</w:t>
      </w:r>
    </w:p>
    <w:p w:rsidR="00AE1D1E" w:rsidRPr="00AE1D1E" w:rsidRDefault="00AE1D1E" w:rsidP="00AE1D1E">
      <w:pPr>
        <w:spacing w:after="0"/>
        <w:rPr>
          <w:lang w:val="kk-KZ"/>
        </w:rPr>
      </w:pPr>
      <w:r w:rsidRPr="00AE1D1E">
        <w:rPr>
          <w:lang w:val="kk-KZ"/>
        </w:rPr>
        <w:t>- құрылыс жұмыстарына арналған ресурстар шығысының элементтік сметалық нормаларының жинағы – ЭСНРК 8.04-01-2015;</w:t>
      </w:r>
    </w:p>
    <w:p w:rsidR="00AE1D1E" w:rsidRPr="00AE1D1E" w:rsidRDefault="00AE1D1E" w:rsidP="00AE1D1E">
      <w:pPr>
        <w:spacing w:after="0"/>
        <w:rPr>
          <w:lang w:val="kk-KZ"/>
        </w:rPr>
      </w:pPr>
      <w:r w:rsidRPr="00AE1D1E">
        <w:rPr>
          <w:lang w:val="kk-KZ"/>
        </w:rPr>
        <w:t>-жөндеу-құрылыс жұмыстарына арналған ресурстар шығысының элементтік сметалық нормаларының жинағы – ЭСНРК 8.05-01-2015;</w:t>
      </w:r>
    </w:p>
    <w:p w:rsidR="00AE1D1E" w:rsidRPr="00AE1D1E" w:rsidRDefault="00AE1D1E" w:rsidP="00AE1D1E">
      <w:pPr>
        <w:spacing w:after="0"/>
        <w:rPr>
          <w:lang w:val="kk-KZ"/>
        </w:rPr>
      </w:pPr>
      <w:r w:rsidRPr="00AE1D1E">
        <w:rPr>
          <w:lang w:val="kk-KZ"/>
        </w:rPr>
        <w:t>-жөндеу-құрылыс жұмыстарына арналған ресурстар шығысының элементтік сметалық нормаларының жинағы – ЭСНРК 8.05-02-2015;</w:t>
      </w:r>
    </w:p>
    <w:p w:rsidR="00AE1D1E" w:rsidRPr="00AE1D1E" w:rsidRDefault="00AE1D1E" w:rsidP="00AE1D1E">
      <w:pPr>
        <w:spacing w:after="0"/>
        <w:rPr>
          <w:lang w:val="kk-KZ"/>
        </w:rPr>
      </w:pPr>
      <w:r w:rsidRPr="00AE1D1E">
        <w:rPr>
          <w:lang w:val="kk-KZ"/>
        </w:rPr>
        <w:t>- құрылыс материалдарына, бұйымдары мен конструкцияларына ағымдағы деңгейдегі сметалық бағалар жинағы-КСРОК 8.04-08-2021.</w:t>
      </w:r>
    </w:p>
    <w:p w:rsidR="00AE1D1E" w:rsidRPr="00AE1D1E" w:rsidRDefault="00AE1D1E" w:rsidP="00AE1D1E">
      <w:pPr>
        <w:spacing w:after="0"/>
        <w:rPr>
          <w:lang w:val="kk-KZ"/>
        </w:rPr>
      </w:pPr>
      <w:r w:rsidRPr="00AE1D1E">
        <w:rPr>
          <w:lang w:val="kk-KZ"/>
        </w:rPr>
        <w:t>- құрылыс машиналары мен механизмдерін пайдалануға арналған ағымдағы деңгейдегі сметалық бағалар жинағы – СЦЭМРК 8.04-11-2020.</w:t>
      </w:r>
    </w:p>
    <w:p w:rsidR="00AE1D1E" w:rsidRPr="00AE1D1E" w:rsidRDefault="00AE1D1E" w:rsidP="00AE1D1E">
      <w:pPr>
        <w:spacing w:after="0"/>
        <w:rPr>
          <w:lang w:val="kk-KZ"/>
        </w:rPr>
      </w:pPr>
      <w:r w:rsidRPr="00AE1D1E">
        <w:rPr>
          <w:lang w:val="kk-KZ"/>
        </w:rPr>
        <w:t>- құрылыс үшін жүктерді тасымалдауға арналған ағымдағы деңгейдегі сметалық бағалар жинағы – СЦПГРК 8.04-12-2021</w:t>
      </w:r>
    </w:p>
    <w:p w:rsidR="00AE1D1E" w:rsidRDefault="00AE1D1E" w:rsidP="00AE1D1E">
      <w:pPr>
        <w:spacing w:after="0"/>
        <w:rPr>
          <w:lang w:val="kk-KZ"/>
        </w:rPr>
      </w:pPr>
      <w:r w:rsidRPr="00AE1D1E">
        <w:rPr>
          <w:lang w:val="kk-KZ"/>
        </w:rPr>
        <w:t>ҚР Ұлттық экономика министрлігі Құрылыс, тұрғын үй-коммуналдық шаруашылық және жер ресурстарын басқару істері комитеті Төрағасының 2015 жылғы 3 шілдедегі №235-нк бұйрығы.</w:t>
      </w:r>
    </w:p>
    <w:p w:rsidR="00AE1D1E" w:rsidRPr="00AE1D1E" w:rsidRDefault="00AE1D1E" w:rsidP="00AE1D1E">
      <w:pPr>
        <w:spacing w:after="0"/>
        <w:rPr>
          <w:b/>
          <w:lang w:val="kk-KZ"/>
        </w:rPr>
      </w:pPr>
      <w:r w:rsidRPr="00AE1D1E">
        <w:rPr>
          <w:b/>
          <w:lang w:val="kk-KZ"/>
        </w:rPr>
        <w:t xml:space="preserve">Материалдық-техникалық базаға қойылатын талаптар:  </w:t>
      </w:r>
    </w:p>
    <w:p w:rsidR="00AE1D1E" w:rsidRPr="00AE1D1E" w:rsidRDefault="00AE1D1E" w:rsidP="00AE1D1E">
      <w:pPr>
        <w:spacing w:after="0"/>
        <w:rPr>
          <w:lang w:val="kk-KZ"/>
        </w:rPr>
      </w:pPr>
      <w:r w:rsidRPr="00AE1D1E">
        <w:rPr>
          <w:lang w:val="kk-KZ"/>
        </w:rPr>
        <w:t>2024 жылға жарамды ағымдағы бағалардағы бағдарламалық кешендегі есеп айырысулар</w:t>
      </w:r>
    </w:p>
    <w:p w:rsidR="00AE1D1E" w:rsidRPr="00AE1D1E" w:rsidRDefault="00AE1D1E" w:rsidP="00AE1D1E">
      <w:pPr>
        <w:spacing w:after="0"/>
        <w:rPr>
          <w:lang w:val="kk-KZ"/>
        </w:rPr>
      </w:pPr>
      <w:r w:rsidRPr="00AE1D1E">
        <w:rPr>
          <w:lang w:val="kk-KZ"/>
        </w:rPr>
        <w:t>2. Сметалық-нормативтік базаны пайдалану құқығына куәлік</w:t>
      </w:r>
    </w:p>
    <w:p w:rsidR="00AE1D1E" w:rsidRPr="00AE1D1E" w:rsidRDefault="00AE1D1E" w:rsidP="00AE1D1E">
      <w:pPr>
        <w:spacing w:after="0"/>
        <w:rPr>
          <w:lang w:val="kk-KZ"/>
        </w:rPr>
      </w:pPr>
      <w:r w:rsidRPr="00AE1D1E">
        <w:rPr>
          <w:lang w:val="kk-KZ"/>
        </w:rPr>
        <w:t xml:space="preserve">Еңбек ресурстарына қойылатын талаптар: </w:t>
      </w:r>
    </w:p>
    <w:p w:rsidR="00AE1D1E" w:rsidRPr="00AE1D1E" w:rsidRDefault="00AE1D1E" w:rsidP="00AE1D1E">
      <w:pPr>
        <w:spacing w:after="0"/>
        <w:rPr>
          <w:lang w:val="kk-KZ"/>
        </w:rPr>
      </w:pPr>
      <w:r w:rsidRPr="00AE1D1E">
        <w:rPr>
          <w:lang w:val="kk-KZ"/>
        </w:rPr>
        <w:t xml:space="preserve"> Растайтын құжаттармен және құрылыс саласында кемінде 5 жыл жұмыс тәжірибесімен оқудан өткен сметашы және ТҚҚ қызметкері кемінде 3 жыл</w:t>
      </w:r>
    </w:p>
    <w:p w:rsidR="00AE1D1E" w:rsidRPr="00AE1D1E" w:rsidRDefault="00AE1D1E" w:rsidP="00AE1D1E">
      <w:pPr>
        <w:spacing w:after="0"/>
        <w:rPr>
          <w:lang w:val="kk-KZ"/>
        </w:rPr>
      </w:pPr>
      <w:r w:rsidRPr="00AE1D1E">
        <w:rPr>
          <w:lang w:val="kk-KZ"/>
        </w:rPr>
        <w:t>Орындалған жұмыстарды келісу және бекіту: Қазақстан Республикасының нормативтік құқықтық актілеріне сәйкес белгіленген тәртіппен.</w:t>
      </w:r>
    </w:p>
    <w:p w:rsidR="00AE1D1E" w:rsidRDefault="00AE1D1E" w:rsidP="00AE1D1E">
      <w:pPr>
        <w:spacing w:after="0"/>
        <w:rPr>
          <w:lang w:val="kk-KZ"/>
        </w:rPr>
      </w:pPr>
      <w:r w:rsidRPr="00AE1D1E">
        <w:rPr>
          <w:lang w:val="kk-KZ"/>
        </w:rPr>
        <w:t>Сметалық құжаттаманы жасауға жиынтық сметалық есеп, сметалық есеп, бастапқы деректер, жергілікті смета, ресурстық смета (ҚР заңнамасының нормалары мен ережелеріне сәйкес) кіреді.</w:t>
      </w:r>
    </w:p>
    <w:p w:rsidR="00A80B1C" w:rsidRPr="00A80B1C" w:rsidRDefault="00A80B1C" w:rsidP="00A80B1C">
      <w:pPr>
        <w:spacing w:after="0"/>
        <w:rPr>
          <w:lang w:val="kk-KZ"/>
        </w:rPr>
      </w:pPr>
      <w:r w:rsidRPr="00A80B1C">
        <w:rPr>
          <w:lang w:val="kk-KZ"/>
        </w:rPr>
        <w:t xml:space="preserve">Сметаны жасау үшін маманның (сметашының) өнім берушінің есебінен Тапсырыс берушінің аумағына есеп айырысуларды, өлшемдерді жасау үшін шығуы, смета, ақаулы акт үшін тексеру талап етіледі. Ақаулы актіні жасағаннан кейін алдын-ала смета жасап, Тапсырыс берушімен келісу қажет. </w:t>
      </w:r>
    </w:p>
    <w:p w:rsidR="00A80B1C" w:rsidRPr="00A80B1C" w:rsidRDefault="00A80B1C" w:rsidP="00A80B1C">
      <w:pPr>
        <w:spacing w:after="0"/>
        <w:rPr>
          <w:lang w:val="kk-KZ"/>
        </w:rPr>
      </w:pPr>
      <w:r w:rsidRPr="00A80B1C">
        <w:rPr>
          <w:lang w:val="kk-KZ"/>
        </w:rPr>
        <w:t xml:space="preserve">Қағаз және электрондық түрдегі сметалық есеп айырысулар Тапсырыс берушіге беріледі. </w:t>
      </w:r>
    </w:p>
    <w:p w:rsidR="00A80B1C" w:rsidRPr="00A80B1C" w:rsidRDefault="00A80B1C" w:rsidP="00A80B1C">
      <w:pPr>
        <w:spacing w:after="0"/>
        <w:rPr>
          <w:lang w:val="kk-KZ"/>
        </w:rPr>
      </w:pPr>
      <w:r w:rsidRPr="00A80B1C">
        <w:rPr>
          <w:lang w:val="kk-KZ"/>
        </w:rPr>
        <w:t xml:space="preserve">Сметалар Тапсырыс берушімен келісіледі, қажет болған жағдайда Тапсырыс беруші өзгерістер енгізуге құқылы.  Тапсырыс беруші алдын ала сметаны бекіткеннен кейін Өнім беруші Тапсырыс берушіге сметалық есепті, ақаулы ведомості және жергілікті сметаны ұсынады.    </w:t>
      </w:r>
    </w:p>
    <w:p w:rsidR="00A80B1C" w:rsidRPr="00AE1D1E" w:rsidRDefault="00A80B1C" w:rsidP="00A80B1C">
      <w:pPr>
        <w:spacing w:after="0"/>
        <w:rPr>
          <w:lang w:val="kk-KZ"/>
        </w:rPr>
      </w:pPr>
      <w:r w:rsidRPr="00A80B1C">
        <w:rPr>
          <w:lang w:val="kk-KZ"/>
        </w:rPr>
        <w:t>Өзіне қабылданған шарттық міндеттемелерді уақтылы орындамағаны үшін Тапсырыс беруші Өнім берушіні мемлекеттік сатып алуды жосықсыз өнім беруші деп тану туралы талап арыз береді.</w:t>
      </w:r>
    </w:p>
    <w:sectPr w:rsidR="00A80B1C" w:rsidRPr="00AE1D1E" w:rsidSect="007B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525"/>
    <w:rsid w:val="007B2EF8"/>
    <w:rsid w:val="00A80B1C"/>
    <w:rsid w:val="00AE1D1E"/>
    <w:rsid w:val="00CB0C60"/>
    <w:rsid w:val="00F55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525"/>
    <w:pPr>
      <w:spacing w:after="0" w:line="240" w:lineRule="auto"/>
    </w:pPr>
  </w:style>
  <w:style w:type="paragraph" w:styleId="a4">
    <w:name w:val="Normal (Web)"/>
    <w:basedOn w:val="a"/>
    <w:uiPriority w:val="99"/>
    <w:unhideWhenUsed/>
    <w:rsid w:val="00F555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2024-06-05T10:12:00Z</dcterms:created>
  <dcterms:modified xsi:type="dcterms:W3CDTF">2024-06-05T10:34:00Z</dcterms:modified>
</cp:coreProperties>
</file>