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CEB7C" w14:textId="77777777" w:rsidR="006B1BD2" w:rsidRPr="00D10A77" w:rsidRDefault="006B1BD2" w:rsidP="006B1BD2">
      <w:pPr>
        <w:jc w:val="center"/>
        <w:rPr>
          <w:rStyle w:val="FontStyle11"/>
          <w:sz w:val="24"/>
          <w:szCs w:val="24"/>
        </w:rPr>
      </w:pPr>
      <w:bookmarkStart w:id="0" w:name="_Hlk161841968"/>
      <w:bookmarkEnd w:id="0"/>
      <w:r w:rsidRPr="00D10A77">
        <w:rPr>
          <w:rStyle w:val="FontStyle11"/>
          <w:sz w:val="24"/>
          <w:szCs w:val="24"/>
        </w:rPr>
        <w:t>Техническая спецификация</w:t>
      </w:r>
    </w:p>
    <w:p w14:paraId="1FE2C280" w14:textId="5D603E51" w:rsidR="006B1BD2" w:rsidRPr="00D10A77" w:rsidRDefault="006B1BD2" w:rsidP="006B1BD2">
      <w:pPr>
        <w:pStyle w:val="Style2"/>
        <w:widowControl/>
        <w:spacing w:line="276" w:lineRule="auto"/>
        <w:rPr>
          <w:rStyle w:val="FontStyle11"/>
          <w:sz w:val="24"/>
          <w:szCs w:val="24"/>
          <w:lang w:val="kk-KZ"/>
        </w:rPr>
      </w:pPr>
      <w:r w:rsidRPr="00D10A77">
        <w:rPr>
          <w:rStyle w:val="FontStyle11"/>
          <w:sz w:val="24"/>
          <w:szCs w:val="24"/>
        </w:rPr>
        <w:t xml:space="preserve">на </w:t>
      </w:r>
      <w:r w:rsidR="001A0118" w:rsidRPr="00D10A77">
        <w:rPr>
          <w:rStyle w:val="FontStyle11"/>
          <w:sz w:val="24"/>
          <w:szCs w:val="24"/>
          <w:lang w:val="kk-KZ"/>
        </w:rPr>
        <w:t>предоставление доступа</w:t>
      </w:r>
      <w:r w:rsidR="001A0118" w:rsidRPr="00D10A77">
        <w:rPr>
          <w:rStyle w:val="FontStyle11"/>
          <w:sz w:val="24"/>
          <w:szCs w:val="24"/>
        </w:rPr>
        <w:t xml:space="preserve"> </w:t>
      </w:r>
    </w:p>
    <w:p w14:paraId="33A7CCA3" w14:textId="77777777" w:rsidR="0034774A" w:rsidRPr="00D10A77" w:rsidRDefault="0034774A" w:rsidP="0034774A">
      <w:pPr>
        <w:pStyle w:val="Style2"/>
        <w:widowControl/>
        <w:spacing w:line="276" w:lineRule="auto"/>
        <w:jc w:val="left"/>
        <w:rPr>
          <w:rStyle w:val="FontStyle11"/>
          <w:sz w:val="24"/>
          <w:szCs w:val="24"/>
        </w:rPr>
      </w:pPr>
    </w:p>
    <w:p w14:paraId="47625844" w14:textId="13725048" w:rsidR="0034774A" w:rsidRPr="00D10A77" w:rsidRDefault="0034774A" w:rsidP="0034774A">
      <w:pPr>
        <w:pStyle w:val="Style2"/>
        <w:widowControl/>
        <w:spacing w:line="276" w:lineRule="auto"/>
        <w:rPr>
          <w:rStyle w:val="FontStyle11"/>
          <w:sz w:val="24"/>
          <w:szCs w:val="24"/>
          <w:lang w:val="kk-KZ"/>
        </w:rPr>
      </w:pPr>
      <w:r w:rsidRPr="00D10A77">
        <w:tab/>
        <w:t xml:space="preserve">Настоящий документ является неотъемлемой частью договора и описывает основные технические, методологические и функциональные требования к обслуживанию </w:t>
      </w:r>
      <w:r w:rsidR="00ED05B6">
        <w:t xml:space="preserve">           </w:t>
      </w:r>
      <w:r w:rsidRPr="00D10A77">
        <w:rPr>
          <w:rStyle w:val="FontStyle11"/>
          <w:sz w:val="24"/>
          <w:szCs w:val="24"/>
        </w:rPr>
        <w:t>МЕКЕМЕ: Бюджетное планирование и финансирование</w:t>
      </w:r>
    </w:p>
    <w:p w14:paraId="22E0F462" w14:textId="77777777" w:rsidR="0034774A" w:rsidRPr="00D10A77" w:rsidRDefault="0034774A" w:rsidP="0034774A">
      <w:pPr>
        <w:pStyle w:val="1"/>
        <w:tabs>
          <w:tab w:val="left" w:pos="851"/>
        </w:tabs>
        <w:spacing w:before="0" w:beforeAutospacing="0" w:after="0" w:afterAutospacing="0" w:line="276" w:lineRule="auto"/>
        <w:rPr>
          <w:kern w:val="0"/>
          <w:sz w:val="24"/>
          <w:szCs w:val="24"/>
        </w:rPr>
      </w:pPr>
    </w:p>
    <w:p w14:paraId="2B0C189D" w14:textId="77777777" w:rsidR="0034774A" w:rsidRPr="00D10A77" w:rsidRDefault="0034774A" w:rsidP="0034774A">
      <w:pPr>
        <w:pStyle w:val="1"/>
        <w:tabs>
          <w:tab w:val="left" w:pos="851"/>
        </w:tabs>
        <w:spacing w:before="0" w:beforeAutospacing="0" w:after="0" w:afterAutospacing="0" w:line="276" w:lineRule="auto"/>
        <w:rPr>
          <w:sz w:val="24"/>
          <w:szCs w:val="24"/>
        </w:rPr>
      </w:pPr>
      <w:r w:rsidRPr="00D10A77">
        <w:rPr>
          <w:sz w:val="24"/>
          <w:szCs w:val="24"/>
        </w:rPr>
        <w:t>СОКРАЩЕНИЯ И ТЕРМИНЫ</w:t>
      </w:r>
    </w:p>
    <w:p w14:paraId="0A18FDAE" w14:textId="77777777" w:rsidR="0034774A" w:rsidRPr="00D10A77" w:rsidRDefault="0034774A" w:rsidP="0034774A">
      <w:pPr>
        <w:pStyle w:val="1"/>
        <w:tabs>
          <w:tab w:val="left" w:pos="851"/>
        </w:tabs>
        <w:spacing w:before="0" w:beforeAutospacing="0" w:after="0" w:afterAutospacing="0" w:line="276" w:lineRule="auto"/>
        <w:rPr>
          <w:sz w:val="24"/>
          <w:szCs w:val="24"/>
        </w:rPr>
      </w:pPr>
    </w:p>
    <w:tbl>
      <w:tblPr>
        <w:tblStyle w:val="TableNormal"/>
        <w:tblW w:w="9304"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6"/>
        <w:gridCol w:w="7948"/>
      </w:tblGrid>
      <w:tr w:rsidR="0034774A" w:rsidRPr="00D10A77" w14:paraId="7783FE85" w14:textId="77777777" w:rsidTr="001A0118">
        <w:trPr>
          <w:trHeight w:val="275"/>
        </w:trPr>
        <w:tc>
          <w:tcPr>
            <w:tcW w:w="1356" w:type="dxa"/>
          </w:tcPr>
          <w:p w14:paraId="7BC8A9FD" w14:textId="77777777" w:rsidR="0034774A" w:rsidRPr="00D10A77" w:rsidRDefault="0034774A" w:rsidP="001A0118">
            <w:pPr>
              <w:pStyle w:val="TableParagraph"/>
              <w:spacing w:line="276" w:lineRule="auto"/>
              <w:ind w:left="107"/>
              <w:rPr>
                <w:sz w:val="24"/>
                <w:szCs w:val="24"/>
                <w:lang w:val="ru-RU"/>
              </w:rPr>
            </w:pPr>
            <w:r w:rsidRPr="00D10A77">
              <w:rPr>
                <w:sz w:val="24"/>
                <w:szCs w:val="24"/>
                <w:lang w:val="ru-RU"/>
              </w:rPr>
              <w:t>ГУ</w:t>
            </w:r>
          </w:p>
        </w:tc>
        <w:tc>
          <w:tcPr>
            <w:tcW w:w="7948" w:type="dxa"/>
          </w:tcPr>
          <w:p w14:paraId="5C2E4E70" w14:textId="77777777" w:rsidR="0034774A" w:rsidRPr="00D10A77" w:rsidRDefault="0034774A" w:rsidP="001A0118">
            <w:pPr>
              <w:pStyle w:val="TableParagraph"/>
              <w:spacing w:line="276" w:lineRule="auto"/>
              <w:ind w:left="108"/>
              <w:rPr>
                <w:sz w:val="24"/>
                <w:szCs w:val="24"/>
                <w:lang w:val="ru-RU"/>
              </w:rPr>
            </w:pPr>
            <w:r w:rsidRPr="00D10A77">
              <w:rPr>
                <w:sz w:val="24"/>
                <w:szCs w:val="24"/>
                <w:lang w:val="ru-RU"/>
              </w:rPr>
              <w:t>Государственное учреждение</w:t>
            </w:r>
          </w:p>
        </w:tc>
      </w:tr>
      <w:tr w:rsidR="0034774A" w:rsidRPr="00D10A77" w14:paraId="790E5E32" w14:textId="77777777" w:rsidTr="001A0118">
        <w:trPr>
          <w:trHeight w:val="277"/>
        </w:trPr>
        <w:tc>
          <w:tcPr>
            <w:tcW w:w="1356" w:type="dxa"/>
          </w:tcPr>
          <w:p w14:paraId="1DC81A5F" w14:textId="77777777" w:rsidR="0034774A" w:rsidRPr="00D10A77" w:rsidRDefault="0034774A" w:rsidP="001A0118">
            <w:pPr>
              <w:pStyle w:val="TableParagraph"/>
              <w:spacing w:line="276" w:lineRule="auto"/>
              <w:ind w:left="107"/>
              <w:rPr>
                <w:sz w:val="24"/>
                <w:szCs w:val="24"/>
                <w:lang w:val="ru-RU"/>
              </w:rPr>
            </w:pPr>
            <w:r w:rsidRPr="00D10A77">
              <w:rPr>
                <w:sz w:val="24"/>
                <w:szCs w:val="24"/>
                <w:lang w:val="ru-RU"/>
              </w:rPr>
              <w:t>ЕИС</w:t>
            </w:r>
          </w:p>
        </w:tc>
        <w:tc>
          <w:tcPr>
            <w:tcW w:w="7948" w:type="dxa"/>
          </w:tcPr>
          <w:p w14:paraId="20A87146" w14:textId="77777777" w:rsidR="0034774A" w:rsidRPr="00D10A77" w:rsidRDefault="0034774A" w:rsidP="001A0118">
            <w:pPr>
              <w:pStyle w:val="TableParagraph"/>
              <w:spacing w:line="276" w:lineRule="auto"/>
              <w:ind w:left="108"/>
              <w:rPr>
                <w:sz w:val="24"/>
                <w:szCs w:val="24"/>
                <w:lang w:val="ru-RU"/>
              </w:rPr>
            </w:pPr>
            <w:r w:rsidRPr="00D10A77">
              <w:rPr>
                <w:sz w:val="24"/>
                <w:szCs w:val="24"/>
                <w:lang w:val="ru-RU"/>
              </w:rPr>
              <w:t>Единая информационная среда</w:t>
            </w:r>
          </w:p>
        </w:tc>
      </w:tr>
      <w:tr w:rsidR="0034774A" w:rsidRPr="00D10A77" w14:paraId="47879865" w14:textId="77777777" w:rsidTr="001A0118">
        <w:trPr>
          <w:trHeight w:val="275"/>
        </w:trPr>
        <w:tc>
          <w:tcPr>
            <w:tcW w:w="1356" w:type="dxa"/>
          </w:tcPr>
          <w:p w14:paraId="3740A737" w14:textId="77777777" w:rsidR="0034774A" w:rsidRPr="00D10A77" w:rsidRDefault="0034774A" w:rsidP="001A0118">
            <w:pPr>
              <w:pStyle w:val="TableParagraph"/>
              <w:spacing w:line="276" w:lineRule="auto"/>
              <w:ind w:left="107"/>
              <w:rPr>
                <w:sz w:val="24"/>
                <w:szCs w:val="24"/>
                <w:lang w:val="ru-RU"/>
              </w:rPr>
            </w:pPr>
            <w:r w:rsidRPr="00D10A77">
              <w:rPr>
                <w:sz w:val="24"/>
                <w:szCs w:val="24"/>
                <w:lang w:val="ru-RU"/>
              </w:rPr>
              <w:t>ПО</w:t>
            </w:r>
          </w:p>
        </w:tc>
        <w:tc>
          <w:tcPr>
            <w:tcW w:w="7948" w:type="dxa"/>
          </w:tcPr>
          <w:p w14:paraId="465BB6FB" w14:textId="77777777" w:rsidR="0034774A" w:rsidRPr="00D10A77" w:rsidRDefault="0034774A" w:rsidP="001A0118">
            <w:pPr>
              <w:pStyle w:val="TableParagraph"/>
              <w:spacing w:line="276" w:lineRule="auto"/>
              <w:ind w:left="108"/>
              <w:rPr>
                <w:sz w:val="24"/>
                <w:szCs w:val="24"/>
                <w:lang w:val="ru-RU"/>
              </w:rPr>
            </w:pPr>
            <w:r w:rsidRPr="00D10A77">
              <w:rPr>
                <w:sz w:val="24"/>
                <w:szCs w:val="24"/>
                <w:lang w:val="ru-RU"/>
              </w:rPr>
              <w:t>Программное обеспечение</w:t>
            </w:r>
          </w:p>
        </w:tc>
      </w:tr>
      <w:tr w:rsidR="0034774A" w:rsidRPr="00D10A77" w14:paraId="589BEDD7" w14:textId="77777777" w:rsidTr="001A0118">
        <w:trPr>
          <w:trHeight w:val="275"/>
        </w:trPr>
        <w:tc>
          <w:tcPr>
            <w:tcW w:w="1356" w:type="dxa"/>
          </w:tcPr>
          <w:p w14:paraId="37EE3308" w14:textId="77777777" w:rsidR="0034774A" w:rsidRPr="00D10A77" w:rsidRDefault="0034774A" w:rsidP="001A0118">
            <w:pPr>
              <w:pStyle w:val="TableParagraph"/>
              <w:spacing w:line="276" w:lineRule="auto"/>
              <w:ind w:left="107"/>
              <w:rPr>
                <w:sz w:val="24"/>
                <w:szCs w:val="24"/>
                <w:lang w:val="ru-RU"/>
              </w:rPr>
            </w:pPr>
            <w:r w:rsidRPr="00D10A77">
              <w:rPr>
                <w:sz w:val="24"/>
                <w:szCs w:val="24"/>
                <w:lang w:val="ru-RU"/>
              </w:rPr>
              <w:t>БД</w:t>
            </w:r>
          </w:p>
        </w:tc>
        <w:tc>
          <w:tcPr>
            <w:tcW w:w="7948" w:type="dxa"/>
          </w:tcPr>
          <w:p w14:paraId="482899AA" w14:textId="77777777" w:rsidR="0034774A" w:rsidRPr="00D10A77" w:rsidRDefault="0034774A" w:rsidP="001A0118">
            <w:pPr>
              <w:pStyle w:val="TableParagraph"/>
              <w:spacing w:line="276" w:lineRule="auto"/>
              <w:ind w:left="108"/>
              <w:rPr>
                <w:sz w:val="24"/>
                <w:szCs w:val="24"/>
                <w:lang w:val="ru-RU"/>
              </w:rPr>
            </w:pPr>
            <w:r w:rsidRPr="00D10A77">
              <w:rPr>
                <w:sz w:val="24"/>
                <w:szCs w:val="24"/>
                <w:lang w:val="ru-RU"/>
              </w:rPr>
              <w:t>База данных</w:t>
            </w:r>
          </w:p>
        </w:tc>
      </w:tr>
      <w:tr w:rsidR="0034774A" w:rsidRPr="00D10A77" w14:paraId="27E93CDC" w14:textId="77777777" w:rsidTr="001A0118">
        <w:trPr>
          <w:trHeight w:val="275"/>
        </w:trPr>
        <w:tc>
          <w:tcPr>
            <w:tcW w:w="1356" w:type="dxa"/>
          </w:tcPr>
          <w:p w14:paraId="71003E33" w14:textId="77777777" w:rsidR="0034774A" w:rsidRPr="00D10A77" w:rsidRDefault="0034774A" w:rsidP="001A0118">
            <w:pPr>
              <w:pStyle w:val="TableParagraph"/>
              <w:spacing w:line="276" w:lineRule="auto"/>
              <w:ind w:left="107"/>
              <w:rPr>
                <w:sz w:val="24"/>
                <w:szCs w:val="24"/>
                <w:lang w:val="ru-RU"/>
              </w:rPr>
            </w:pPr>
            <w:r w:rsidRPr="00D10A77">
              <w:rPr>
                <w:sz w:val="24"/>
                <w:szCs w:val="24"/>
                <w:lang w:val="ru-RU"/>
              </w:rPr>
              <w:t>БЗ</w:t>
            </w:r>
          </w:p>
        </w:tc>
        <w:tc>
          <w:tcPr>
            <w:tcW w:w="7948" w:type="dxa"/>
          </w:tcPr>
          <w:p w14:paraId="315F165A" w14:textId="77777777" w:rsidR="0034774A" w:rsidRPr="00D10A77" w:rsidRDefault="0034774A" w:rsidP="001A0118">
            <w:pPr>
              <w:pStyle w:val="TableParagraph"/>
              <w:spacing w:line="276" w:lineRule="auto"/>
              <w:ind w:left="108"/>
              <w:rPr>
                <w:sz w:val="24"/>
                <w:szCs w:val="24"/>
                <w:lang w:val="ru-RU"/>
              </w:rPr>
            </w:pPr>
            <w:r w:rsidRPr="00D10A77">
              <w:rPr>
                <w:sz w:val="24"/>
                <w:szCs w:val="24"/>
                <w:lang w:val="ru-RU"/>
              </w:rPr>
              <w:t>Бюджетные заявки</w:t>
            </w:r>
          </w:p>
        </w:tc>
      </w:tr>
      <w:tr w:rsidR="0034774A" w:rsidRPr="00D10A77" w14:paraId="6E7EEA33" w14:textId="77777777" w:rsidTr="001A0118">
        <w:trPr>
          <w:trHeight w:val="275"/>
        </w:trPr>
        <w:tc>
          <w:tcPr>
            <w:tcW w:w="1356" w:type="dxa"/>
          </w:tcPr>
          <w:p w14:paraId="39D0864F" w14:textId="77777777" w:rsidR="0034774A" w:rsidRPr="00D10A77" w:rsidRDefault="0034774A" w:rsidP="001A0118">
            <w:pPr>
              <w:pStyle w:val="TableParagraph"/>
              <w:spacing w:line="276" w:lineRule="auto"/>
              <w:ind w:left="107"/>
              <w:rPr>
                <w:sz w:val="24"/>
                <w:szCs w:val="24"/>
                <w:lang w:val="ru-RU"/>
              </w:rPr>
            </w:pPr>
            <w:r w:rsidRPr="00D10A77">
              <w:rPr>
                <w:sz w:val="24"/>
                <w:szCs w:val="24"/>
                <w:lang w:val="ru-RU"/>
              </w:rPr>
              <w:t>ГЗ</w:t>
            </w:r>
          </w:p>
        </w:tc>
        <w:tc>
          <w:tcPr>
            <w:tcW w:w="7948" w:type="dxa"/>
          </w:tcPr>
          <w:p w14:paraId="0FBD5BFE" w14:textId="77777777" w:rsidR="0034774A" w:rsidRPr="00D10A77" w:rsidRDefault="0034774A" w:rsidP="001A0118">
            <w:pPr>
              <w:pStyle w:val="TableParagraph"/>
              <w:spacing w:line="276" w:lineRule="auto"/>
              <w:ind w:left="108"/>
              <w:rPr>
                <w:sz w:val="24"/>
                <w:szCs w:val="24"/>
                <w:lang w:val="ru-RU"/>
              </w:rPr>
            </w:pPr>
            <w:r w:rsidRPr="00D10A77">
              <w:rPr>
                <w:sz w:val="24"/>
                <w:szCs w:val="24"/>
                <w:lang w:val="ru-RU"/>
              </w:rPr>
              <w:t>Государственные закупки</w:t>
            </w:r>
          </w:p>
        </w:tc>
      </w:tr>
      <w:tr w:rsidR="0034774A" w:rsidRPr="00D10A77" w14:paraId="4FDE48B0" w14:textId="77777777" w:rsidTr="001A0118">
        <w:trPr>
          <w:trHeight w:val="275"/>
        </w:trPr>
        <w:tc>
          <w:tcPr>
            <w:tcW w:w="1356" w:type="dxa"/>
          </w:tcPr>
          <w:p w14:paraId="15EB98F2" w14:textId="77777777" w:rsidR="0034774A" w:rsidRPr="00D10A77" w:rsidRDefault="0034774A" w:rsidP="001A0118">
            <w:pPr>
              <w:pStyle w:val="TableParagraph"/>
              <w:spacing w:line="276" w:lineRule="auto"/>
              <w:ind w:left="107"/>
              <w:rPr>
                <w:sz w:val="24"/>
                <w:szCs w:val="24"/>
                <w:lang w:val="ru-RU"/>
              </w:rPr>
            </w:pPr>
            <w:r w:rsidRPr="00D10A77">
              <w:rPr>
                <w:sz w:val="24"/>
                <w:szCs w:val="24"/>
                <w:lang w:val="ru-RU"/>
              </w:rPr>
              <w:t>ИС</w:t>
            </w:r>
          </w:p>
        </w:tc>
        <w:tc>
          <w:tcPr>
            <w:tcW w:w="7948" w:type="dxa"/>
          </w:tcPr>
          <w:p w14:paraId="0A573D7B" w14:textId="77777777" w:rsidR="0034774A" w:rsidRPr="00D10A77" w:rsidRDefault="0034774A" w:rsidP="001A0118">
            <w:pPr>
              <w:pStyle w:val="TableParagraph"/>
              <w:spacing w:line="276" w:lineRule="auto"/>
              <w:ind w:left="108"/>
              <w:rPr>
                <w:sz w:val="24"/>
                <w:szCs w:val="24"/>
                <w:lang w:val="ru-RU"/>
              </w:rPr>
            </w:pPr>
            <w:r w:rsidRPr="00D10A77">
              <w:rPr>
                <w:sz w:val="24"/>
                <w:szCs w:val="24"/>
                <w:lang w:val="ru-RU"/>
              </w:rPr>
              <w:t xml:space="preserve">Информационная система </w:t>
            </w:r>
          </w:p>
        </w:tc>
      </w:tr>
      <w:tr w:rsidR="0034774A" w:rsidRPr="00D10A77" w14:paraId="023164B7" w14:textId="77777777" w:rsidTr="001A0118">
        <w:trPr>
          <w:trHeight w:val="275"/>
        </w:trPr>
        <w:tc>
          <w:tcPr>
            <w:tcW w:w="1356" w:type="dxa"/>
          </w:tcPr>
          <w:p w14:paraId="1D9759D6" w14:textId="77777777" w:rsidR="0034774A" w:rsidRPr="00D10A77" w:rsidRDefault="0034774A" w:rsidP="001A0118">
            <w:pPr>
              <w:pStyle w:val="TableParagraph"/>
              <w:spacing w:line="276" w:lineRule="auto"/>
              <w:ind w:left="107"/>
              <w:rPr>
                <w:sz w:val="24"/>
                <w:szCs w:val="24"/>
                <w:lang w:val="ru-RU"/>
              </w:rPr>
            </w:pPr>
            <w:r w:rsidRPr="00D10A77">
              <w:rPr>
                <w:sz w:val="24"/>
                <w:szCs w:val="24"/>
                <w:lang w:val="ru-RU"/>
              </w:rPr>
              <w:t>ЭЦП</w:t>
            </w:r>
          </w:p>
        </w:tc>
        <w:tc>
          <w:tcPr>
            <w:tcW w:w="7948" w:type="dxa"/>
          </w:tcPr>
          <w:p w14:paraId="525E2EAC" w14:textId="77777777" w:rsidR="0034774A" w:rsidRPr="00D10A77" w:rsidRDefault="0034774A" w:rsidP="001A0118">
            <w:pPr>
              <w:pStyle w:val="TableParagraph"/>
              <w:spacing w:line="276" w:lineRule="auto"/>
              <w:ind w:left="108"/>
              <w:rPr>
                <w:sz w:val="24"/>
                <w:szCs w:val="24"/>
                <w:lang w:val="ru-RU"/>
              </w:rPr>
            </w:pPr>
            <w:r w:rsidRPr="00D10A77">
              <w:rPr>
                <w:sz w:val="24"/>
                <w:szCs w:val="24"/>
                <w:lang w:val="ru-RU"/>
              </w:rPr>
              <w:t>Электронно-цифровая подпись</w:t>
            </w:r>
          </w:p>
        </w:tc>
      </w:tr>
      <w:tr w:rsidR="0034774A" w:rsidRPr="00D10A77" w14:paraId="703A0127" w14:textId="77777777" w:rsidTr="001A0118">
        <w:trPr>
          <w:trHeight w:val="275"/>
        </w:trPr>
        <w:tc>
          <w:tcPr>
            <w:tcW w:w="1356" w:type="dxa"/>
          </w:tcPr>
          <w:p w14:paraId="3BF166FF" w14:textId="77777777" w:rsidR="0034774A" w:rsidRPr="00D10A77" w:rsidRDefault="0034774A" w:rsidP="001A0118">
            <w:pPr>
              <w:pStyle w:val="TableParagraph"/>
              <w:spacing w:line="276" w:lineRule="auto"/>
              <w:ind w:left="107"/>
              <w:rPr>
                <w:sz w:val="24"/>
                <w:szCs w:val="24"/>
                <w:lang w:val="kk-KZ"/>
              </w:rPr>
            </w:pPr>
            <w:r w:rsidRPr="00D10A77">
              <w:rPr>
                <w:sz w:val="24"/>
                <w:szCs w:val="24"/>
                <w:lang w:val="kk-KZ"/>
              </w:rPr>
              <w:t>ГП</w:t>
            </w:r>
          </w:p>
        </w:tc>
        <w:tc>
          <w:tcPr>
            <w:tcW w:w="7948" w:type="dxa"/>
          </w:tcPr>
          <w:p w14:paraId="3709060D" w14:textId="77777777" w:rsidR="0034774A" w:rsidRPr="00A05F9D" w:rsidRDefault="0034774A" w:rsidP="001A0118">
            <w:pPr>
              <w:pStyle w:val="TableParagraph"/>
              <w:spacing w:line="276" w:lineRule="auto"/>
              <w:ind w:left="108"/>
              <w:rPr>
                <w:sz w:val="24"/>
                <w:szCs w:val="24"/>
              </w:rPr>
            </w:pPr>
            <w:r w:rsidRPr="00D10A77">
              <w:rPr>
                <w:sz w:val="24"/>
                <w:szCs w:val="24"/>
                <w:lang w:val="kk-KZ"/>
              </w:rPr>
              <w:t>Государственное планирование</w:t>
            </w:r>
          </w:p>
        </w:tc>
      </w:tr>
      <w:tr w:rsidR="0034774A" w:rsidRPr="00D10A77" w14:paraId="3A00F213" w14:textId="77777777" w:rsidTr="001A0118">
        <w:trPr>
          <w:trHeight w:val="275"/>
        </w:trPr>
        <w:tc>
          <w:tcPr>
            <w:tcW w:w="1356" w:type="dxa"/>
          </w:tcPr>
          <w:p w14:paraId="7C4B2C9A" w14:textId="77777777" w:rsidR="0034774A" w:rsidRPr="00D10A77" w:rsidRDefault="0034774A" w:rsidP="001A0118">
            <w:pPr>
              <w:pStyle w:val="TableParagraph"/>
              <w:spacing w:line="276" w:lineRule="auto"/>
              <w:ind w:left="107"/>
              <w:rPr>
                <w:sz w:val="24"/>
                <w:szCs w:val="24"/>
                <w:lang w:val="kk-KZ"/>
              </w:rPr>
            </w:pPr>
            <w:r w:rsidRPr="00D10A77">
              <w:rPr>
                <w:sz w:val="24"/>
                <w:szCs w:val="24"/>
                <w:lang w:val="kk-KZ"/>
              </w:rPr>
              <w:t>АБП</w:t>
            </w:r>
          </w:p>
        </w:tc>
        <w:tc>
          <w:tcPr>
            <w:tcW w:w="7948" w:type="dxa"/>
          </w:tcPr>
          <w:p w14:paraId="6AFAFE76" w14:textId="77777777" w:rsidR="0034774A" w:rsidRPr="00D10A77" w:rsidRDefault="0034774A" w:rsidP="001A0118">
            <w:pPr>
              <w:pStyle w:val="TableParagraph"/>
              <w:spacing w:line="276" w:lineRule="auto"/>
              <w:ind w:left="108"/>
              <w:rPr>
                <w:sz w:val="24"/>
                <w:szCs w:val="24"/>
                <w:lang w:val="kk-KZ"/>
              </w:rPr>
            </w:pPr>
            <w:r w:rsidRPr="00D10A77">
              <w:rPr>
                <w:sz w:val="24"/>
                <w:szCs w:val="24"/>
                <w:lang w:val="kk-KZ"/>
              </w:rPr>
              <w:t>Администратор бюджетных программ</w:t>
            </w:r>
          </w:p>
        </w:tc>
      </w:tr>
      <w:tr w:rsidR="0034774A" w:rsidRPr="00D10A77" w14:paraId="77D7F6BB" w14:textId="77777777" w:rsidTr="001A0118">
        <w:trPr>
          <w:trHeight w:val="275"/>
        </w:trPr>
        <w:tc>
          <w:tcPr>
            <w:tcW w:w="1356" w:type="dxa"/>
          </w:tcPr>
          <w:p w14:paraId="51538A75" w14:textId="77777777" w:rsidR="0034774A" w:rsidRPr="00D10A77" w:rsidRDefault="0034774A" w:rsidP="001A0118">
            <w:pPr>
              <w:pStyle w:val="TableParagraph"/>
              <w:spacing w:line="276" w:lineRule="auto"/>
              <w:ind w:left="107"/>
              <w:rPr>
                <w:sz w:val="24"/>
                <w:szCs w:val="24"/>
                <w:lang w:val="kk-KZ"/>
              </w:rPr>
            </w:pPr>
            <w:r w:rsidRPr="00D10A77">
              <w:rPr>
                <w:sz w:val="24"/>
                <w:szCs w:val="24"/>
                <w:lang w:val="kk-KZ"/>
              </w:rPr>
              <w:t>НПА</w:t>
            </w:r>
          </w:p>
        </w:tc>
        <w:tc>
          <w:tcPr>
            <w:tcW w:w="7948" w:type="dxa"/>
          </w:tcPr>
          <w:p w14:paraId="0CF39641" w14:textId="77777777" w:rsidR="0034774A" w:rsidRPr="00D10A77" w:rsidRDefault="0034774A" w:rsidP="001A0118">
            <w:pPr>
              <w:pStyle w:val="TableParagraph"/>
              <w:spacing w:line="276" w:lineRule="auto"/>
              <w:ind w:left="108"/>
              <w:rPr>
                <w:sz w:val="24"/>
                <w:szCs w:val="24"/>
                <w:lang w:val="kk-KZ"/>
              </w:rPr>
            </w:pPr>
            <w:r w:rsidRPr="00D10A77">
              <w:rPr>
                <w:sz w:val="24"/>
                <w:szCs w:val="24"/>
                <w:lang w:val="kk-KZ"/>
              </w:rPr>
              <w:t>Нормативно-правовые акты</w:t>
            </w:r>
          </w:p>
        </w:tc>
      </w:tr>
      <w:tr w:rsidR="0034774A" w:rsidRPr="00D10A77" w14:paraId="548BD3BB" w14:textId="77777777" w:rsidTr="001A0118">
        <w:trPr>
          <w:trHeight w:val="275"/>
        </w:trPr>
        <w:tc>
          <w:tcPr>
            <w:tcW w:w="1356" w:type="dxa"/>
          </w:tcPr>
          <w:p w14:paraId="332149D6" w14:textId="77777777" w:rsidR="0034774A" w:rsidRPr="00D10A77" w:rsidRDefault="0034774A" w:rsidP="001A0118">
            <w:pPr>
              <w:pStyle w:val="TableParagraph"/>
              <w:spacing w:line="276" w:lineRule="auto"/>
              <w:ind w:left="107"/>
              <w:rPr>
                <w:sz w:val="24"/>
                <w:szCs w:val="24"/>
                <w:lang w:val="kk-KZ"/>
              </w:rPr>
            </w:pPr>
            <w:r w:rsidRPr="00D10A77">
              <w:rPr>
                <w:sz w:val="24"/>
                <w:szCs w:val="24"/>
                <w:lang w:val="kk-KZ"/>
              </w:rPr>
              <w:t xml:space="preserve">МБ </w:t>
            </w:r>
          </w:p>
        </w:tc>
        <w:tc>
          <w:tcPr>
            <w:tcW w:w="7948" w:type="dxa"/>
          </w:tcPr>
          <w:p w14:paraId="1F1A71C8" w14:textId="77777777" w:rsidR="0034774A" w:rsidRPr="00D10A77" w:rsidRDefault="0034774A" w:rsidP="001A0118">
            <w:pPr>
              <w:pStyle w:val="TableParagraph"/>
              <w:spacing w:line="276" w:lineRule="auto"/>
              <w:ind w:left="108"/>
              <w:rPr>
                <w:sz w:val="24"/>
                <w:szCs w:val="24"/>
                <w:lang w:val="kk-KZ"/>
              </w:rPr>
            </w:pPr>
            <w:r w:rsidRPr="00D10A77">
              <w:rPr>
                <w:sz w:val="24"/>
                <w:szCs w:val="24"/>
                <w:lang w:val="kk-KZ"/>
              </w:rPr>
              <w:t>Местный бюджет</w:t>
            </w:r>
          </w:p>
        </w:tc>
      </w:tr>
      <w:tr w:rsidR="0034774A" w:rsidRPr="00D10A77" w14:paraId="6763A13F" w14:textId="77777777" w:rsidTr="001A0118">
        <w:trPr>
          <w:trHeight w:val="275"/>
        </w:trPr>
        <w:tc>
          <w:tcPr>
            <w:tcW w:w="1356" w:type="dxa"/>
          </w:tcPr>
          <w:p w14:paraId="1346911E" w14:textId="77777777" w:rsidR="0034774A" w:rsidRPr="00D10A77" w:rsidRDefault="0034774A" w:rsidP="001A0118">
            <w:pPr>
              <w:pStyle w:val="TableParagraph"/>
              <w:spacing w:line="276" w:lineRule="auto"/>
              <w:ind w:left="107"/>
              <w:rPr>
                <w:sz w:val="24"/>
                <w:szCs w:val="24"/>
                <w:lang w:val="kk-KZ"/>
              </w:rPr>
            </w:pPr>
            <w:r w:rsidRPr="00D10A77">
              <w:rPr>
                <w:sz w:val="24"/>
                <w:szCs w:val="24"/>
                <w:lang w:val="kk-KZ"/>
              </w:rPr>
              <w:t>ФУПФ</w:t>
            </w:r>
          </w:p>
        </w:tc>
        <w:tc>
          <w:tcPr>
            <w:tcW w:w="7948" w:type="dxa"/>
          </w:tcPr>
          <w:p w14:paraId="1539D9C2" w14:textId="77777777" w:rsidR="0034774A" w:rsidRPr="00D10A77" w:rsidRDefault="0034774A" w:rsidP="001A0118">
            <w:pPr>
              <w:pStyle w:val="TableParagraph"/>
              <w:spacing w:line="276" w:lineRule="auto"/>
              <w:ind w:left="108"/>
              <w:rPr>
                <w:sz w:val="24"/>
                <w:szCs w:val="24"/>
                <w:lang w:val="kk-KZ"/>
              </w:rPr>
            </w:pPr>
            <w:r w:rsidRPr="00D10A77">
              <w:rPr>
                <w:sz w:val="24"/>
                <w:szCs w:val="24"/>
                <w:lang w:val="kk-KZ"/>
              </w:rPr>
              <w:t>Формирование и уточнение планов финансирования</w:t>
            </w:r>
          </w:p>
        </w:tc>
      </w:tr>
      <w:tr w:rsidR="0034774A" w:rsidRPr="00D10A77" w14:paraId="68543379" w14:textId="77777777" w:rsidTr="001A0118">
        <w:trPr>
          <w:trHeight w:val="275"/>
        </w:trPr>
        <w:tc>
          <w:tcPr>
            <w:tcW w:w="1356" w:type="dxa"/>
          </w:tcPr>
          <w:p w14:paraId="742DC972" w14:textId="77777777" w:rsidR="0034774A" w:rsidRPr="00D10A77" w:rsidRDefault="0034774A" w:rsidP="001A0118">
            <w:pPr>
              <w:pStyle w:val="TableParagraph"/>
              <w:spacing w:line="276" w:lineRule="auto"/>
              <w:ind w:left="107"/>
              <w:rPr>
                <w:sz w:val="24"/>
                <w:szCs w:val="24"/>
              </w:rPr>
            </w:pPr>
            <w:r w:rsidRPr="00D10A77">
              <w:rPr>
                <w:sz w:val="24"/>
                <w:szCs w:val="24"/>
              </w:rPr>
              <w:t>ПКФО</w:t>
            </w:r>
          </w:p>
        </w:tc>
        <w:tc>
          <w:tcPr>
            <w:tcW w:w="7948" w:type="dxa"/>
          </w:tcPr>
          <w:p w14:paraId="1B961945" w14:textId="77777777" w:rsidR="0034774A" w:rsidRPr="00D10A77" w:rsidRDefault="0034774A" w:rsidP="001A0118">
            <w:pPr>
              <w:pStyle w:val="TableParagraph"/>
              <w:spacing w:line="276" w:lineRule="auto"/>
              <w:ind w:left="108"/>
              <w:rPr>
                <w:sz w:val="24"/>
                <w:szCs w:val="24"/>
                <w:lang w:val="ru-RU"/>
              </w:rPr>
            </w:pPr>
            <w:r w:rsidRPr="00D10A77">
              <w:rPr>
                <w:sz w:val="24"/>
                <w:szCs w:val="24"/>
                <w:lang w:val="ru-RU"/>
              </w:rPr>
              <w:t>Прогнозная Консолидированная Финансовая Отчетность</w:t>
            </w:r>
          </w:p>
        </w:tc>
      </w:tr>
      <w:tr w:rsidR="0034774A" w:rsidRPr="00D10A77" w14:paraId="0952C741" w14:textId="77777777" w:rsidTr="001A0118">
        <w:trPr>
          <w:trHeight w:val="275"/>
        </w:trPr>
        <w:tc>
          <w:tcPr>
            <w:tcW w:w="1356" w:type="dxa"/>
          </w:tcPr>
          <w:p w14:paraId="014786C5" w14:textId="77777777" w:rsidR="0034774A" w:rsidRPr="00D10A77" w:rsidRDefault="0034774A" w:rsidP="001A0118">
            <w:pPr>
              <w:pStyle w:val="TableParagraph"/>
              <w:spacing w:line="276" w:lineRule="auto"/>
              <w:ind w:left="107"/>
              <w:rPr>
                <w:sz w:val="24"/>
                <w:szCs w:val="24"/>
                <w:lang w:val="ru-RU"/>
              </w:rPr>
            </w:pPr>
            <w:r w:rsidRPr="00D10A77">
              <w:rPr>
                <w:sz w:val="24"/>
                <w:szCs w:val="24"/>
                <w:lang w:val="ru-RU"/>
              </w:rPr>
              <w:t>ГККП</w:t>
            </w:r>
          </w:p>
        </w:tc>
        <w:tc>
          <w:tcPr>
            <w:tcW w:w="7948" w:type="dxa"/>
          </w:tcPr>
          <w:p w14:paraId="3009F6EE" w14:textId="77777777" w:rsidR="0034774A" w:rsidRPr="00D10A77" w:rsidRDefault="0034774A" w:rsidP="001A0118">
            <w:pPr>
              <w:rPr>
                <w:rFonts w:cs="Times New Roman"/>
                <w:sz w:val="24"/>
                <w:szCs w:val="24"/>
              </w:rPr>
            </w:pPr>
            <w:r w:rsidRPr="00D10A77">
              <w:rPr>
                <w:rFonts w:cs="Times New Roman"/>
                <w:sz w:val="24"/>
                <w:szCs w:val="24"/>
                <w:lang w:val="kk-KZ"/>
              </w:rPr>
              <w:t xml:space="preserve">  Государственное коммунальное казенное предприятие</w:t>
            </w:r>
          </w:p>
        </w:tc>
      </w:tr>
      <w:tr w:rsidR="0034774A" w:rsidRPr="00D10A77" w14:paraId="5FAA3415" w14:textId="77777777" w:rsidTr="001A0118">
        <w:trPr>
          <w:trHeight w:val="275"/>
        </w:trPr>
        <w:tc>
          <w:tcPr>
            <w:tcW w:w="1356" w:type="dxa"/>
          </w:tcPr>
          <w:p w14:paraId="47B2CFD5" w14:textId="77777777" w:rsidR="0034774A" w:rsidRPr="00D10A77" w:rsidRDefault="0034774A" w:rsidP="001A0118">
            <w:pPr>
              <w:pStyle w:val="TableParagraph"/>
              <w:spacing w:line="276" w:lineRule="auto"/>
              <w:ind w:left="107"/>
              <w:rPr>
                <w:sz w:val="24"/>
                <w:szCs w:val="24"/>
                <w:lang w:val="ru-RU"/>
              </w:rPr>
            </w:pPr>
            <w:r w:rsidRPr="00D10A77">
              <w:rPr>
                <w:sz w:val="24"/>
                <w:szCs w:val="24"/>
                <w:lang w:val="ru-RU"/>
              </w:rPr>
              <w:t>ИПФ</w:t>
            </w:r>
          </w:p>
        </w:tc>
        <w:tc>
          <w:tcPr>
            <w:tcW w:w="7948" w:type="dxa"/>
          </w:tcPr>
          <w:p w14:paraId="31DBFDF3" w14:textId="77777777" w:rsidR="0034774A" w:rsidRPr="00D10A77" w:rsidRDefault="0034774A" w:rsidP="001A0118">
            <w:pPr>
              <w:rPr>
                <w:rFonts w:cs="Times New Roman"/>
                <w:sz w:val="24"/>
                <w:szCs w:val="24"/>
                <w:lang w:val="kk-KZ"/>
              </w:rPr>
            </w:pPr>
            <w:r w:rsidRPr="00D10A77">
              <w:rPr>
                <w:rFonts w:cs="Times New Roman"/>
                <w:sz w:val="24"/>
                <w:szCs w:val="24"/>
                <w:lang w:val="kk-KZ"/>
              </w:rPr>
              <w:t xml:space="preserve">  Индивидуальный план финансирования</w:t>
            </w:r>
          </w:p>
        </w:tc>
      </w:tr>
    </w:tbl>
    <w:p w14:paraId="1F9CFD8C" w14:textId="77777777" w:rsidR="0034774A" w:rsidRPr="00D10A77" w:rsidRDefault="0034774A" w:rsidP="0034774A">
      <w:pPr>
        <w:pStyle w:val="a5"/>
        <w:spacing w:line="276" w:lineRule="auto"/>
        <w:rPr>
          <w:rFonts w:ascii="Times New Roman" w:hAnsi="Times New Roman" w:cs="Times New Roman"/>
          <w:i/>
          <w:sz w:val="24"/>
          <w:szCs w:val="24"/>
        </w:rPr>
      </w:pPr>
    </w:p>
    <w:p w14:paraId="64B79742" w14:textId="77777777" w:rsidR="0034774A" w:rsidRPr="00D10A77" w:rsidRDefault="0034774A" w:rsidP="0034774A">
      <w:pPr>
        <w:pStyle w:val="a5"/>
        <w:spacing w:line="276" w:lineRule="auto"/>
        <w:rPr>
          <w:rFonts w:ascii="Times New Roman" w:hAnsi="Times New Roman" w:cs="Times New Roman"/>
          <w:sz w:val="24"/>
          <w:szCs w:val="24"/>
        </w:rPr>
      </w:pPr>
      <w:r w:rsidRPr="00D10A77">
        <w:rPr>
          <w:rFonts w:ascii="Times New Roman" w:hAnsi="Times New Roman" w:cs="Times New Roman"/>
          <w:b/>
          <w:sz w:val="24"/>
          <w:szCs w:val="24"/>
        </w:rPr>
        <w:t xml:space="preserve">Заказчик – </w:t>
      </w:r>
      <w:r w:rsidRPr="00D10A77">
        <w:rPr>
          <w:rFonts w:ascii="Times New Roman" w:hAnsi="Times New Roman" w:cs="Times New Roman"/>
          <w:sz w:val="24"/>
          <w:szCs w:val="24"/>
        </w:rPr>
        <w:t xml:space="preserve">юридическое лицо, заключаемое договор на услуги по обслуживанию </w:t>
      </w:r>
      <w:r w:rsidRPr="00D10A77">
        <w:rPr>
          <w:rStyle w:val="FontStyle11"/>
          <w:sz w:val="24"/>
          <w:szCs w:val="24"/>
        </w:rPr>
        <w:t>«Бюджетное планирование и финансирование»</w:t>
      </w:r>
    </w:p>
    <w:p w14:paraId="7232B00A" w14:textId="77777777" w:rsidR="0034774A" w:rsidRPr="00D10A77" w:rsidRDefault="0034774A" w:rsidP="0034774A">
      <w:pPr>
        <w:pStyle w:val="a5"/>
        <w:spacing w:line="276" w:lineRule="auto"/>
        <w:rPr>
          <w:rFonts w:ascii="Times New Roman" w:hAnsi="Times New Roman" w:cs="Times New Roman"/>
          <w:sz w:val="24"/>
          <w:szCs w:val="24"/>
        </w:rPr>
      </w:pPr>
      <w:r w:rsidRPr="00D10A77">
        <w:rPr>
          <w:rFonts w:ascii="Times New Roman" w:hAnsi="Times New Roman" w:cs="Times New Roman"/>
          <w:b/>
          <w:sz w:val="24"/>
          <w:szCs w:val="24"/>
        </w:rPr>
        <w:t xml:space="preserve">Подразделение – </w:t>
      </w:r>
      <w:r w:rsidRPr="00D10A77">
        <w:rPr>
          <w:rFonts w:ascii="Times New Roman" w:hAnsi="Times New Roman" w:cs="Times New Roman"/>
          <w:sz w:val="24"/>
          <w:szCs w:val="24"/>
        </w:rPr>
        <w:t>структурное или самостоятельное подразделение Заказчика.</w:t>
      </w:r>
    </w:p>
    <w:p w14:paraId="1D987382" w14:textId="77777777" w:rsidR="0034774A" w:rsidRPr="00D10A77" w:rsidRDefault="0034774A" w:rsidP="0034774A">
      <w:pPr>
        <w:pStyle w:val="a5"/>
        <w:spacing w:line="276" w:lineRule="auto"/>
        <w:rPr>
          <w:rFonts w:ascii="Times New Roman" w:hAnsi="Times New Roman" w:cs="Times New Roman"/>
          <w:sz w:val="24"/>
          <w:szCs w:val="24"/>
        </w:rPr>
      </w:pPr>
      <w:r w:rsidRPr="00D10A77">
        <w:rPr>
          <w:rFonts w:ascii="Times New Roman" w:hAnsi="Times New Roman" w:cs="Times New Roman"/>
          <w:b/>
          <w:sz w:val="24"/>
          <w:szCs w:val="24"/>
        </w:rPr>
        <w:t>Поставщик</w:t>
      </w:r>
      <w:r w:rsidRPr="00D10A77">
        <w:rPr>
          <w:rFonts w:ascii="Times New Roman" w:hAnsi="Times New Roman" w:cs="Times New Roman"/>
          <w:sz w:val="24"/>
          <w:szCs w:val="24"/>
        </w:rPr>
        <w:t xml:space="preserve"> </w:t>
      </w:r>
      <w:r w:rsidRPr="00D10A77">
        <w:rPr>
          <w:rFonts w:ascii="Times New Roman" w:hAnsi="Times New Roman" w:cs="Times New Roman"/>
          <w:b/>
          <w:sz w:val="24"/>
          <w:szCs w:val="24"/>
        </w:rPr>
        <w:t>–</w:t>
      </w:r>
      <w:r w:rsidRPr="00D10A77">
        <w:rPr>
          <w:rFonts w:ascii="Times New Roman" w:hAnsi="Times New Roman" w:cs="Times New Roman"/>
          <w:sz w:val="24"/>
          <w:szCs w:val="24"/>
        </w:rPr>
        <w:t xml:space="preserve"> юридическое лицо, ТОО, берущее обязательства по обслуживанию </w:t>
      </w:r>
      <w:r w:rsidRPr="00D10A77">
        <w:rPr>
          <w:rStyle w:val="FontStyle11"/>
          <w:sz w:val="24"/>
          <w:szCs w:val="24"/>
        </w:rPr>
        <w:t>ИС</w:t>
      </w:r>
      <w:r w:rsidRPr="00D10A77">
        <w:rPr>
          <w:rFonts w:ascii="Times New Roman" w:hAnsi="Times New Roman" w:cs="Times New Roman"/>
          <w:sz w:val="24"/>
          <w:szCs w:val="24"/>
        </w:rPr>
        <w:t xml:space="preserve"> </w:t>
      </w:r>
      <w:r w:rsidRPr="00D10A77">
        <w:rPr>
          <w:rStyle w:val="FontStyle11"/>
          <w:sz w:val="24"/>
          <w:szCs w:val="24"/>
          <w:lang w:val="kk-KZ"/>
        </w:rPr>
        <w:t>по бюджетному планированию и финансированию</w:t>
      </w:r>
    </w:p>
    <w:p w14:paraId="7C941013" w14:textId="77777777" w:rsidR="0034774A" w:rsidRPr="00D10A77" w:rsidRDefault="0034774A" w:rsidP="0034774A">
      <w:pPr>
        <w:pStyle w:val="a5"/>
        <w:spacing w:line="276" w:lineRule="auto"/>
        <w:rPr>
          <w:rStyle w:val="FontStyle11"/>
          <w:sz w:val="24"/>
          <w:szCs w:val="24"/>
        </w:rPr>
      </w:pPr>
      <w:r w:rsidRPr="00D10A77">
        <w:rPr>
          <w:rFonts w:ascii="Times New Roman" w:hAnsi="Times New Roman" w:cs="Times New Roman"/>
          <w:b/>
          <w:sz w:val="24"/>
          <w:szCs w:val="24"/>
        </w:rPr>
        <w:t>Пользователи</w:t>
      </w:r>
      <w:r w:rsidRPr="00D10A77">
        <w:rPr>
          <w:rFonts w:ascii="Times New Roman" w:hAnsi="Times New Roman" w:cs="Times New Roman"/>
          <w:i/>
          <w:sz w:val="24"/>
          <w:szCs w:val="24"/>
        </w:rPr>
        <w:t xml:space="preserve"> </w:t>
      </w:r>
      <w:r w:rsidRPr="00D10A77">
        <w:rPr>
          <w:rFonts w:ascii="Times New Roman" w:hAnsi="Times New Roman" w:cs="Times New Roman"/>
          <w:sz w:val="24"/>
          <w:szCs w:val="24"/>
        </w:rPr>
        <w:t>- сотрудники Заказчика, использующие в своей работе инструменты и модули</w:t>
      </w:r>
      <w:r w:rsidRPr="00D10A77">
        <w:rPr>
          <w:rFonts w:ascii="Times New Roman" w:hAnsi="Times New Roman" w:cs="Times New Roman"/>
          <w:sz w:val="24"/>
          <w:szCs w:val="24"/>
          <w:lang w:val="kk-KZ"/>
        </w:rPr>
        <w:t xml:space="preserve"> </w:t>
      </w:r>
      <w:r w:rsidRPr="00D10A77">
        <w:rPr>
          <w:rStyle w:val="FontStyle11"/>
          <w:sz w:val="24"/>
          <w:szCs w:val="24"/>
          <w:lang w:val="kk-KZ"/>
        </w:rPr>
        <w:t>по бюджетному планированию и финансированию</w:t>
      </w:r>
    </w:p>
    <w:p w14:paraId="57399E8A" w14:textId="77777777" w:rsidR="0034774A" w:rsidRPr="00D10A77" w:rsidRDefault="0034774A" w:rsidP="0034774A">
      <w:pPr>
        <w:pStyle w:val="a5"/>
        <w:spacing w:line="276" w:lineRule="auto"/>
        <w:rPr>
          <w:rStyle w:val="FontStyle11"/>
          <w:sz w:val="24"/>
          <w:szCs w:val="24"/>
        </w:rPr>
      </w:pPr>
    </w:p>
    <w:p w14:paraId="5883F4DD" w14:textId="77777777" w:rsidR="0034774A" w:rsidRPr="00D10A77" w:rsidRDefault="0034774A" w:rsidP="0034774A">
      <w:pPr>
        <w:widowControl w:val="0"/>
        <w:tabs>
          <w:tab w:val="left" w:pos="709"/>
        </w:tabs>
        <w:spacing w:before="1"/>
        <w:ind w:left="720"/>
        <w:rPr>
          <w:rFonts w:cs="Times New Roman"/>
          <w:b/>
          <w:sz w:val="24"/>
          <w:szCs w:val="24"/>
        </w:rPr>
      </w:pPr>
      <w:r w:rsidRPr="00D10A77">
        <w:rPr>
          <w:rFonts w:cs="Times New Roman"/>
          <w:b/>
          <w:sz w:val="24"/>
          <w:szCs w:val="24"/>
        </w:rPr>
        <w:t xml:space="preserve">Информационная система должна соответствовать следующим нормативно-правовым актам: </w:t>
      </w:r>
    </w:p>
    <w:p w14:paraId="5955AF3B" w14:textId="77777777" w:rsidR="0034774A" w:rsidRPr="00D10A77" w:rsidRDefault="0034774A" w:rsidP="0034774A">
      <w:pPr>
        <w:widowControl w:val="0"/>
        <w:tabs>
          <w:tab w:val="left" w:pos="709"/>
        </w:tabs>
        <w:spacing w:before="1"/>
        <w:ind w:left="720"/>
        <w:rPr>
          <w:rFonts w:cs="Times New Roman"/>
          <w:b/>
          <w:sz w:val="24"/>
          <w:szCs w:val="24"/>
        </w:rPr>
      </w:pPr>
    </w:p>
    <w:p w14:paraId="47304852" w14:textId="77777777" w:rsidR="0034774A" w:rsidRPr="00D10A77" w:rsidRDefault="0034774A" w:rsidP="0034774A">
      <w:pPr>
        <w:pStyle w:val="a7"/>
        <w:widowControl w:val="0"/>
        <w:numPr>
          <w:ilvl w:val="0"/>
          <w:numId w:val="7"/>
        </w:numPr>
        <w:tabs>
          <w:tab w:val="left" w:pos="709"/>
        </w:tabs>
        <w:spacing w:before="1" w:after="0" w:line="240" w:lineRule="auto"/>
        <w:contextualSpacing w:val="0"/>
        <w:rPr>
          <w:rFonts w:ascii="Times New Roman" w:hAnsi="Times New Roman" w:cs="Times New Roman"/>
          <w:bCs/>
          <w:sz w:val="24"/>
          <w:szCs w:val="24"/>
        </w:rPr>
      </w:pPr>
      <w:r w:rsidRPr="00D10A77">
        <w:rPr>
          <w:rFonts w:ascii="Times New Roman" w:hAnsi="Times New Roman" w:cs="Times New Roman"/>
          <w:bCs/>
          <w:sz w:val="24"/>
          <w:szCs w:val="24"/>
        </w:rPr>
        <w:t>Приказ Министра финансов Республики, Казахстан от 8 февраля 2018 года № 140 «Об утверждении Правил определения лимитов расходов администраторов бюджетных программ»;</w:t>
      </w:r>
    </w:p>
    <w:p w14:paraId="22533C1F" w14:textId="77777777" w:rsidR="0034774A" w:rsidRPr="00D10A77" w:rsidRDefault="0034774A" w:rsidP="0034774A">
      <w:pPr>
        <w:tabs>
          <w:tab w:val="left" w:pos="709"/>
        </w:tabs>
        <w:spacing w:before="1"/>
        <w:rPr>
          <w:rFonts w:cs="Times New Roman"/>
          <w:bCs/>
          <w:sz w:val="24"/>
          <w:szCs w:val="24"/>
        </w:rPr>
      </w:pPr>
    </w:p>
    <w:p w14:paraId="6E362BEE" w14:textId="77777777" w:rsidR="0034774A" w:rsidRPr="00D10A77" w:rsidRDefault="0034774A" w:rsidP="0034774A">
      <w:pPr>
        <w:pStyle w:val="a7"/>
        <w:widowControl w:val="0"/>
        <w:numPr>
          <w:ilvl w:val="0"/>
          <w:numId w:val="6"/>
        </w:numPr>
        <w:tabs>
          <w:tab w:val="left" w:pos="709"/>
        </w:tabs>
        <w:spacing w:before="1" w:after="0" w:line="240" w:lineRule="auto"/>
        <w:contextualSpacing w:val="0"/>
        <w:rPr>
          <w:rFonts w:ascii="Times New Roman" w:hAnsi="Times New Roman" w:cs="Times New Roman"/>
          <w:bCs/>
          <w:sz w:val="24"/>
          <w:szCs w:val="24"/>
        </w:rPr>
      </w:pPr>
      <w:r w:rsidRPr="00D10A77">
        <w:rPr>
          <w:rFonts w:ascii="Times New Roman" w:hAnsi="Times New Roman" w:cs="Times New Roman"/>
          <w:bCs/>
          <w:sz w:val="24"/>
          <w:szCs w:val="24"/>
        </w:rPr>
        <w:t>Приказ Министра национальной экономики Республики Казахстан от 30 декабря 2014 года № 195 «Об утверждении Правил разработки и утверждения (</w:t>
      </w:r>
      <w:proofErr w:type="spellStart"/>
      <w:r w:rsidRPr="00D10A77">
        <w:rPr>
          <w:rFonts w:ascii="Times New Roman" w:hAnsi="Times New Roman" w:cs="Times New Roman"/>
          <w:bCs/>
          <w:sz w:val="24"/>
          <w:szCs w:val="24"/>
        </w:rPr>
        <w:t>переутверждения</w:t>
      </w:r>
      <w:proofErr w:type="spellEnd"/>
      <w:r w:rsidRPr="00D10A77">
        <w:rPr>
          <w:rFonts w:ascii="Times New Roman" w:hAnsi="Times New Roman" w:cs="Times New Roman"/>
          <w:bCs/>
          <w:sz w:val="24"/>
          <w:szCs w:val="24"/>
        </w:rPr>
        <w:t>) бюджетных программ (подпрограмм) и требований к их содержанию»;</w:t>
      </w:r>
    </w:p>
    <w:p w14:paraId="2F402BEB" w14:textId="77777777" w:rsidR="0034774A" w:rsidRPr="00D10A77" w:rsidRDefault="0034774A" w:rsidP="0034774A">
      <w:pPr>
        <w:tabs>
          <w:tab w:val="left" w:pos="709"/>
        </w:tabs>
        <w:spacing w:before="1"/>
        <w:rPr>
          <w:rFonts w:cs="Times New Roman"/>
          <w:bCs/>
          <w:sz w:val="24"/>
          <w:szCs w:val="24"/>
        </w:rPr>
      </w:pPr>
    </w:p>
    <w:p w14:paraId="4BE1A3EC" w14:textId="77777777" w:rsidR="0034774A" w:rsidRPr="00D10A77" w:rsidRDefault="0034774A" w:rsidP="0034774A">
      <w:pPr>
        <w:pStyle w:val="a7"/>
        <w:widowControl w:val="0"/>
        <w:numPr>
          <w:ilvl w:val="0"/>
          <w:numId w:val="6"/>
        </w:numPr>
        <w:tabs>
          <w:tab w:val="left" w:pos="709"/>
        </w:tabs>
        <w:spacing w:before="1" w:after="0" w:line="240" w:lineRule="auto"/>
        <w:contextualSpacing w:val="0"/>
        <w:rPr>
          <w:rFonts w:ascii="Times New Roman" w:hAnsi="Times New Roman" w:cs="Times New Roman"/>
          <w:bCs/>
          <w:sz w:val="24"/>
          <w:szCs w:val="24"/>
        </w:rPr>
      </w:pPr>
      <w:r w:rsidRPr="00D10A77">
        <w:rPr>
          <w:rFonts w:ascii="Times New Roman" w:hAnsi="Times New Roman" w:cs="Times New Roman"/>
          <w:bCs/>
          <w:sz w:val="24"/>
          <w:szCs w:val="24"/>
        </w:rPr>
        <w:t>Приказ Министра финансов Республики Казахстан от 24 ноября 2014 года № 511 «Об утверждении Правил составления и представления бюджетной заявки»;</w:t>
      </w:r>
    </w:p>
    <w:p w14:paraId="2A5A6E80" w14:textId="77777777" w:rsidR="0034774A" w:rsidRPr="00D10A77" w:rsidRDefault="0034774A" w:rsidP="0034774A">
      <w:pPr>
        <w:tabs>
          <w:tab w:val="left" w:pos="709"/>
        </w:tabs>
        <w:spacing w:before="1"/>
        <w:rPr>
          <w:rFonts w:cs="Times New Roman"/>
          <w:bCs/>
          <w:sz w:val="24"/>
          <w:szCs w:val="24"/>
        </w:rPr>
      </w:pPr>
    </w:p>
    <w:p w14:paraId="6A4DEF34" w14:textId="77777777" w:rsidR="0034774A" w:rsidRPr="00D10A77" w:rsidRDefault="0034774A" w:rsidP="0034774A">
      <w:pPr>
        <w:pStyle w:val="a7"/>
        <w:widowControl w:val="0"/>
        <w:numPr>
          <w:ilvl w:val="0"/>
          <w:numId w:val="6"/>
        </w:numPr>
        <w:tabs>
          <w:tab w:val="left" w:pos="709"/>
        </w:tabs>
        <w:spacing w:before="1" w:after="0" w:line="240" w:lineRule="auto"/>
        <w:contextualSpacing w:val="0"/>
        <w:rPr>
          <w:rFonts w:ascii="Times New Roman" w:hAnsi="Times New Roman" w:cs="Times New Roman"/>
          <w:bCs/>
          <w:sz w:val="24"/>
          <w:szCs w:val="24"/>
        </w:rPr>
      </w:pPr>
      <w:r w:rsidRPr="00D10A77">
        <w:rPr>
          <w:rFonts w:ascii="Times New Roman" w:hAnsi="Times New Roman" w:cs="Times New Roman"/>
          <w:bCs/>
          <w:sz w:val="24"/>
          <w:szCs w:val="24"/>
        </w:rPr>
        <w:lastRenderedPageBreak/>
        <w:t>Приказ Министра финансов Республики Казахстан от 4 декабря 2014 года № 540 «Об утверждении Правил исполнения бюджета и его кассового обслуживания»;</w:t>
      </w:r>
    </w:p>
    <w:p w14:paraId="4ADE7B67" w14:textId="77777777" w:rsidR="0034774A" w:rsidRPr="00D10A77" w:rsidRDefault="0034774A" w:rsidP="0034774A">
      <w:pPr>
        <w:tabs>
          <w:tab w:val="left" w:pos="709"/>
        </w:tabs>
        <w:spacing w:before="1"/>
        <w:rPr>
          <w:rFonts w:cs="Times New Roman"/>
          <w:bCs/>
          <w:sz w:val="24"/>
          <w:szCs w:val="24"/>
        </w:rPr>
      </w:pPr>
    </w:p>
    <w:p w14:paraId="5430EC44" w14:textId="77777777" w:rsidR="0034774A" w:rsidRPr="00D10A77" w:rsidRDefault="0034774A" w:rsidP="0034774A">
      <w:pPr>
        <w:pStyle w:val="a7"/>
        <w:widowControl w:val="0"/>
        <w:numPr>
          <w:ilvl w:val="0"/>
          <w:numId w:val="6"/>
        </w:numPr>
        <w:tabs>
          <w:tab w:val="left" w:pos="709"/>
        </w:tabs>
        <w:spacing w:before="1" w:after="0" w:line="240" w:lineRule="auto"/>
        <w:contextualSpacing w:val="0"/>
        <w:rPr>
          <w:rFonts w:ascii="Times New Roman" w:hAnsi="Times New Roman" w:cs="Times New Roman"/>
          <w:bCs/>
          <w:sz w:val="24"/>
          <w:szCs w:val="24"/>
        </w:rPr>
      </w:pPr>
      <w:r w:rsidRPr="00D10A77">
        <w:rPr>
          <w:rFonts w:ascii="Times New Roman" w:hAnsi="Times New Roman" w:cs="Times New Roman"/>
          <w:bCs/>
          <w:sz w:val="24"/>
          <w:szCs w:val="24"/>
        </w:rPr>
        <w:t>Приказ Министра финансов Республики Казахстан от 30 ноября 2016 года № 629 «Об утверждении Инструкции по проведению бюджетного мониторинга»;</w:t>
      </w:r>
    </w:p>
    <w:p w14:paraId="73E4E256" w14:textId="77777777" w:rsidR="0034774A" w:rsidRPr="00D10A77" w:rsidRDefault="0034774A" w:rsidP="0034774A">
      <w:pPr>
        <w:tabs>
          <w:tab w:val="left" w:pos="709"/>
        </w:tabs>
        <w:spacing w:before="1"/>
        <w:rPr>
          <w:rFonts w:cs="Times New Roman"/>
          <w:bCs/>
          <w:sz w:val="24"/>
          <w:szCs w:val="24"/>
        </w:rPr>
      </w:pPr>
    </w:p>
    <w:p w14:paraId="2ECC0430" w14:textId="77777777" w:rsidR="0034774A" w:rsidRPr="00D10A77" w:rsidRDefault="0034774A" w:rsidP="0034774A">
      <w:pPr>
        <w:pStyle w:val="a7"/>
        <w:widowControl w:val="0"/>
        <w:numPr>
          <w:ilvl w:val="0"/>
          <w:numId w:val="6"/>
        </w:numPr>
        <w:tabs>
          <w:tab w:val="left" w:pos="709"/>
        </w:tabs>
        <w:spacing w:before="1" w:after="0" w:line="240" w:lineRule="auto"/>
        <w:contextualSpacing w:val="0"/>
        <w:rPr>
          <w:rFonts w:ascii="Times New Roman" w:hAnsi="Times New Roman" w:cs="Times New Roman"/>
          <w:bCs/>
          <w:sz w:val="24"/>
          <w:szCs w:val="24"/>
        </w:rPr>
      </w:pPr>
      <w:r w:rsidRPr="00D10A77">
        <w:rPr>
          <w:rFonts w:ascii="Times New Roman" w:hAnsi="Times New Roman" w:cs="Times New Roman"/>
          <w:bCs/>
          <w:sz w:val="24"/>
          <w:szCs w:val="24"/>
        </w:rPr>
        <w:t>Приказ Министра финансов Республики Казахстан от 18 сентября 2014 года № 403 «Некоторые вопросы Единой бюджетной классификации Республики Казахстан»;</w:t>
      </w:r>
    </w:p>
    <w:p w14:paraId="63C98485" w14:textId="77777777" w:rsidR="0034774A" w:rsidRPr="00D10A77" w:rsidRDefault="0034774A" w:rsidP="0034774A">
      <w:pPr>
        <w:tabs>
          <w:tab w:val="left" w:pos="709"/>
        </w:tabs>
        <w:spacing w:before="1"/>
        <w:rPr>
          <w:rFonts w:cs="Times New Roman"/>
          <w:bCs/>
          <w:sz w:val="24"/>
          <w:szCs w:val="24"/>
        </w:rPr>
      </w:pPr>
    </w:p>
    <w:p w14:paraId="44EDCF69" w14:textId="77777777" w:rsidR="0034774A" w:rsidRPr="00D10A77" w:rsidRDefault="0034774A" w:rsidP="0034774A">
      <w:pPr>
        <w:pStyle w:val="a7"/>
        <w:widowControl w:val="0"/>
        <w:numPr>
          <w:ilvl w:val="0"/>
          <w:numId w:val="6"/>
        </w:numPr>
        <w:tabs>
          <w:tab w:val="left" w:pos="709"/>
        </w:tabs>
        <w:spacing w:before="1" w:after="0" w:line="240" w:lineRule="auto"/>
        <w:contextualSpacing w:val="0"/>
        <w:rPr>
          <w:rFonts w:ascii="Times New Roman" w:hAnsi="Times New Roman" w:cs="Times New Roman"/>
          <w:bCs/>
          <w:sz w:val="24"/>
          <w:szCs w:val="24"/>
        </w:rPr>
      </w:pPr>
      <w:r w:rsidRPr="00D10A77">
        <w:rPr>
          <w:rFonts w:ascii="Times New Roman" w:hAnsi="Times New Roman" w:cs="Times New Roman"/>
          <w:bCs/>
          <w:sz w:val="24"/>
          <w:szCs w:val="24"/>
        </w:rPr>
        <w:t>Приказ Министра финансов Республики Казахстан от 31 октября 2014 года № 470 «Об утверждении Правил разработки проектов местных бюджетов»;</w:t>
      </w:r>
    </w:p>
    <w:p w14:paraId="723ADAF7" w14:textId="77777777" w:rsidR="0034774A" w:rsidRPr="00D10A77" w:rsidRDefault="0034774A" w:rsidP="0034774A">
      <w:pPr>
        <w:tabs>
          <w:tab w:val="left" w:pos="709"/>
        </w:tabs>
        <w:spacing w:before="1"/>
        <w:rPr>
          <w:rFonts w:cs="Times New Roman"/>
          <w:bCs/>
          <w:sz w:val="24"/>
          <w:szCs w:val="24"/>
        </w:rPr>
      </w:pPr>
    </w:p>
    <w:p w14:paraId="56EF1E2E" w14:textId="77777777" w:rsidR="0034774A" w:rsidRPr="00D10A77" w:rsidRDefault="0034774A" w:rsidP="0034774A">
      <w:pPr>
        <w:pStyle w:val="a7"/>
        <w:widowControl w:val="0"/>
        <w:numPr>
          <w:ilvl w:val="0"/>
          <w:numId w:val="6"/>
        </w:numPr>
        <w:tabs>
          <w:tab w:val="left" w:pos="709"/>
        </w:tabs>
        <w:spacing w:before="1" w:after="0" w:line="240" w:lineRule="auto"/>
        <w:contextualSpacing w:val="0"/>
        <w:rPr>
          <w:rFonts w:ascii="Times New Roman" w:hAnsi="Times New Roman" w:cs="Times New Roman"/>
          <w:bCs/>
          <w:sz w:val="24"/>
          <w:szCs w:val="24"/>
        </w:rPr>
      </w:pPr>
      <w:r w:rsidRPr="00D10A77">
        <w:rPr>
          <w:rFonts w:ascii="Times New Roman" w:hAnsi="Times New Roman" w:cs="Times New Roman"/>
          <w:bCs/>
          <w:sz w:val="24"/>
          <w:szCs w:val="24"/>
          <w:lang w:val="kk-KZ"/>
        </w:rPr>
        <w:t>Приказа Первого заместителя Премьер-Министра Республики Казахстан – Министра финансов Республики Казахстан от 27 мая 2019 года № 492 «Об утверждении Правил составления прогнозной консолидированной финансовой отчетности администратора бюджетных программ»;</w:t>
      </w:r>
    </w:p>
    <w:p w14:paraId="2E65ACA5" w14:textId="77777777" w:rsidR="0034774A" w:rsidRPr="00D10A77" w:rsidRDefault="0034774A" w:rsidP="0034774A">
      <w:pPr>
        <w:tabs>
          <w:tab w:val="left" w:pos="709"/>
        </w:tabs>
        <w:spacing w:before="1"/>
        <w:rPr>
          <w:rFonts w:cs="Times New Roman"/>
          <w:bCs/>
          <w:sz w:val="24"/>
          <w:szCs w:val="24"/>
        </w:rPr>
      </w:pPr>
    </w:p>
    <w:p w14:paraId="0D9CF8EE" w14:textId="77777777" w:rsidR="0034774A" w:rsidRPr="00D10A77" w:rsidRDefault="0034774A" w:rsidP="0034774A">
      <w:pPr>
        <w:pStyle w:val="a7"/>
        <w:widowControl w:val="0"/>
        <w:numPr>
          <w:ilvl w:val="0"/>
          <w:numId w:val="6"/>
        </w:numPr>
        <w:tabs>
          <w:tab w:val="left" w:pos="709"/>
        </w:tabs>
        <w:spacing w:before="1" w:after="0" w:line="240" w:lineRule="auto"/>
        <w:contextualSpacing w:val="0"/>
        <w:rPr>
          <w:rFonts w:ascii="Times New Roman" w:hAnsi="Times New Roman" w:cs="Times New Roman"/>
          <w:bCs/>
          <w:sz w:val="24"/>
          <w:szCs w:val="24"/>
        </w:rPr>
      </w:pPr>
      <w:r w:rsidRPr="00D10A77">
        <w:rPr>
          <w:rFonts w:ascii="Times New Roman" w:hAnsi="Times New Roman" w:cs="Times New Roman"/>
          <w:bCs/>
          <w:sz w:val="24"/>
          <w:szCs w:val="24"/>
        </w:rPr>
        <w:t>Приказ Министра финансов Республики Казахстан от 27 октября 2021 года № 1108 «Об утверждении Правил составления прогнозной консолидированной финансовой отчетности по областному бюджету, бюджету города республиканского значения, столицы»;</w:t>
      </w:r>
    </w:p>
    <w:p w14:paraId="5A0684C5" w14:textId="77777777" w:rsidR="0034774A" w:rsidRPr="00D10A77" w:rsidRDefault="0034774A" w:rsidP="0034774A">
      <w:pPr>
        <w:pStyle w:val="a5"/>
        <w:spacing w:line="276" w:lineRule="auto"/>
        <w:rPr>
          <w:rFonts w:ascii="Times New Roman" w:hAnsi="Times New Roman" w:cs="Times New Roman"/>
          <w:b/>
          <w:sz w:val="24"/>
          <w:szCs w:val="24"/>
        </w:rPr>
      </w:pPr>
    </w:p>
    <w:p w14:paraId="47207041" w14:textId="77777777" w:rsidR="0034774A" w:rsidRPr="00D10A77" w:rsidRDefault="0034774A" w:rsidP="0034774A">
      <w:pPr>
        <w:pStyle w:val="a5"/>
        <w:spacing w:line="276" w:lineRule="auto"/>
        <w:rPr>
          <w:rFonts w:ascii="Times New Roman" w:hAnsi="Times New Roman" w:cs="Times New Roman"/>
          <w:b/>
          <w:sz w:val="24"/>
          <w:szCs w:val="24"/>
        </w:rPr>
      </w:pPr>
    </w:p>
    <w:p w14:paraId="427F3CAA" w14:textId="77777777" w:rsidR="0034774A" w:rsidRPr="00D10A77" w:rsidRDefault="0034774A" w:rsidP="0034774A">
      <w:pPr>
        <w:widowControl w:val="0"/>
        <w:ind w:left="720"/>
        <w:rPr>
          <w:rFonts w:cs="Times New Roman"/>
          <w:b/>
          <w:sz w:val="24"/>
          <w:szCs w:val="24"/>
        </w:rPr>
      </w:pPr>
      <w:r w:rsidRPr="00D10A77">
        <w:rPr>
          <w:rFonts w:cs="Times New Roman"/>
          <w:b/>
          <w:sz w:val="24"/>
          <w:szCs w:val="24"/>
        </w:rPr>
        <w:t>Содержание услуг</w:t>
      </w:r>
    </w:p>
    <w:p w14:paraId="26471170" w14:textId="77777777" w:rsidR="0034774A" w:rsidRPr="00D10A77" w:rsidRDefault="0034774A" w:rsidP="0034774A">
      <w:pPr>
        <w:widowControl w:val="0"/>
        <w:ind w:left="720"/>
        <w:rPr>
          <w:rFonts w:cs="Times New Roman"/>
          <w:sz w:val="24"/>
          <w:szCs w:val="24"/>
        </w:rPr>
      </w:pPr>
    </w:p>
    <w:p w14:paraId="0F74BAB3" w14:textId="77777777" w:rsidR="0034774A" w:rsidRPr="00D10A77" w:rsidRDefault="0034774A" w:rsidP="0034774A">
      <w:pPr>
        <w:tabs>
          <w:tab w:val="left" w:pos="1134"/>
        </w:tabs>
        <w:ind w:firstLine="709"/>
        <w:rPr>
          <w:rFonts w:cs="Times New Roman"/>
          <w:sz w:val="24"/>
          <w:szCs w:val="24"/>
        </w:rPr>
      </w:pPr>
      <w:r w:rsidRPr="00D10A77">
        <w:rPr>
          <w:rFonts w:cs="Times New Roman"/>
          <w:sz w:val="24"/>
          <w:szCs w:val="24"/>
        </w:rPr>
        <w:t xml:space="preserve">В рамках настоящей технической спецификации, Поставщиком должны быть оказаны услуги по техническому сопровождению следующих модулей ИС </w:t>
      </w:r>
      <w:r w:rsidRPr="00D10A77">
        <w:rPr>
          <w:rStyle w:val="FontStyle11"/>
          <w:sz w:val="24"/>
          <w:szCs w:val="24"/>
          <w:lang w:val="kk-KZ"/>
        </w:rPr>
        <w:t>по бюджетному планированию и финансированию</w:t>
      </w:r>
      <w:r w:rsidRPr="00D10A77">
        <w:rPr>
          <w:rFonts w:cs="Times New Roman"/>
          <w:sz w:val="24"/>
          <w:szCs w:val="24"/>
        </w:rPr>
        <w:t xml:space="preserve">: </w:t>
      </w:r>
    </w:p>
    <w:p w14:paraId="0C2B23AC" w14:textId="77777777" w:rsidR="0034774A" w:rsidRPr="00D10A77" w:rsidRDefault="0034774A" w:rsidP="0034774A">
      <w:pPr>
        <w:pStyle w:val="a7"/>
        <w:widowControl w:val="0"/>
        <w:numPr>
          <w:ilvl w:val="1"/>
          <w:numId w:val="5"/>
        </w:numPr>
        <w:tabs>
          <w:tab w:val="left" w:pos="1134"/>
        </w:tabs>
        <w:spacing w:after="0" w:line="240" w:lineRule="auto"/>
        <w:ind w:right="13"/>
        <w:contextualSpacing w:val="0"/>
        <w:rPr>
          <w:rFonts w:ascii="Times New Roman" w:hAnsi="Times New Roman" w:cs="Times New Roman"/>
          <w:sz w:val="24"/>
          <w:szCs w:val="24"/>
        </w:rPr>
      </w:pPr>
      <w:bookmarkStart w:id="1" w:name="_heading=h.qp5fbfysna28" w:colFirst="0" w:colLast="0"/>
      <w:bookmarkEnd w:id="1"/>
      <w:r w:rsidRPr="00D10A77">
        <w:rPr>
          <w:rFonts w:ascii="Times New Roman" w:hAnsi="Times New Roman" w:cs="Times New Roman"/>
          <w:sz w:val="24"/>
          <w:szCs w:val="24"/>
        </w:rPr>
        <w:t>Модуль «Планирование»;</w:t>
      </w:r>
    </w:p>
    <w:p w14:paraId="6E042B43" w14:textId="77777777" w:rsidR="0034774A" w:rsidRPr="00D10A77" w:rsidRDefault="0034774A" w:rsidP="0034774A">
      <w:pPr>
        <w:pStyle w:val="a7"/>
        <w:widowControl w:val="0"/>
        <w:numPr>
          <w:ilvl w:val="1"/>
          <w:numId w:val="5"/>
        </w:numPr>
        <w:tabs>
          <w:tab w:val="left" w:pos="1134"/>
        </w:tabs>
        <w:spacing w:after="0" w:line="240" w:lineRule="auto"/>
        <w:ind w:right="13"/>
        <w:contextualSpacing w:val="0"/>
        <w:rPr>
          <w:rFonts w:ascii="Times New Roman" w:hAnsi="Times New Roman" w:cs="Times New Roman"/>
          <w:sz w:val="24"/>
          <w:szCs w:val="24"/>
        </w:rPr>
      </w:pPr>
      <w:r w:rsidRPr="00D10A77">
        <w:rPr>
          <w:rFonts w:ascii="Times New Roman" w:hAnsi="Times New Roman" w:cs="Times New Roman"/>
          <w:sz w:val="24"/>
          <w:szCs w:val="24"/>
        </w:rPr>
        <w:t>Модуль «ПКФО» (Прогнозная консолидированная финансовая отчетность);</w:t>
      </w:r>
    </w:p>
    <w:p w14:paraId="30FCA8DE" w14:textId="77777777" w:rsidR="0034774A" w:rsidRPr="00D10A77" w:rsidRDefault="0034774A" w:rsidP="0034774A">
      <w:pPr>
        <w:pStyle w:val="a7"/>
        <w:widowControl w:val="0"/>
        <w:numPr>
          <w:ilvl w:val="1"/>
          <w:numId w:val="5"/>
        </w:numPr>
        <w:tabs>
          <w:tab w:val="left" w:pos="1134"/>
        </w:tabs>
        <w:spacing w:after="0" w:line="240" w:lineRule="auto"/>
        <w:ind w:right="13"/>
        <w:contextualSpacing w:val="0"/>
        <w:rPr>
          <w:rFonts w:ascii="Times New Roman" w:hAnsi="Times New Roman" w:cs="Times New Roman"/>
          <w:sz w:val="24"/>
          <w:szCs w:val="24"/>
        </w:rPr>
      </w:pPr>
      <w:r w:rsidRPr="00D10A77">
        <w:rPr>
          <w:rFonts w:ascii="Times New Roman" w:hAnsi="Times New Roman" w:cs="Times New Roman"/>
          <w:sz w:val="24"/>
          <w:szCs w:val="24"/>
        </w:rPr>
        <w:t>Модуль «Исполнение бюджета»;</w:t>
      </w:r>
    </w:p>
    <w:p w14:paraId="67E72C7B" w14:textId="77777777" w:rsidR="0034774A" w:rsidRPr="00D10A77" w:rsidRDefault="0034774A" w:rsidP="0034774A">
      <w:pPr>
        <w:pStyle w:val="a7"/>
        <w:widowControl w:val="0"/>
        <w:numPr>
          <w:ilvl w:val="1"/>
          <w:numId w:val="5"/>
        </w:numPr>
        <w:tabs>
          <w:tab w:val="left" w:pos="1134"/>
        </w:tabs>
        <w:spacing w:after="0" w:line="240" w:lineRule="auto"/>
        <w:ind w:right="13"/>
        <w:contextualSpacing w:val="0"/>
        <w:rPr>
          <w:rFonts w:ascii="Times New Roman" w:hAnsi="Times New Roman" w:cs="Times New Roman"/>
          <w:sz w:val="24"/>
          <w:szCs w:val="24"/>
        </w:rPr>
      </w:pPr>
      <w:r w:rsidRPr="00D10A77">
        <w:rPr>
          <w:rFonts w:ascii="Times New Roman" w:hAnsi="Times New Roman" w:cs="Times New Roman"/>
          <w:sz w:val="24"/>
          <w:szCs w:val="24"/>
        </w:rPr>
        <w:t>Модуль «Бюджет развития»;</w:t>
      </w:r>
    </w:p>
    <w:p w14:paraId="2AA250BD" w14:textId="77777777" w:rsidR="0034774A" w:rsidRPr="00D10A77" w:rsidRDefault="0034774A" w:rsidP="0034774A">
      <w:pPr>
        <w:pStyle w:val="a5"/>
        <w:spacing w:line="276" w:lineRule="auto"/>
        <w:rPr>
          <w:rFonts w:ascii="Times New Roman" w:hAnsi="Times New Roman" w:cs="Times New Roman"/>
          <w:b/>
          <w:sz w:val="24"/>
          <w:szCs w:val="24"/>
        </w:rPr>
      </w:pPr>
    </w:p>
    <w:p w14:paraId="30002546" w14:textId="77777777" w:rsidR="0034774A" w:rsidRPr="00D10A77" w:rsidRDefault="0034774A" w:rsidP="0034774A">
      <w:pPr>
        <w:pStyle w:val="a5"/>
        <w:spacing w:line="276" w:lineRule="auto"/>
        <w:rPr>
          <w:rFonts w:ascii="Times New Roman" w:hAnsi="Times New Roman" w:cs="Times New Roman"/>
          <w:b/>
          <w:sz w:val="24"/>
          <w:szCs w:val="24"/>
        </w:rPr>
      </w:pPr>
    </w:p>
    <w:p w14:paraId="10A2B444" w14:textId="77777777" w:rsidR="0034774A" w:rsidRPr="00D10A77" w:rsidRDefault="0034774A" w:rsidP="0034774A">
      <w:pPr>
        <w:pStyle w:val="a5"/>
        <w:spacing w:line="276" w:lineRule="auto"/>
        <w:rPr>
          <w:rFonts w:ascii="Times New Roman" w:hAnsi="Times New Roman" w:cs="Times New Roman"/>
          <w:b/>
          <w:sz w:val="24"/>
          <w:szCs w:val="24"/>
        </w:rPr>
      </w:pPr>
      <w:r w:rsidRPr="00D10A77">
        <w:rPr>
          <w:rFonts w:ascii="Times New Roman" w:hAnsi="Times New Roman" w:cs="Times New Roman"/>
          <w:b/>
          <w:sz w:val="24"/>
          <w:szCs w:val="24"/>
        </w:rPr>
        <w:t>МОДУЛИ ИНФОРМАЦИОННОЙ СИСТЕМЫ</w:t>
      </w:r>
    </w:p>
    <w:p w14:paraId="4CEA5345" w14:textId="77777777" w:rsidR="0034774A" w:rsidRPr="00D10A77" w:rsidRDefault="0034774A" w:rsidP="0034774A">
      <w:pPr>
        <w:pStyle w:val="a5"/>
        <w:spacing w:line="276" w:lineRule="auto"/>
        <w:rPr>
          <w:rFonts w:ascii="Times New Roman" w:hAnsi="Times New Roman" w:cs="Times New Roman"/>
          <w:b/>
          <w:sz w:val="24"/>
          <w:szCs w:val="24"/>
        </w:rPr>
      </w:pPr>
    </w:p>
    <w:p w14:paraId="54894B3E" w14:textId="77777777" w:rsidR="0034774A" w:rsidRPr="00D10A77" w:rsidRDefault="0034774A" w:rsidP="0034774A">
      <w:pPr>
        <w:pStyle w:val="a5"/>
        <w:spacing w:line="276" w:lineRule="auto"/>
        <w:rPr>
          <w:rFonts w:ascii="Times New Roman" w:hAnsi="Times New Roman" w:cs="Times New Roman"/>
          <w:b/>
          <w:sz w:val="24"/>
          <w:szCs w:val="24"/>
        </w:rPr>
      </w:pPr>
      <w:r w:rsidRPr="00D10A77">
        <w:rPr>
          <w:rFonts w:ascii="Times New Roman" w:hAnsi="Times New Roman" w:cs="Times New Roman"/>
          <w:b/>
          <w:sz w:val="24"/>
          <w:szCs w:val="24"/>
        </w:rPr>
        <w:t xml:space="preserve">Модуль «Планирование» </w:t>
      </w:r>
    </w:p>
    <w:p w14:paraId="321866CF" w14:textId="77777777" w:rsidR="0034774A" w:rsidRPr="00D10A77" w:rsidRDefault="0034774A" w:rsidP="0034774A">
      <w:pPr>
        <w:pStyle w:val="a5"/>
        <w:spacing w:line="276" w:lineRule="auto"/>
        <w:rPr>
          <w:rFonts w:ascii="Times New Roman" w:hAnsi="Times New Roman" w:cs="Times New Roman"/>
          <w:b/>
          <w:sz w:val="24"/>
          <w:szCs w:val="24"/>
        </w:rPr>
      </w:pPr>
    </w:p>
    <w:p w14:paraId="6D2CF281" w14:textId="77777777" w:rsidR="0034774A" w:rsidRPr="00D10A77" w:rsidRDefault="0034774A" w:rsidP="0034774A">
      <w:pPr>
        <w:tabs>
          <w:tab w:val="left" w:pos="1134"/>
        </w:tabs>
        <w:ind w:right="13"/>
        <w:rPr>
          <w:rFonts w:cs="Times New Roman"/>
          <w:b/>
          <w:sz w:val="24"/>
          <w:szCs w:val="24"/>
          <w:lang w:val="kk-KZ"/>
        </w:rPr>
      </w:pPr>
      <w:r w:rsidRPr="00D10A77">
        <w:rPr>
          <w:rFonts w:cs="Times New Roman"/>
          <w:b/>
          <w:sz w:val="24"/>
          <w:szCs w:val="24"/>
        </w:rPr>
        <w:t>Автоматизация бюджетных процессов</w:t>
      </w:r>
      <w:r w:rsidRPr="00D10A77">
        <w:rPr>
          <w:rFonts w:cs="Times New Roman"/>
          <w:b/>
          <w:sz w:val="24"/>
          <w:szCs w:val="24"/>
          <w:lang w:val="kk-KZ"/>
        </w:rPr>
        <w:t xml:space="preserve"> по бюджетному планированию</w:t>
      </w:r>
    </w:p>
    <w:p w14:paraId="706040DC" w14:textId="77777777" w:rsidR="0034774A" w:rsidRPr="00D10A77" w:rsidRDefault="0034774A" w:rsidP="0034774A">
      <w:pPr>
        <w:tabs>
          <w:tab w:val="left" w:pos="1134"/>
        </w:tabs>
        <w:ind w:right="13"/>
        <w:rPr>
          <w:rFonts w:cs="Times New Roman"/>
          <w:b/>
          <w:sz w:val="24"/>
          <w:szCs w:val="24"/>
          <w:lang w:val="kk-KZ"/>
        </w:rPr>
      </w:pPr>
    </w:p>
    <w:p w14:paraId="37A53DD2" w14:textId="77777777" w:rsidR="0034774A" w:rsidRPr="00D10A77" w:rsidRDefault="0034774A" w:rsidP="0034774A">
      <w:pPr>
        <w:tabs>
          <w:tab w:val="left" w:pos="1134"/>
        </w:tabs>
        <w:ind w:right="13"/>
        <w:rPr>
          <w:rFonts w:cs="Times New Roman"/>
          <w:bCs/>
          <w:sz w:val="24"/>
          <w:szCs w:val="24"/>
          <w:lang w:val="kk-KZ"/>
        </w:rPr>
      </w:pPr>
      <w:r w:rsidRPr="00D10A77">
        <w:rPr>
          <w:rFonts w:cs="Times New Roman"/>
          <w:bCs/>
          <w:sz w:val="24"/>
          <w:szCs w:val="24"/>
        </w:rPr>
        <w:t xml:space="preserve">   На основании схем бюджетных процессов</w:t>
      </w:r>
      <w:r w:rsidRPr="00D10A77">
        <w:rPr>
          <w:rFonts w:cs="Times New Roman"/>
          <w:b/>
          <w:sz w:val="24"/>
          <w:szCs w:val="24"/>
        </w:rPr>
        <w:t xml:space="preserve"> </w:t>
      </w:r>
      <w:r w:rsidRPr="00D10A77">
        <w:rPr>
          <w:rFonts w:cs="Times New Roman"/>
          <w:bCs/>
          <w:sz w:val="24"/>
          <w:szCs w:val="24"/>
          <w:lang w:val="kk-KZ"/>
        </w:rPr>
        <w:t xml:space="preserve">Поставщику необходимо провести </w:t>
      </w:r>
      <w:r w:rsidRPr="00D10A77">
        <w:rPr>
          <w:rFonts w:cs="Times New Roman"/>
          <w:bCs/>
          <w:sz w:val="24"/>
          <w:szCs w:val="24"/>
        </w:rPr>
        <w:t>автоматизацию</w:t>
      </w:r>
      <w:r w:rsidRPr="00D10A77">
        <w:rPr>
          <w:rFonts w:cs="Times New Roman"/>
          <w:bCs/>
          <w:sz w:val="24"/>
          <w:szCs w:val="24"/>
          <w:lang w:val="kk-KZ"/>
        </w:rPr>
        <w:t xml:space="preserve"> по бюджетному планированию с учетом прогноза социально-экономического развития согласно требованиям кодекса РК от 4 декабря 2008 года №95-IV куда входят:</w:t>
      </w:r>
    </w:p>
    <w:p w14:paraId="59416B8B" w14:textId="77777777" w:rsidR="0034774A" w:rsidRPr="00D10A77" w:rsidRDefault="0034774A" w:rsidP="0034774A">
      <w:pPr>
        <w:tabs>
          <w:tab w:val="left" w:pos="1134"/>
        </w:tabs>
        <w:ind w:right="13"/>
        <w:rPr>
          <w:rFonts w:cs="Times New Roman"/>
          <w:bCs/>
          <w:sz w:val="24"/>
          <w:szCs w:val="24"/>
          <w:lang w:val="kk-KZ"/>
        </w:rPr>
      </w:pPr>
    </w:p>
    <w:p w14:paraId="3DC78D8F" w14:textId="77777777" w:rsidR="0034774A" w:rsidRPr="00D10A77" w:rsidRDefault="0034774A" w:rsidP="0034774A">
      <w:pPr>
        <w:pStyle w:val="a7"/>
        <w:widowControl w:val="0"/>
        <w:numPr>
          <w:ilvl w:val="1"/>
          <w:numId w:val="8"/>
        </w:numPr>
        <w:tabs>
          <w:tab w:val="left" w:pos="1134"/>
        </w:tabs>
        <w:spacing w:after="0" w:line="240" w:lineRule="auto"/>
        <w:ind w:right="13"/>
        <w:contextualSpacing w:val="0"/>
        <w:rPr>
          <w:rFonts w:ascii="Times New Roman" w:hAnsi="Times New Roman" w:cs="Times New Roman"/>
          <w:bCs/>
          <w:sz w:val="24"/>
          <w:szCs w:val="24"/>
          <w:lang w:val="kk-KZ"/>
        </w:rPr>
      </w:pPr>
      <w:r w:rsidRPr="00D10A77">
        <w:rPr>
          <w:rFonts w:ascii="Times New Roman" w:hAnsi="Times New Roman" w:cs="Times New Roman"/>
          <w:bCs/>
          <w:sz w:val="24"/>
          <w:szCs w:val="24"/>
          <w:lang w:val="kk-KZ"/>
        </w:rPr>
        <w:t>Прогнозирование поступлений бюджета</w:t>
      </w:r>
    </w:p>
    <w:p w14:paraId="2B8E8D87" w14:textId="77777777" w:rsidR="0034774A" w:rsidRPr="00D10A77" w:rsidRDefault="0034774A" w:rsidP="0034774A">
      <w:pPr>
        <w:pStyle w:val="a7"/>
        <w:widowControl w:val="0"/>
        <w:numPr>
          <w:ilvl w:val="1"/>
          <w:numId w:val="8"/>
        </w:numPr>
        <w:tabs>
          <w:tab w:val="left" w:pos="1134"/>
        </w:tabs>
        <w:spacing w:after="0" w:line="240" w:lineRule="auto"/>
        <w:ind w:right="13"/>
        <w:contextualSpacing w:val="0"/>
        <w:rPr>
          <w:rFonts w:ascii="Times New Roman" w:hAnsi="Times New Roman" w:cs="Times New Roman"/>
          <w:bCs/>
          <w:sz w:val="24"/>
          <w:szCs w:val="24"/>
          <w:lang w:val="kk-KZ"/>
        </w:rPr>
      </w:pPr>
      <w:r w:rsidRPr="00D10A77">
        <w:rPr>
          <w:rFonts w:ascii="Times New Roman" w:hAnsi="Times New Roman" w:cs="Times New Roman"/>
          <w:bCs/>
          <w:sz w:val="24"/>
          <w:szCs w:val="24"/>
          <w:lang w:val="kk-KZ"/>
        </w:rPr>
        <w:t>Лимиты расходов администраторов бюджетных программ</w:t>
      </w:r>
    </w:p>
    <w:p w14:paraId="16D84112" w14:textId="77777777" w:rsidR="0034774A" w:rsidRPr="00D10A77" w:rsidRDefault="0034774A" w:rsidP="0034774A">
      <w:pPr>
        <w:pStyle w:val="a7"/>
        <w:widowControl w:val="0"/>
        <w:numPr>
          <w:ilvl w:val="1"/>
          <w:numId w:val="8"/>
        </w:numPr>
        <w:tabs>
          <w:tab w:val="left" w:pos="1134"/>
        </w:tabs>
        <w:spacing w:after="0" w:line="240" w:lineRule="auto"/>
        <w:ind w:right="13"/>
        <w:contextualSpacing w:val="0"/>
        <w:rPr>
          <w:rFonts w:ascii="Times New Roman" w:hAnsi="Times New Roman" w:cs="Times New Roman"/>
          <w:bCs/>
          <w:sz w:val="24"/>
          <w:szCs w:val="24"/>
          <w:lang w:val="kk-KZ"/>
        </w:rPr>
      </w:pPr>
      <w:r w:rsidRPr="00D10A77">
        <w:rPr>
          <w:rFonts w:ascii="Times New Roman" w:hAnsi="Times New Roman" w:cs="Times New Roman"/>
          <w:bCs/>
          <w:sz w:val="24"/>
          <w:szCs w:val="24"/>
          <w:lang w:val="kk-KZ"/>
        </w:rPr>
        <w:t>Документы, представляемые администраторами бюджетных программ, для формирования расходов бюджета</w:t>
      </w:r>
    </w:p>
    <w:p w14:paraId="01451EE4" w14:textId="77777777" w:rsidR="0034774A" w:rsidRPr="00D10A77" w:rsidRDefault="0034774A" w:rsidP="0034774A">
      <w:pPr>
        <w:pStyle w:val="a7"/>
        <w:widowControl w:val="0"/>
        <w:numPr>
          <w:ilvl w:val="1"/>
          <w:numId w:val="8"/>
        </w:numPr>
        <w:tabs>
          <w:tab w:val="left" w:pos="1134"/>
        </w:tabs>
        <w:spacing w:after="0" w:line="240" w:lineRule="auto"/>
        <w:ind w:right="13"/>
        <w:contextualSpacing w:val="0"/>
        <w:rPr>
          <w:rFonts w:ascii="Times New Roman" w:hAnsi="Times New Roman" w:cs="Times New Roman"/>
          <w:bCs/>
          <w:sz w:val="24"/>
          <w:szCs w:val="24"/>
          <w:lang w:val="kk-KZ"/>
        </w:rPr>
      </w:pPr>
      <w:r w:rsidRPr="00D10A77">
        <w:rPr>
          <w:rFonts w:ascii="Times New Roman" w:hAnsi="Times New Roman" w:cs="Times New Roman"/>
          <w:bCs/>
          <w:sz w:val="24"/>
          <w:szCs w:val="24"/>
          <w:lang w:val="kk-KZ"/>
        </w:rPr>
        <w:t>Бюджетная заявка</w:t>
      </w:r>
    </w:p>
    <w:p w14:paraId="53BED204" w14:textId="77777777" w:rsidR="0034774A" w:rsidRPr="00D10A77" w:rsidRDefault="0034774A" w:rsidP="0034774A">
      <w:pPr>
        <w:pStyle w:val="a7"/>
        <w:widowControl w:val="0"/>
        <w:numPr>
          <w:ilvl w:val="1"/>
          <w:numId w:val="8"/>
        </w:numPr>
        <w:tabs>
          <w:tab w:val="left" w:pos="1134"/>
        </w:tabs>
        <w:spacing w:after="0" w:line="240" w:lineRule="auto"/>
        <w:ind w:right="13"/>
        <w:contextualSpacing w:val="0"/>
        <w:rPr>
          <w:rFonts w:ascii="Times New Roman" w:hAnsi="Times New Roman" w:cs="Times New Roman"/>
          <w:bCs/>
          <w:sz w:val="24"/>
          <w:szCs w:val="24"/>
          <w:lang w:val="kk-KZ"/>
        </w:rPr>
      </w:pPr>
      <w:r w:rsidRPr="00D10A77">
        <w:rPr>
          <w:rFonts w:ascii="Times New Roman" w:hAnsi="Times New Roman" w:cs="Times New Roman"/>
          <w:bCs/>
          <w:sz w:val="24"/>
          <w:szCs w:val="24"/>
          <w:lang w:val="kk-KZ"/>
        </w:rPr>
        <w:t>Утверждение проекта бюджета</w:t>
      </w:r>
    </w:p>
    <w:p w14:paraId="5A8BBE57" w14:textId="77777777" w:rsidR="0034774A" w:rsidRPr="00D10A77" w:rsidRDefault="0034774A" w:rsidP="0034774A">
      <w:pPr>
        <w:pStyle w:val="a7"/>
        <w:widowControl w:val="0"/>
        <w:tabs>
          <w:tab w:val="left" w:pos="1134"/>
        </w:tabs>
        <w:spacing w:after="0" w:line="240" w:lineRule="auto"/>
        <w:ind w:left="862" w:right="13"/>
        <w:contextualSpacing w:val="0"/>
        <w:rPr>
          <w:rFonts w:ascii="Times New Roman" w:hAnsi="Times New Roman" w:cs="Times New Roman"/>
          <w:bCs/>
          <w:sz w:val="24"/>
          <w:szCs w:val="24"/>
          <w:lang w:val="kk-KZ"/>
        </w:rPr>
      </w:pPr>
    </w:p>
    <w:p w14:paraId="3E120192" w14:textId="77777777" w:rsidR="0034774A" w:rsidRPr="00D10A77" w:rsidRDefault="0034774A" w:rsidP="0034774A">
      <w:pPr>
        <w:widowControl w:val="0"/>
        <w:tabs>
          <w:tab w:val="left" w:pos="1134"/>
        </w:tabs>
        <w:ind w:right="13"/>
        <w:rPr>
          <w:rFonts w:cs="Times New Roman"/>
          <w:b/>
          <w:sz w:val="24"/>
          <w:szCs w:val="24"/>
        </w:rPr>
      </w:pPr>
      <w:r w:rsidRPr="00D10A77">
        <w:rPr>
          <w:rFonts w:cs="Times New Roman"/>
          <w:b/>
          <w:sz w:val="24"/>
          <w:szCs w:val="24"/>
          <w:lang w:val="kk-KZ"/>
        </w:rPr>
        <w:t xml:space="preserve">Функциональные требования </w:t>
      </w:r>
      <w:r w:rsidRPr="00D10A77">
        <w:rPr>
          <w:rFonts w:cs="Times New Roman"/>
          <w:b/>
          <w:sz w:val="24"/>
          <w:szCs w:val="24"/>
        </w:rPr>
        <w:t>модуля «Планирования»</w:t>
      </w:r>
    </w:p>
    <w:p w14:paraId="53D32271" w14:textId="77777777" w:rsidR="0034774A" w:rsidRPr="00D10A77" w:rsidRDefault="0034774A" w:rsidP="0034774A">
      <w:pPr>
        <w:widowControl w:val="0"/>
        <w:tabs>
          <w:tab w:val="left" w:pos="1134"/>
        </w:tabs>
        <w:ind w:right="13"/>
        <w:rPr>
          <w:rFonts w:cs="Times New Roman"/>
          <w:bCs/>
          <w:sz w:val="24"/>
          <w:szCs w:val="24"/>
        </w:rPr>
      </w:pPr>
    </w:p>
    <w:p w14:paraId="65DD322C" w14:textId="77777777" w:rsidR="0034774A" w:rsidRPr="00D10A77" w:rsidRDefault="0034774A" w:rsidP="0034774A">
      <w:pPr>
        <w:widowControl w:val="0"/>
        <w:tabs>
          <w:tab w:val="left" w:pos="1134"/>
        </w:tabs>
        <w:ind w:left="502" w:right="13"/>
        <w:rPr>
          <w:rFonts w:cs="Times New Roman"/>
          <w:bCs/>
          <w:sz w:val="24"/>
          <w:szCs w:val="24"/>
        </w:rPr>
      </w:pPr>
      <w:r w:rsidRPr="00D10A77">
        <w:rPr>
          <w:rFonts w:cs="Times New Roman"/>
          <w:bCs/>
          <w:sz w:val="24"/>
          <w:szCs w:val="24"/>
          <w:lang w:val="kk-KZ"/>
        </w:rPr>
        <w:lastRenderedPageBreak/>
        <w:t>На рисунке ниже предствален процесс принятия и утверждения бюджетных заявок в ИС</w:t>
      </w:r>
      <w:r w:rsidRPr="00D10A77">
        <w:rPr>
          <w:rFonts w:cs="Times New Roman"/>
          <w:bCs/>
          <w:sz w:val="24"/>
          <w:szCs w:val="24"/>
        </w:rPr>
        <w:t>:</w:t>
      </w:r>
    </w:p>
    <w:p w14:paraId="71DABC1D" w14:textId="77777777" w:rsidR="0034774A" w:rsidRPr="00D10A77" w:rsidRDefault="0034774A" w:rsidP="0034774A">
      <w:pPr>
        <w:widowControl w:val="0"/>
        <w:tabs>
          <w:tab w:val="left" w:pos="1134"/>
        </w:tabs>
        <w:ind w:left="502" w:right="13"/>
        <w:rPr>
          <w:rFonts w:cs="Times New Roman"/>
          <w:bCs/>
          <w:sz w:val="24"/>
          <w:szCs w:val="24"/>
        </w:rPr>
      </w:pPr>
    </w:p>
    <w:p w14:paraId="6F6FA795" w14:textId="77777777" w:rsidR="0034774A" w:rsidRPr="00D10A77" w:rsidRDefault="0034774A" w:rsidP="0034774A">
      <w:pPr>
        <w:widowControl w:val="0"/>
        <w:tabs>
          <w:tab w:val="left" w:pos="1134"/>
        </w:tabs>
        <w:ind w:right="13"/>
        <w:rPr>
          <w:rFonts w:cs="Times New Roman"/>
          <w:bCs/>
          <w:sz w:val="24"/>
          <w:szCs w:val="24"/>
        </w:rPr>
      </w:pPr>
      <w:r w:rsidRPr="00D10A77">
        <w:rPr>
          <w:rFonts w:cs="Times New Roman"/>
          <w:noProof/>
          <w:sz w:val="24"/>
          <w:szCs w:val="24"/>
          <w:lang w:eastAsia="ru-RU"/>
        </w:rPr>
        <w:drawing>
          <wp:inline distT="0" distB="0" distL="0" distR="0" wp14:anchorId="13C5FFBE" wp14:editId="2DF0C622">
            <wp:extent cx="6272530" cy="3466854"/>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84375" cy="3473401"/>
                    </a:xfrm>
                    <a:prstGeom prst="rect">
                      <a:avLst/>
                    </a:prstGeom>
                  </pic:spPr>
                </pic:pic>
              </a:graphicData>
            </a:graphic>
          </wp:inline>
        </w:drawing>
      </w:r>
    </w:p>
    <w:p w14:paraId="297CF37F" w14:textId="77777777" w:rsidR="0034774A" w:rsidRPr="00D10A77" w:rsidRDefault="0034774A" w:rsidP="0034774A">
      <w:pPr>
        <w:widowControl w:val="0"/>
        <w:tabs>
          <w:tab w:val="left" w:pos="1134"/>
        </w:tabs>
        <w:ind w:right="13"/>
        <w:rPr>
          <w:rFonts w:cs="Times New Roman"/>
          <w:bCs/>
          <w:sz w:val="24"/>
          <w:szCs w:val="24"/>
        </w:rPr>
      </w:pPr>
    </w:p>
    <w:p w14:paraId="3996060F" w14:textId="77777777" w:rsidR="0034774A" w:rsidRPr="00D10A77" w:rsidRDefault="0034774A" w:rsidP="0034774A">
      <w:pPr>
        <w:widowControl w:val="0"/>
        <w:tabs>
          <w:tab w:val="left" w:pos="1134"/>
        </w:tabs>
        <w:ind w:right="13"/>
        <w:rPr>
          <w:rFonts w:cs="Times New Roman"/>
          <w:bCs/>
          <w:sz w:val="24"/>
          <w:szCs w:val="24"/>
        </w:rPr>
      </w:pPr>
    </w:p>
    <w:p w14:paraId="4B734CC2" w14:textId="77777777" w:rsidR="0034774A" w:rsidRPr="00D10A77" w:rsidRDefault="0034774A" w:rsidP="0034774A">
      <w:pPr>
        <w:widowControl w:val="0"/>
        <w:tabs>
          <w:tab w:val="left" w:pos="1134"/>
        </w:tabs>
        <w:ind w:right="13"/>
        <w:rPr>
          <w:rFonts w:cs="Times New Roman"/>
          <w:b/>
          <w:sz w:val="24"/>
          <w:szCs w:val="24"/>
        </w:rPr>
      </w:pPr>
      <w:r w:rsidRPr="00D10A77">
        <w:rPr>
          <w:rFonts w:cs="Times New Roman"/>
          <w:b/>
          <w:sz w:val="24"/>
          <w:szCs w:val="24"/>
        </w:rPr>
        <w:t>Что да</w:t>
      </w:r>
      <w:r w:rsidRPr="00D10A77">
        <w:rPr>
          <w:rFonts w:cs="Times New Roman"/>
          <w:b/>
          <w:sz w:val="24"/>
          <w:szCs w:val="24"/>
          <w:lang w:val="kk-KZ"/>
        </w:rPr>
        <w:t>ет</w:t>
      </w:r>
      <w:r w:rsidRPr="00D10A77">
        <w:rPr>
          <w:rFonts w:cs="Times New Roman"/>
          <w:b/>
          <w:sz w:val="24"/>
          <w:szCs w:val="24"/>
        </w:rPr>
        <w:t xml:space="preserve"> модуль «</w:t>
      </w:r>
      <w:r w:rsidRPr="00D10A77">
        <w:rPr>
          <w:rFonts w:cs="Times New Roman"/>
          <w:b/>
          <w:sz w:val="24"/>
          <w:szCs w:val="24"/>
          <w:lang w:val="kk-KZ"/>
        </w:rPr>
        <w:t>Планирования</w:t>
      </w:r>
      <w:r w:rsidRPr="00D10A77">
        <w:rPr>
          <w:rFonts w:cs="Times New Roman"/>
          <w:b/>
          <w:sz w:val="24"/>
          <w:szCs w:val="24"/>
        </w:rPr>
        <w:t>»:</w:t>
      </w:r>
    </w:p>
    <w:p w14:paraId="21548A1E" w14:textId="77777777" w:rsidR="0034774A" w:rsidRPr="00D10A77" w:rsidRDefault="0034774A" w:rsidP="0034774A">
      <w:pPr>
        <w:widowControl w:val="0"/>
        <w:tabs>
          <w:tab w:val="left" w:pos="1134"/>
        </w:tabs>
        <w:ind w:right="13"/>
        <w:rPr>
          <w:rFonts w:cs="Times New Roman"/>
          <w:bCs/>
          <w:sz w:val="24"/>
          <w:szCs w:val="24"/>
        </w:rPr>
      </w:pPr>
    </w:p>
    <w:p w14:paraId="434359FE" w14:textId="77777777" w:rsidR="0034774A" w:rsidRPr="00D10A77" w:rsidRDefault="0034774A" w:rsidP="0034774A">
      <w:pPr>
        <w:pStyle w:val="a7"/>
        <w:widowControl w:val="0"/>
        <w:numPr>
          <w:ilvl w:val="0"/>
          <w:numId w:val="11"/>
        </w:numPr>
        <w:tabs>
          <w:tab w:val="left" w:pos="1134"/>
        </w:tabs>
        <w:ind w:right="13"/>
        <w:rPr>
          <w:rFonts w:ascii="Times New Roman" w:hAnsi="Times New Roman" w:cs="Times New Roman"/>
          <w:bCs/>
          <w:sz w:val="24"/>
          <w:szCs w:val="24"/>
          <w:lang w:val="kk-KZ"/>
        </w:rPr>
      </w:pPr>
      <w:r w:rsidRPr="00D10A77">
        <w:rPr>
          <w:rFonts w:ascii="Times New Roman" w:hAnsi="Times New Roman" w:cs="Times New Roman"/>
          <w:bCs/>
          <w:sz w:val="24"/>
          <w:szCs w:val="24"/>
          <w:lang w:val="kk-KZ"/>
        </w:rPr>
        <w:t>Исключение бумажных носителей</w:t>
      </w:r>
      <w:r w:rsidRPr="00D10A77">
        <w:rPr>
          <w:rFonts w:ascii="Times New Roman" w:hAnsi="Times New Roman" w:cs="Times New Roman"/>
          <w:bCs/>
          <w:sz w:val="24"/>
          <w:szCs w:val="24"/>
        </w:rPr>
        <w:t>;</w:t>
      </w:r>
    </w:p>
    <w:p w14:paraId="09E04EDA" w14:textId="77777777" w:rsidR="0034774A" w:rsidRPr="00D10A77" w:rsidRDefault="0034774A" w:rsidP="0034774A">
      <w:pPr>
        <w:pStyle w:val="a7"/>
        <w:widowControl w:val="0"/>
        <w:numPr>
          <w:ilvl w:val="0"/>
          <w:numId w:val="11"/>
        </w:numPr>
        <w:tabs>
          <w:tab w:val="left" w:pos="1134"/>
        </w:tabs>
        <w:ind w:right="13"/>
        <w:rPr>
          <w:rFonts w:ascii="Times New Roman" w:hAnsi="Times New Roman" w:cs="Times New Roman"/>
          <w:bCs/>
          <w:sz w:val="24"/>
          <w:szCs w:val="24"/>
          <w:lang w:val="kk-KZ"/>
        </w:rPr>
      </w:pPr>
      <w:r w:rsidRPr="00D10A77">
        <w:rPr>
          <w:rFonts w:ascii="Times New Roman" w:hAnsi="Times New Roman" w:cs="Times New Roman"/>
          <w:bCs/>
          <w:sz w:val="24"/>
          <w:szCs w:val="24"/>
          <w:lang w:val="kk-KZ"/>
        </w:rPr>
        <w:t>Соответсвиее с правилами составления и предоставления БЗ согласно Приказа Министра финансов Республики Казахстан от 24 ноября 2014 года № 511.</w:t>
      </w:r>
    </w:p>
    <w:p w14:paraId="7D3DB20C" w14:textId="77777777" w:rsidR="0034774A" w:rsidRPr="00D10A77" w:rsidRDefault="0034774A" w:rsidP="0034774A">
      <w:pPr>
        <w:pStyle w:val="a7"/>
        <w:widowControl w:val="0"/>
        <w:numPr>
          <w:ilvl w:val="0"/>
          <w:numId w:val="11"/>
        </w:numPr>
        <w:tabs>
          <w:tab w:val="left" w:pos="1134"/>
        </w:tabs>
        <w:ind w:right="13"/>
        <w:rPr>
          <w:rFonts w:ascii="Times New Roman" w:hAnsi="Times New Roman" w:cs="Times New Roman"/>
          <w:bCs/>
          <w:sz w:val="24"/>
          <w:szCs w:val="24"/>
          <w:lang w:val="kk-KZ"/>
        </w:rPr>
      </w:pPr>
      <w:r w:rsidRPr="00D10A77">
        <w:rPr>
          <w:rFonts w:ascii="Times New Roman" w:hAnsi="Times New Roman" w:cs="Times New Roman"/>
          <w:bCs/>
          <w:sz w:val="24"/>
          <w:szCs w:val="24"/>
          <w:lang w:val="kk-KZ"/>
        </w:rPr>
        <w:t>Доступ</w:t>
      </w:r>
      <w:r w:rsidRPr="00D10A77">
        <w:rPr>
          <w:rFonts w:ascii="Times New Roman" w:hAnsi="Times New Roman" w:cs="Times New Roman"/>
          <w:bCs/>
          <w:sz w:val="24"/>
          <w:szCs w:val="24"/>
        </w:rPr>
        <w:t xml:space="preserve"> к данным нижестоящих органов в режиме реального времени;</w:t>
      </w:r>
    </w:p>
    <w:p w14:paraId="42E460AF" w14:textId="77777777" w:rsidR="0034774A" w:rsidRPr="00D10A77" w:rsidRDefault="0034774A" w:rsidP="0034774A">
      <w:pPr>
        <w:pStyle w:val="a7"/>
        <w:widowControl w:val="0"/>
        <w:numPr>
          <w:ilvl w:val="0"/>
          <w:numId w:val="11"/>
        </w:numPr>
        <w:tabs>
          <w:tab w:val="left" w:pos="1134"/>
        </w:tabs>
        <w:ind w:right="13"/>
        <w:rPr>
          <w:rFonts w:ascii="Times New Roman" w:hAnsi="Times New Roman" w:cs="Times New Roman"/>
          <w:bCs/>
          <w:sz w:val="24"/>
          <w:szCs w:val="24"/>
          <w:lang w:val="kk-KZ"/>
        </w:rPr>
      </w:pPr>
      <w:r w:rsidRPr="00D10A77">
        <w:rPr>
          <w:rFonts w:ascii="Times New Roman" w:hAnsi="Times New Roman" w:cs="Times New Roman"/>
          <w:bCs/>
          <w:sz w:val="24"/>
          <w:szCs w:val="24"/>
        </w:rPr>
        <w:t>Автоматизация в разрезе всех уровней бюджета.</w:t>
      </w:r>
      <w:r w:rsidRPr="00D10A77">
        <w:rPr>
          <w:rFonts w:ascii="Times New Roman" w:hAnsi="Times New Roman" w:cs="Times New Roman"/>
          <w:bCs/>
          <w:sz w:val="24"/>
          <w:szCs w:val="24"/>
          <w:lang w:val="kk-KZ"/>
        </w:rPr>
        <w:t xml:space="preserve"> </w:t>
      </w:r>
      <w:r w:rsidRPr="00D10A77">
        <w:rPr>
          <w:rFonts w:ascii="Times New Roman" w:hAnsi="Times New Roman" w:cs="Times New Roman"/>
          <w:bCs/>
          <w:sz w:val="24"/>
          <w:szCs w:val="24"/>
        </w:rPr>
        <w:t>Бюджет сельского округа, Районный бюджет, Областной бюджет, Республиканский бюджет.</w:t>
      </w:r>
    </w:p>
    <w:p w14:paraId="4E5DE9D2" w14:textId="77777777" w:rsidR="0034774A" w:rsidRPr="00D10A77" w:rsidRDefault="0034774A" w:rsidP="0034774A">
      <w:pPr>
        <w:pStyle w:val="a7"/>
        <w:widowControl w:val="0"/>
        <w:numPr>
          <w:ilvl w:val="0"/>
          <w:numId w:val="11"/>
        </w:numPr>
        <w:tabs>
          <w:tab w:val="left" w:pos="1134"/>
        </w:tabs>
        <w:ind w:right="13"/>
        <w:rPr>
          <w:rFonts w:ascii="Times New Roman" w:hAnsi="Times New Roman" w:cs="Times New Roman"/>
          <w:bCs/>
          <w:sz w:val="24"/>
          <w:szCs w:val="24"/>
          <w:lang w:val="kk-KZ"/>
        </w:rPr>
      </w:pPr>
      <w:r w:rsidRPr="00D10A77">
        <w:rPr>
          <w:rFonts w:ascii="Times New Roman" w:hAnsi="Times New Roman" w:cs="Times New Roman"/>
          <w:bCs/>
          <w:sz w:val="24"/>
          <w:szCs w:val="24"/>
          <w:lang w:val="kk-KZ"/>
        </w:rPr>
        <w:t xml:space="preserve">Подписание бюджетных заявок с помощью ЭЦП физических лиц </w:t>
      </w:r>
      <w:r w:rsidRPr="00D10A77">
        <w:rPr>
          <w:rFonts w:ascii="Times New Roman" w:hAnsi="Times New Roman" w:cs="Times New Roman"/>
          <w:sz w:val="24"/>
          <w:szCs w:val="24"/>
        </w:rPr>
        <w:t>нижестоящих ГУ после проверки</w:t>
      </w:r>
      <w:r w:rsidRPr="00D10A77">
        <w:rPr>
          <w:rFonts w:ascii="Times New Roman" w:hAnsi="Times New Roman" w:cs="Times New Roman"/>
          <w:bCs/>
          <w:sz w:val="24"/>
          <w:szCs w:val="24"/>
          <w:lang w:val="kk-KZ"/>
        </w:rPr>
        <w:t>;</w:t>
      </w:r>
    </w:p>
    <w:p w14:paraId="03E00BBD" w14:textId="77777777" w:rsidR="0034774A" w:rsidRPr="00D10A77" w:rsidRDefault="0034774A" w:rsidP="0034774A">
      <w:pPr>
        <w:pStyle w:val="a7"/>
        <w:widowControl w:val="0"/>
        <w:numPr>
          <w:ilvl w:val="0"/>
          <w:numId w:val="11"/>
        </w:numPr>
        <w:tabs>
          <w:tab w:val="left" w:pos="1134"/>
        </w:tabs>
        <w:ind w:right="13"/>
        <w:rPr>
          <w:rFonts w:ascii="Times New Roman" w:hAnsi="Times New Roman" w:cs="Times New Roman"/>
          <w:bCs/>
          <w:sz w:val="24"/>
          <w:szCs w:val="24"/>
          <w:lang w:val="kk-KZ"/>
        </w:rPr>
      </w:pPr>
      <w:r w:rsidRPr="00D10A77">
        <w:rPr>
          <w:rFonts w:ascii="Times New Roman" w:hAnsi="Times New Roman" w:cs="Times New Roman"/>
          <w:bCs/>
          <w:sz w:val="24"/>
          <w:szCs w:val="24"/>
          <w:lang w:val="kk-KZ"/>
        </w:rPr>
        <w:t>Принятие и утверждение бюджетных заявок в ИС с соблюдением бюджетных процессов планирования;</w:t>
      </w:r>
    </w:p>
    <w:p w14:paraId="452EFB18" w14:textId="77777777" w:rsidR="0034774A" w:rsidRPr="00D10A77" w:rsidRDefault="0034774A" w:rsidP="0034774A">
      <w:pPr>
        <w:pStyle w:val="a7"/>
        <w:numPr>
          <w:ilvl w:val="0"/>
          <w:numId w:val="11"/>
        </w:numPr>
        <w:rPr>
          <w:rFonts w:ascii="Times New Roman" w:hAnsi="Times New Roman" w:cs="Times New Roman"/>
          <w:sz w:val="24"/>
          <w:szCs w:val="24"/>
        </w:rPr>
      </w:pPr>
      <w:r w:rsidRPr="00D10A77">
        <w:rPr>
          <w:rFonts w:ascii="Times New Roman" w:hAnsi="Times New Roman" w:cs="Times New Roman"/>
          <w:sz w:val="24"/>
          <w:szCs w:val="24"/>
          <w:lang w:val="kk-KZ"/>
        </w:rPr>
        <w:t>Разработка новых форм бюджетных заявок (произвольных) ;</w:t>
      </w:r>
    </w:p>
    <w:p w14:paraId="3663B2B8" w14:textId="77777777" w:rsidR="0034774A" w:rsidRPr="00D10A77" w:rsidRDefault="0034774A" w:rsidP="0034774A">
      <w:pPr>
        <w:pStyle w:val="a7"/>
        <w:numPr>
          <w:ilvl w:val="0"/>
          <w:numId w:val="11"/>
        </w:numPr>
        <w:rPr>
          <w:rFonts w:ascii="Times New Roman" w:hAnsi="Times New Roman" w:cs="Times New Roman"/>
          <w:sz w:val="24"/>
          <w:szCs w:val="24"/>
        </w:rPr>
      </w:pPr>
      <w:r w:rsidRPr="00D10A77">
        <w:rPr>
          <w:rFonts w:ascii="Times New Roman" w:hAnsi="Times New Roman" w:cs="Times New Roman"/>
          <w:sz w:val="24"/>
          <w:szCs w:val="24"/>
        </w:rPr>
        <w:t xml:space="preserve">Автоматическое заполнение бюджетных заявок по налогам, нормам, на следующие годы используя коэффициент инфляции; </w:t>
      </w:r>
    </w:p>
    <w:p w14:paraId="29CBFF02" w14:textId="77777777" w:rsidR="0034774A" w:rsidRPr="00D10A77" w:rsidRDefault="0034774A" w:rsidP="0034774A">
      <w:pPr>
        <w:pStyle w:val="a7"/>
        <w:numPr>
          <w:ilvl w:val="0"/>
          <w:numId w:val="11"/>
        </w:numPr>
        <w:rPr>
          <w:rFonts w:ascii="Times New Roman" w:hAnsi="Times New Roman" w:cs="Times New Roman"/>
          <w:sz w:val="24"/>
          <w:szCs w:val="24"/>
        </w:rPr>
      </w:pPr>
      <w:r w:rsidRPr="00D10A77">
        <w:rPr>
          <w:rFonts w:ascii="Times New Roman" w:hAnsi="Times New Roman" w:cs="Times New Roman"/>
          <w:sz w:val="24"/>
          <w:szCs w:val="24"/>
        </w:rPr>
        <w:t>Заполнение бюджетных заявок, учет бюджетных заявок в разрезе проектов, мероприятий, объектов строительства;</w:t>
      </w:r>
    </w:p>
    <w:p w14:paraId="1202B21E" w14:textId="77777777" w:rsidR="0034774A" w:rsidRPr="00D10A77" w:rsidRDefault="0034774A" w:rsidP="0034774A">
      <w:pPr>
        <w:pStyle w:val="a7"/>
        <w:numPr>
          <w:ilvl w:val="0"/>
          <w:numId w:val="11"/>
        </w:numPr>
        <w:rPr>
          <w:rFonts w:ascii="Times New Roman" w:hAnsi="Times New Roman" w:cs="Times New Roman"/>
          <w:sz w:val="24"/>
          <w:szCs w:val="24"/>
        </w:rPr>
      </w:pPr>
      <w:r w:rsidRPr="00D10A77">
        <w:rPr>
          <w:rFonts w:ascii="Times New Roman" w:hAnsi="Times New Roman" w:cs="Times New Roman"/>
          <w:sz w:val="24"/>
          <w:szCs w:val="24"/>
        </w:rPr>
        <w:t>Учет «</w:t>
      </w:r>
      <w:r w:rsidRPr="00D10A77">
        <w:rPr>
          <w:rFonts w:ascii="Times New Roman" w:hAnsi="Times New Roman" w:cs="Times New Roman"/>
          <w:sz w:val="24"/>
          <w:szCs w:val="24"/>
          <w:lang w:val="kk-KZ"/>
        </w:rPr>
        <w:t>Бюджетные заявки</w:t>
      </w:r>
      <w:r w:rsidRPr="00D10A77">
        <w:rPr>
          <w:rFonts w:ascii="Times New Roman" w:hAnsi="Times New Roman" w:cs="Times New Roman"/>
          <w:sz w:val="24"/>
          <w:szCs w:val="24"/>
        </w:rPr>
        <w:t>»</w:t>
      </w:r>
      <w:r w:rsidRPr="00D10A77">
        <w:rPr>
          <w:rFonts w:ascii="Times New Roman" w:hAnsi="Times New Roman" w:cs="Times New Roman"/>
          <w:sz w:val="24"/>
          <w:szCs w:val="24"/>
          <w:lang w:val="kk-KZ"/>
        </w:rPr>
        <w:t xml:space="preserve"> для ГККП в случае использовании информационной системой ГККП (предприятиями)</w:t>
      </w:r>
      <w:r w:rsidRPr="00D10A77">
        <w:rPr>
          <w:rFonts w:ascii="Times New Roman" w:hAnsi="Times New Roman" w:cs="Times New Roman"/>
          <w:sz w:val="24"/>
          <w:szCs w:val="24"/>
        </w:rPr>
        <w:t xml:space="preserve">, </w:t>
      </w:r>
      <w:r w:rsidRPr="00D10A77">
        <w:rPr>
          <w:rFonts w:ascii="Times New Roman" w:hAnsi="Times New Roman" w:cs="Times New Roman"/>
          <w:sz w:val="24"/>
          <w:szCs w:val="24"/>
          <w:lang w:val="kk-KZ"/>
        </w:rPr>
        <w:t>заполнение бюджетных заявок для вышестоящего АБП в одной ИС с выгрузкой расшифровок в электронные носители;</w:t>
      </w:r>
    </w:p>
    <w:p w14:paraId="0C77D9D5" w14:textId="77777777" w:rsidR="0034774A" w:rsidRPr="00D10A77" w:rsidRDefault="0034774A" w:rsidP="0034774A">
      <w:pPr>
        <w:pStyle w:val="a7"/>
        <w:widowControl w:val="0"/>
        <w:numPr>
          <w:ilvl w:val="0"/>
          <w:numId w:val="11"/>
        </w:numPr>
        <w:tabs>
          <w:tab w:val="left" w:pos="1134"/>
        </w:tabs>
        <w:ind w:right="13"/>
        <w:rPr>
          <w:rFonts w:ascii="Times New Roman" w:hAnsi="Times New Roman" w:cs="Times New Roman"/>
          <w:bCs/>
          <w:sz w:val="24"/>
          <w:szCs w:val="24"/>
          <w:lang w:val="kk-KZ"/>
        </w:rPr>
      </w:pPr>
      <w:r w:rsidRPr="00D10A77">
        <w:rPr>
          <w:rFonts w:ascii="Times New Roman" w:hAnsi="Times New Roman" w:cs="Times New Roman"/>
          <w:bCs/>
          <w:sz w:val="24"/>
          <w:szCs w:val="24"/>
          <w:lang w:val="kk-KZ"/>
        </w:rPr>
        <w:t>Атоматическая загрузка Бюждетных программ в портал «Открытые бюджеты»;</w:t>
      </w:r>
    </w:p>
    <w:p w14:paraId="6CEC64F1" w14:textId="77777777" w:rsidR="0034774A" w:rsidRPr="00D10A77" w:rsidRDefault="0034774A" w:rsidP="0034774A">
      <w:pPr>
        <w:pStyle w:val="a7"/>
        <w:widowControl w:val="0"/>
        <w:numPr>
          <w:ilvl w:val="0"/>
          <w:numId w:val="11"/>
        </w:numPr>
        <w:tabs>
          <w:tab w:val="left" w:pos="1134"/>
        </w:tabs>
        <w:ind w:right="13"/>
        <w:rPr>
          <w:rFonts w:ascii="Times New Roman" w:hAnsi="Times New Roman" w:cs="Times New Roman"/>
          <w:bCs/>
          <w:sz w:val="24"/>
          <w:szCs w:val="24"/>
          <w:lang w:val="kk-KZ"/>
        </w:rPr>
      </w:pPr>
      <w:r w:rsidRPr="00D10A77">
        <w:rPr>
          <w:rFonts w:ascii="Times New Roman" w:hAnsi="Times New Roman" w:cs="Times New Roman"/>
          <w:bCs/>
          <w:sz w:val="24"/>
          <w:szCs w:val="24"/>
          <w:lang w:val="kk-KZ"/>
        </w:rPr>
        <w:t>Актуальное обновление модуля на основе изменений в НПА в течении 5 рабочих дней .</w:t>
      </w:r>
    </w:p>
    <w:p w14:paraId="43E963F7" w14:textId="77777777" w:rsidR="0034774A" w:rsidRPr="00D10A77" w:rsidRDefault="0034774A" w:rsidP="0034774A">
      <w:pPr>
        <w:pStyle w:val="a7"/>
        <w:widowControl w:val="0"/>
        <w:tabs>
          <w:tab w:val="left" w:pos="1134"/>
        </w:tabs>
        <w:ind w:right="13"/>
        <w:rPr>
          <w:rFonts w:ascii="Times New Roman" w:hAnsi="Times New Roman" w:cs="Times New Roman"/>
          <w:bCs/>
          <w:sz w:val="24"/>
          <w:szCs w:val="24"/>
          <w:lang w:val="kk-KZ"/>
        </w:rPr>
      </w:pPr>
    </w:p>
    <w:p w14:paraId="6BACE2A7" w14:textId="77777777" w:rsidR="0034774A" w:rsidRPr="00D10A77" w:rsidRDefault="0034774A" w:rsidP="0034774A">
      <w:pPr>
        <w:pStyle w:val="a5"/>
        <w:spacing w:line="276" w:lineRule="auto"/>
        <w:rPr>
          <w:rFonts w:ascii="Times New Roman" w:hAnsi="Times New Roman" w:cs="Times New Roman"/>
          <w:b/>
          <w:sz w:val="24"/>
          <w:szCs w:val="24"/>
        </w:rPr>
      </w:pPr>
    </w:p>
    <w:p w14:paraId="62801E65" w14:textId="77777777" w:rsidR="0034774A" w:rsidRPr="00D10A77" w:rsidRDefault="0034774A" w:rsidP="0034774A">
      <w:pPr>
        <w:pStyle w:val="a7"/>
        <w:numPr>
          <w:ilvl w:val="0"/>
          <w:numId w:val="4"/>
        </w:numPr>
        <w:jc w:val="both"/>
        <w:rPr>
          <w:rFonts w:ascii="Times New Roman" w:hAnsi="Times New Roman" w:cs="Times New Roman"/>
          <w:b/>
          <w:bCs/>
          <w:sz w:val="24"/>
          <w:szCs w:val="24"/>
        </w:rPr>
      </w:pPr>
      <w:r w:rsidRPr="00D10A77">
        <w:rPr>
          <w:rFonts w:ascii="Times New Roman" w:hAnsi="Times New Roman" w:cs="Times New Roman"/>
          <w:b/>
          <w:bCs/>
          <w:sz w:val="24"/>
          <w:szCs w:val="24"/>
        </w:rPr>
        <w:t>Формирование сводных и индивидуальных отчетов:</w:t>
      </w:r>
    </w:p>
    <w:p w14:paraId="681B0119" w14:textId="77777777" w:rsidR="0034774A" w:rsidRPr="00D10A77" w:rsidRDefault="0034774A" w:rsidP="0034774A">
      <w:pPr>
        <w:pStyle w:val="a7"/>
        <w:jc w:val="both"/>
        <w:rPr>
          <w:rFonts w:ascii="Times New Roman" w:hAnsi="Times New Roman" w:cs="Times New Roman"/>
          <w:b/>
          <w:bCs/>
          <w:sz w:val="24"/>
          <w:szCs w:val="24"/>
        </w:rPr>
      </w:pPr>
    </w:p>
    <w:p w14:paraId="6F061850" w14:textId="77777777" w:rsidR="0034774A" w:rsidRPr="00D10A77" w:rsidRDefault="0034774A" w:rsidP="0034774A">
      <w:pPr>
        <w:pStyle w:val="a7"/>
        <w:numPr>
          <w:ilvl w:val="0"/>
          <w:numId w:val="14"/>
        </w:numPr>
        <w:jc w:val="both"/>
        <w:rPr>
          <w:rFonts w:ascii="Times New Roman" w:hAnsi="Times New Roman" w:cs="Times New Roman"/>
          <w:sz w:val="24"/>
          <w:szCs w:val="24"/>
        </w:rPr>
      </w:pPr>
      <w:r w:rsidRPr="00D10A77">
        <w:rPr>
          <w:rFonts w:ascii="Times New Roman" w:hAnsi="Times New Roman" w:cs="Times New Roman"/>
          <w:sz w:val="24"/>
          <w:szCs w:val="24"/>
        </w:rPr>
        <w:lastRenderedPageBreak/>
        <w:t>«Аналитический отчет по местным налогам и сборам» - на основе текущих данных ИПФ по поступлениям, а также прогнозов по поступлениям и казначейских форм занесенные в ИС.</w:t>
      </w:r>
    </w:p>
    <w:p w14:paraId="57DF950B" w14:textId="77777777" w:rsidR="0034774A" w:rsidRPr="00D10A77" w:rsidRDefault="0034774A" w:rsidP="0034774A">
      <w:pPr>
        <w:pStyle w:val="a7"/>
        <w:numPr>
          <w:ilvl w:val="0"/>
          <w:numId w:val="14"/>
        </w:numPr>
        <w:jc w:val="both"/>
        <w:rPr>
          <w:rFonts w:ascii="Times New Roman" w:hAnsi="Times New Roman" w:cs="Times New Roman"/>
          <w:sz w:val="24"/>
          <w:szCs w:val="24"/>
        </w:rPr>
      </w:pPr>
      <w:r w:rsidRPr="00D10A77">
        <w:rPr>
          <w:rFonts w:ascii="Times New Roman" w:hAnsi="Times New Roman" w:cs="Times New Roman"/>
          <w:sz w:val="24"/>
          <w:szCs w:val="24"/>
        </w:rPr>
        <w:t>«Отчет об уточнениях планов по расходам» - на основе текущих данных ИПФ по расходам занесенные в ИС.</w:t>
      </w:r>
    </w:p>
    <w:p w14:paraId="3765BB10" w14:textId="77777777" w:rsidR="0034774A" w:rsidRPr="00D10A77" w:rsidRDefault="0034774A" w:rsidP="0034774A">
      <w:pPr>
        <w:pStyle w:val="a7"/>
        <w:numPr>
          <w:ilvl w:val="0"/>
          <w:numId w:val="14"/>
        </w:numPr>
        <w:jc w:val="both"/>
        <w:rPr>
          <w:rFonts w:ascii="Times New Roman" w:hAnsi="Times New Roman" w:cs="Times New Roman"/>
          <w:sz w:val="24"/>
          <w:szCs w:val="24"/>
        </w:rPr>
      </w:pPr>
      <w:r w:rsidRPr="00D10A77">
        <w:rPr>
          <w:rFonts w:ascii="Times New Roman" w:hAnsi="Times New Roman" w:cs="Times New Roman"/>
          <w:sz w:val="24"/>
          <w:szCs w:val="24"/>
        </w:rPr>
        <w:t>«Отчет по структуре» - на основе занесенных проектов и планов по поступлениям и расходам.</w:t>
      </w:r>
    </w:p>
    <w:p w14:paraId="54C61626" w14:textId="77777777" w:rsidR="0034774A" w:rsidRPr="00D10A77" w:rsidRDefault="0034774A" w:rsidP="0034774A">
      <w:pPr>
        <w:pStyle w:val="a7"/>
        <w:numPr>
          <w:ilvl w:val="0"/>
          <w:numId w:val="14"/>
        </w:numPr>
        <w:jc w:val="both"/>
        <w:rPr>
          <w:rFonts w:ascii="Times New Roman" w:hAnsi="Times New Roman" w:cs="Times New Roman"/>
          <w:sz w:val="24"/>
          <w:szCs w:val="24"/>
        </w:rPr>
      </w:pPr>
      <w:r w:rsidRPr="00D10A77">
        <w:rPr>
          <w:rFonts w:ascii="Times New Roman" w:hAnsi="Times New Roman" w:cs="Times New Roman"/>
          <w:sz w:val="24"/>
          <w:szCs w:val="24"/>
        </w:rPr>
        <w:t>«Отчет по структуре (расширенный)» - на основе занесенных проектов и планов по поступлениям и расходам.</w:t>
      </w:r>
    </w:p>
    <w:p w14:paraId="4E4C98A1" w14:textId="77777777" w:rsidR="0034774A" w:rsidRPr="00D10A77" w:rsidRDefault="0034774A" w:rsidP="0034774A">
      <w:pPr>
        <w:pStyle w:val="a7"/>
        <w:numPr>
          <w:ilvl w:val="0"/>
          <w:numId w:val="14"/>
        </w:numPr>
        <w:jc w:val="both"/>
        <w:rPr>
          <w:rFonts w:ascii="Times New Roman" w:hAnsi="Times New Roman" w:cs="Times New Roman"/>
          <w:sz w:val="24"/>
          <w:szCs w:val="24"/>
        </w:rPr>
      </w:pPr>
      <w:r w:rsidRPr="00D10A77">
        <w:rPr>
          <w:rFonts w:ascii="Times New Roman" w:hAnsi="Times New Roman" w:cs="Times New Roman"/>
          <w:sz w:val="24"/>
          <w:szCs w:val="24"/>
        </w:rPr>
        <w:t>«Проект бюджета на год» - на основе занесенных проектов и планов по поступлениям и расходам.</w:t>
      </w:r>
    </w:p>
    <w:p w14:paraId="6B8836BF" w14:textId="77777777" w:rsidR="0034774A" w:rsidRPr="00D10A77" w:rsidRDefault="0034774A" w:rsidP="0034774A">
      <w:pPr>
        <w:pStyle w:val="a7"/>
        <w:numPr>
          <w:ilvl w:val="0"/>
          <w:numId w:val="14"/>
        </w:numPr>
        <w:jc w:val="both"/>
        <w:rPr>
          <w:rFonts w:ascii="Times New Roman" w:hAnsi="Times New Roman" w:cs="Times New Roman"/>
          <w:sz w:val="24"/>
          <w:szCs w:val="24"/>
        </w:rPr>
      </w:pPr>
      <w:r w:rsidRPr="00D10A77">
        <w:rPr>
          <w:rFonts w:ascii="Times New Roman" w:hAnsi="Times New Roman" w:cs="Times New Roman"/>
          <w:sz w:val="24"/>
          <w:szCs w:val="24"/>
        </w:rPr>
        <w:t xml:space="preserve">Свод заключений рабочего органа по бюджетным заявкам – на основе документа «Заключение рабочего органа». </w:t>
      </w:r>
    </w:p>
    <w:p w14:paraId="63A92A8E" w14:textId="77777777" w:rsidR="0034774A" w:rsidRPr="00D10A77" w:rsidRDefault="0034774A" w:rsidP="0034774A">
      <w:pPr>
        <w:pStyle w:val="a7"/>
        <w:numPr>
          <w:ilvl w:val="0"/>
          <w:numId w:val="14"/>
        </w:numPr>
        <w:jc w:val="both"/>
        <w:rPr>
          <w:rFonts w:ascii="Times New Roman" w:hAnsi="Times New Roman" w:cs="Times New Roman"/>
          <w:sz w:val="24"/>
          <w:szCs w:val="24"/>
        </w:rPr>
      </w:pPr>
      <w:r w:rsidRPr="00D10A77">
        <w:rPr>
          <w:rFonts w:ascii="Times New Roman" w:hAnsi="Times New Roman" w:cs="Times New Roman"/>
          <w:sz w:val="24"/>
          <w:szCs w:val="24"/>
        </w:rPr>
        <w:t xml:space="preserve">«Отчет по приложениям на уточнение бюджета» – на основе документа «Предложение на уточнение бюджета по развитию» </w:t>
      </w:r>
    </w:p>
    <w:p w14:paraId="6BD27C73" w14:textId="77777777" w:rsidR="0034774A" w:rsidRPr="00D10A77" w:rsidRDefault="0034774A" w:rsidP="0034774A">
      <w:pPr>
        <w:pStyle w:val="a7"/>
        <w:numPr>
          <w:ilvl w:val="0"/>
          <w:numId w:val="14"/>
        </w:numPr>
        <w:jc w:val="both"/>
        <w:rPr>
          <w:rFonts w:ascii="Times New Roman" w:hAnsi="Times New Roman" w:cs="Times New Roman"/>
          <w:sz w:val="24"/>
          <w:szCs w:val="24"/>
        </w:rPr>
      </w:pPr>
      <w:r w:rsidRPr="00D10A77">
        <w:rPr>
          <w:rFonts w:ascii="Times New Roman" w:hAnsi="Times New Roman" w:cs="Times New Roman"/>
          <w:sz w:val="24"/>
          <w:szCs w:val="24"/>
        </w:rPr>
        <w:t xml:space="preserve">Перечень местных бюджетных инвестиционных проектов </w:t>
      </w:r>
    </w:p>
    <w:p w14:paraId="04FD3314" w14:textId="77777777" w:rsidR="0034774A" w:rsidRPr="00D10A77" w:rsidRDefault="0034774A" w:rsidP="0034774A">
      <w:pPr>
        <w:pStyle w:val="a7"/>
        <w:numPr>
          <w:ilvl w:val="0"/>
          <w:numId w:val="14"/>
        </w:numPr>
        <w:jc w:val="both"/>
        <w:rPr>
          <w:rFonts w:ascii="Times New Roman" w:hAnsi="Times New Roman" w:cs="Times New Roman"/>
          <w:sz w:val="24"/>
          <w:szCs w:val="24"/>
        </w:rPr>
      </w:pPr>
      <w:r w:rsidRPr="00D10A77">
        <w:rPr>
          <w:rFonts w:ascii="Times New Roman" w:hAnsi="Times New Roman" w:cs="Times New Roman"/>
          <w:sz w:val="24"/>
          <w:szCs w:val="24"/>
        </w:rPr>
        <w:t>Приложение к постановлениям и решениям</w:t>
      </w:r>
    </w:p>
    <w:p w14:paraId="009D3DF1" w14:textId="77777777" w:rsidR="0034774A" w:rsidRPr="00D10A77" w:rsidRDefault="0034774A" w:rsidP="0034774A">
      <w:pPr>
        <w:pStyle w:val="a7"/>
        <w:numPr>
          <w:ilvl w:val="0"/>
          <w:numId w:val="14"/>
        </w:numPr>
        <w:jc w:val="both"/>
        <w:rPr>
          <w:rFonts w:ascii="Times New Roman" w:hAnsi="Times New Roman" w:cs="Times New Roman"/>
          <w:sz w:val="24"/>
          <w:szCs w:val="24"/>
        </w:rPr>
      </w:pPr>
      <w:r w:rsidRPr="00D10A77">
        <w:rPr>
          <w:rFonts w:ascii="Times New Roman" w:hAnsi="Times New Roman" w:cs="Times New Roman"/>
          <w:sz w:val="24"/>
          <w:szCs w:val="24"/>
        </w:rPr>
        <w:t>Сравнительный отчет по постановлениям</w:t>
      </w:r>
    </w:p>
    <w:p w14:paraId="2B5DF874" w14:textId="77777777" w:rsidR="0034774A" w:rsidRPr="00D10A77" w:rsidRDefault="0034774A" w:rsidP="0034774A">
      <w:pPr>
        <w:pStyle w:val="a7"/>
        <w:numPr>
          <w:ilvl w:val="0"/>
          <w:numId w:val="14"/>
        </w:numPr>
        <w:jc w:val="both"/>
        <w:rPr>
          <w:rFonts w:ascii="Times New Roman" w:hAnsi="Times New Roman" w:cs="Times New Roman"/>
          <w:sz w:val="24"/>
          <w:szCs w:val="24"/>
        </w:rPr>
      </w:pPr>
      <w:r w:rsidRPr="00D10A77">
        <w:rPr>
          <w:rFonts w:ascii="Times New Roman" w:hAnsi="Times New Roman" w:cs="Times New Roman"/>
          <w:sz w:val="24"/>
          <w:szCs w:val="24"/>
        </w:rPr>
        <w:t>Сравнительный отчет по решения</w:t>
      </w:r>
      <w:r w:rsidRPr="00D10A77">
        <w:rPr>
          <w:rFonts w:ascii="Times New Roman" w:hAnsi="Times New Roman" w:cs="Times New Roman"/>
          <w:sz w:val="24"/>
          <w:szCs w:val="24"/>
          <w:lang w:val="kk-KZ"/>
        </w:rPr>
        <w:t>м</w:t>
      </w:r>
    </w:p>
    <w:p w14:paraId="4F1152EE" w14:textId="77777777" w:rsidR="0034774A" w:rsidRPr="00D10A77" w:rsidRDefault="0034774A" w:rsidP="0034774A">
      <w:pPr>
        <w:pStyle w:val="a7"/>
        <w:numPr>
          <w:ilvl w:val="0"/>
          <w:numId w:val="14"/>
        </w:numPr>
        <w:jc w:val="both"/>
        <w:rPr>
          <w:rFonts w:ascii="Times New Roman" w:hAnsi="Times New Roman" w:cs="Times New Roman"/>
          <w:sz w:val="24"/>
          <w:szCs w:val="24"/>
        </w:rPr>
      </w:pPr>
      <w:r w:rsidRPr="00D10A77">
        <w:rPr>
          <w:rFonts w:ascii="Times New Roman" w:hAnsi="Times New Roman" w:cs="Times New Roman"/>
          <w:sz w:val="24"/>
          <w:szCs w:val="24"/>
        </w:rPr>
        <w:t xml:space="preserve">«Перечень затрат по бюджетной программе (подпрограмме) в разрезе мероприятий (приложение 70)» – на основе занесенных бюджетных заявок </w:t>
      </w:r>
    </w:p>
    <w:p w14:paraId="66A7632A" w14:textId="77777777" w:rsidR="0034774A" w:rsidRPr="00D10A77" w:rsidRDefault="0034774A" w:rsidP="0034774A">
      <w:pPr>
        <w:pStyle w:val="a7"/>
        <w:numPr>
          <w:ilvl w:val="0"/>
          <w:numId w:val="14"/>
        </w:numPr>
        <w:jc w:val="both"/>
        <w:rPr>
          <w:rFonts w:ascii="Times New Roman" w:hAnsi="Times New Roman" w:cs="Times New Roman"/>
          <w:sz w:val="24"/>
          <w:szCs w:val="24"/>
        </w:rPr>
      </w:pPr>
      <w:r w:rsidRPr="00D10A77">
        <w:rPr>
          <w:rFonts w:ascii="Times New Roman" w:hAnsi="Times New Roman" w:cs="Times New Roman"/>
          <w:sz w:val="24"/>
          <w:szCs w:val="24"/>
        </w:rPr>
        <w:t>«Расчет расходов на субсидии юридическим лицам, в том числе крестьянским (фермерским) хозяйствам (Приложение 67)» – на основе занесенных бюджетных заявок</w:t>
      </w:r>
    </w:p>
    <w:p w14:paraId="3E943D97" w14:textId="77777777" w:rsidR="0034774A" w:rsidRPr="00D10A77" w:rsidRDefault="0034774A" w:rsidP="0034774A">
      <w:pPr>
        <w:pStyle w:val="a7"/>
        <w:numPr>
          <w:ilvl w:val="0"/>
          <w:numId w:val="14"/>
        </w:numPr>
        <w:jc w:val="both"/>
        <w:rPr>
          <w:rFonts w:ascii="Times New Roman" w:hAnsi="Times New Roman" w:cs="Times New Roman"/>
          <w:sz w:val="24"/>
          <w:szCs w:val="24"/>
        </w:rPr>
      </w:pPr>
      <w:r w:rsidRPr="00D10A77">
        <w:rPr>
          <w:rFonts w:ascii="Times New Roman" w:hAnsi="Times New Roman" w:cs="Times New Roman"/>
          <w:sz w:val="24"/>
          <w:szCs w:val="24"/>
        </w:rPr>
        <w:t>«Сводная таблица расходов по текущим бюджетным программам развития, включающая базовые расходы и расходы на новые инициативы (Приложение 60)» – на основе занесенных бюджетных заявок</w:t>
      </w:r>
    </w:p>
    <w:p w14:paraId="580BA2F2" w14:textId="77777777" w:rsidR="0034774A" w:rsidRPr="00D10A77" w:rsidRDefault="0034774A" w:rsidP="0034774A">
      <w:pPr>
        <w:pStyle w:val="a7"/>
        <w:numPr>
          <w:ilvl w:val="0"/>
          <w:numId w:val="14"/>
        </w:numPr>
        <w:jc w:val="both"/>
        <w:rPr>
          <w:rFonts w:ascii="Times New Roman" w:hAnsi="Times New Roman" w:cs="Times New Roman"/>
          <w:sz w:val="24"/>
          <w:szCs w:val="24"/>
        </w:rPr>
      </w:pPr>
      <w:r w:rsidRPr="00D10A77">
        <w:rPr>
          <w:rFonts w:ascii="Times New Roman" w:hAnsi="Times New Roman" w:cs="Times New Roman"/>
          <w:sz w:val="24"/>
          <w:szCs w:val="24"/>
        </w:rPr>
        <w:t>«Сводный перечень бюджетных программ (Приложение 59)» – на основе занесенных бюджетных заявок</w:t>
      </w:r>
    </w:p>
    <w:p w14:paraId="5176F6A1" w14:textId="77777777" w:rsidR="0034774A" w:rsidRPr="00D10A77" w:rsidRDefault="0034774A" w:rsidP="0034774A">
      <w:pPr>
        <w:pStyle w:val="a7"/>
        <w:numPr>
          <w:ilvl w:val="0"/>
          <w:numId w:val="14"/>
        </w:numPr>
        <w:jc w:val="both"/>
        <w:rPr>
          <w:rFonts w:ascii="Times New Roman" w:hAnsi="Times New Roman" w:cs="Times New Roman"/>
          <w:sz w:val="24"/>
          <w:szCs w:val="24"/>
        </w:rPr>
      </w:pPr>
      <w:r w:rsidRPr="00D10A77">
        <w:rPr>
          <w:rFonts w:ascii="Times New Roman" w:hAnsi="Times New Roman" w:cs="Times New Roman"/>
          <w:sz w:val="24"/>
          <w:szCs w:val="24"/>
        </w:rPr>
        <w:t>«Сводный расчет расходов администратора бюджетных программ по бюджетным программам (подпрограммам) (Приложение 58)» – на основе занесенных бюджетных заявок</w:t>
      </w:r>
    </w:p>
    <w:p w14:paraId="5BE05AB9" w14:textId="77777777" w:rsidR="0034774A" w:rsidRPr="00D10A77" w:rsidRDefault="0034774A" w:rsidP="0034774A">
      <w:pPr>
        <w:pStyle w:val="a7"/>
        <w:numPr>
          <w:ilvl w:val="0"/>
          <w:numId w:val="14"/>
        </w:numPr>
        <w:jc w:val="both"/>
        <w:rPr>
          <w:rFonts w:ascii="Times New Roman" w:hAnsi="Times New Roman" w:cs="Times New Roman"/>
          <w:sz w:val="24"/>
          <w:szCs w:val="24"/>
        </w:rPr>
      </w:pPr>
      <w:r w:rsidRPr="00D10A77">
        <w:rPr>
          <w:rFonts w:ascii="Times New Roman" w:hAnsi="Times New Roman" w:cs="Times New Roman"/>
          <w:sz w:val="24"/>
          <w:szCs w:val="24"/>
        </w:rPr>
        <w:t>«Сводный расчет расходов администратора бюджетных программ по бюджетным программам (подпрограммам) по контрагентам (Приложение 58)» – на основе занесенных бюджетных заявок ГККП</w:t>
      </w:r>
    </w:p>
    <w:p w14:paraId="49055C0C" w14:textId="77777777" w:rsidR="0034774A" w:rsidRPr="00D10A77" w:rsidRDefault="0034774A" w:rsidP="0034774A">
      <w:pPr>
        <w:pStyle w:val="a7"/>
        <w:numPr>
          <w:ilvl w:val="0"/>
          <w:numId w:val="14"/>
        </w:numPr>
        <w:jc w:val="both"/>
        <w:rPr>
          <w:rFonts w:ascii="Times New Roman" w:hAnsi="Times New Roman" w:cs="Times New Roman"/>
          <w:sz w:val="24"/>
          <w:szCs w:val="24"/>
        </w:rPr>
      </w:pPr>
      <w:r w:rsidRPr="00D10A77">
        <w:rPr>
          <w:rFonts w:ascii="Times New Roman" w:hAnsi="Times New Roman" w:cs="Times New Roman"/>
          <w:sz w:val="24"/>
          <w:szCs w:val="24"/>
        </w:rPr>
        <w:t>«Сводный расчет расходов государственного учреждения по бюджетным программам (подпрограммам) (Приложение 57)» – на основе занесенных бюджетных заявок</w:t>
      </w:r>
    </w:p>
    <w:p w14:paraId="6DA92753" w14:textId="77777777" w:rsidR="0034774A" w:rsidRPr="00D10A77" w:rsidRDefault="0034774A" w:rsidP="0034774A">
      <w:pPr>
        <w:pStyle w:val="a7"/>
        <w:numPr>
          <w:ilvl w:val="0"/>
          <w:numId w:val="14"/>
        </w:numPr>
        <w:jc w:val="both"/>
        <w:rPr>
          <w:rFonts w:ascii="Times New Roman" w:hAnsi="Times New Roman" w:cs="Times New Roman"/>
          <w:sz w:val="24"/>
          <w:szCs w:val="24"/>
        </w:rPr>
      </w:pPr>
      <w:r w:rsidRPr="00D10A77">
        <w:rPr>
          <w:rFonts w:ascii="Times New Roman" w:hAnsi="Times New Roman" w:cs="Times New Roman"/>
          <w:sz w:val="24"/>
          <w:szCs w:val="24"/>
        </w:rPr>
        <w:t>Сводный расчет расходов государственного учреждения по бюджетным программам (подпрограммам) по контрагентам (Приложение 57) – на основе занесенных бюджетных заявок ГККП</w:t>
      </w:r>
    </w:p>
    <w:p w14:paraId="0D569BBC" w14:textId="77777777" w:rsidR="0034774A" w:rsidRPr="00D10A77" w:rsidRDefault="0034774A" w:rsidP="0034774A">
      <w:pPr>
        <w:pStyle w:val="a7"/>
        <w:ind w:left="1440"/>
        <w:jc w:val="both"/>
        <w:rPr>
          <w:rFonts w:ascii="Times New Roman" w:hAnsi="Times New Roman" w:cs="Times New Roman"/>
          <w:sz w:val="24"/>
          <w:szCs w:val="24"/>
        </w:rPr>
      </w:pPr>
    </w:p>
    <w:p w14:paraId="4EA12315" w14:textId="77777777" w:rsidR="0034774A" w:rsidRPr="00D10A77" w:rsidRDefault="0034774A" w:rsidP="0034774A">
      <w:pPr>
        <w:pStyle w:val="a5"/>
        <w:spacing w:line="276" w:lineRule="auto"/>
        <w:rPr>
          <w:rFonts w:ascii="Times New Roman" w:hAnsi="Times New Roman" w:cs="Times New Roman"/>
          <w:b/>
          <w:sz w:val="24"/>
          <w:szCs w:val="24"/>
          <w:lang w:val="kk-KZ"/>
        </w:rPr>
      </w:pPr>
    </w:p>
    <w:p w14:paraId="16CBC7C7" w14:textId="77777777" w:rsidR="0034774A" w:rsidRPr="00D10A77" w:rsidRDefault="0034774A" w:rsidP="0034774A">
      <w:pPr>
        <w:pStyle w:val="a5"/>
        <w:spacing w:line="276" w:lineRule="auto"/>
        <w:rPr>
          <w:rFonts w:ascii="Times New Roman" w:hAnsi="Times New Roman" w:cs="Times New Roman"/>
          <w:b/>
          <w:sz w:val="24"/>
          <w:szCs w:val="24"/>
        </w:rPr>
      </w:pPr>
    </w:p>
    <w:p w14:paraId="22BBED65" w14:textId="77777777" w:rsidR="0034774A" w:rsidRPr="00D10A77" w:rsidRDefault="0034774A" w:rsidP="0034774A">
      <w:pPr>
        <w:pStyle w:val="a5"/>
        <w:spacing w:line="276" w:lineRule="auto"/>
        <w:rPr>
          <w:rFonts w:ascii="Times New Roman" w:hAnsi="Times New Roman" w:cs="Times New Roman"/>
          <w:b/>
          <w:sz w:val="24"/>
          <w:szCs w:val="24"/>
        </w:rPr>
      </w:pPr>
      <w:r w:rsidRPr="00D10A77">
        <w:rPr>
          <w:rFonts w:ascii="Times New Roman" w:hAnsi="Times New Roman" w:cs="Times New Roman"/>
          <w:b/>
          <w:sz w:val="24"/>
          <w:szCs w:val="24"/>
        </w:rPr>
        <w:t xml:space="preserve">Модуль «ПКФО» </w:t>
      </w:r>
    </w:p>
    <w:p w14:paraId="1E8EF5D7" w14:textId="77777777" w:rsidR="0034774A" w:rsidRPr="00D10A77" w:rsidRDefault="0034774A" w:rsidP="0034774A">
      <w:pPr>
        <w:pStyle w:val="a5"/>
        <w:spacing w:line="276" w:lineRule="auto"/>
        <w:rPr>
          <w:rFonts w:ascii="Times New Roman" w:hAnsi="Times New Roman" w:cs="Times New Roman"/>
          <w:b/>
          <w:sz w:val="24"/>
          <w:szCs w:val="24"/>
        </w:rPr>
      </w:pPr>
    </w:p>
    <w:p w14:paraId="6D79EAC8" w14:textId="77777777" w:rsidR="0034774A" w:rsidRPr="00D10A77" w:rsidRDefault="0034774A" w:rsidP="0034774A">
      <w:pPr>
        <w:pStyle w:val="a5"/>
        <w:spacing w:line="276" w:lineRule="auto"/>
        <w:rPr>
          <w:rFonts w:ascii="Times New Roman" w:hAnsi="Times New Roman" w:cs="Times New Roman"/>
          <w:b/>
          <w:sz w:val="24"/>
          <w:szCs w:val="24"/>
        </w:rPr>
      </w:pPr>
      <w:r w:rsidRPr="00D10A77">
        <w:rPr>
          <w:rFonts w:ascii="Times New Roman" w:hAnsi="Times New Roman" w:cs="Times New Roman"/>
          <w:b/>
          <w:sz w:val="24"/>
          <w:szCs w:val="24"/>
        </w:rPr>
        <w:lastRenderedPageBreak/>
        <w:t xml:space="preserve">Формирование ПКФО на основе правил составления ПКФО АБП и ПКФО МБ </w:t>
      </w:r>
    </w:p>
    <w:p w14:paraId="7930E4E7" w14:textId="77777777" w:rsidR="0034774A" w:rsidRPr="00D10A77" w:rsidRDefault="0034774A" w:rsidP="0034774A">
      <w:pPr>
        <w:tabs>
          <w:tab w:val="left" w:pos="1134"/>
        </w:tabs>
        <w:ind w:right="13"/>
        <w:rPr>
          <w:rFonts w:cs="Times New Roman"/>
          <w:bCs/>
          <w:sz w:val="24"/>
          <w:szCs w:val="24"/>
          <w:lang w:val="kk-KZ"/>
        </w:rPr>
      </w:pPr>
      <w:r w:rsidRPr="00D10A77">
        <w:rPr>
          <w:rFonts w:cs="Times New Roman"/>
          <w:bCs/>
          <w:sz w:val="24"/>
          <w:szCs w:val="24"/>
          <w:lang w:val="kk-KZ"/>
        </w:rPr>
        <w:t xml:space="preserve">   На основании Приказа Первого заместителя Премьер-Министра Республики Казахстан – Министра финансов Республики Казахстан от 27 мая 2019 года № 492 «Об утверждении Правил составления прогнозной консолидированной финансовой отчетности администратора бюджетных программ», а также Приказу Министра финансов Республики Казахстан от 27 октября 2021 года № 1108 «Об утверждении Правил составления прогнозной консолидированной финансовой отчетности по областному бюджету, бюджету города республиканского значения, столицы» ПКФО АБП и МБ состовляется на основе: </w:t>
      </w:r>
    </w:p>
    <w:p w14:paraId="63CA61A2" w14:textId="77777777" w:rsidR="0034774A" w:rsidRPr="00D10A77" w:rsidRDefault="0034774A" w:rsidP="0034774A">
      <w:pPr>
        <w:tabs>
          <w:tab w:val="left" w:pos="1134"/>
        </w:tabs>
        <w:ind w:right="13"/>
        <w:rPr>
          <w:rFonts w:cs="Times New Roman"/>
          <w:bCs/>
          <w:sz w:val="24"/>
          <w:szCs w:val="24"/>
          <w:lang w:val="kk-KZ"/>
        </w:rPr>
      </w:pPr>
    </w:p>
    <w:p w14:paraId="66107D75" w14:textId="77777777" w:rsidR="0034774A" w:rsidRPr="00D10A77" w:rsidRDefault="0034774A" w:rsidP="0034774A">
      <w:pPr>
        <w:pStyle w:val="a7"/>
        <w:widowControl w:val="0"/>
        <w:numPr>
          <w:ilvl w:val="1"/>
          <w:numId w:val="9"/>
        </w:numPr>
        <w:tabs>
          <w:tab w:val="left" w:pos="1134"/>
        </w:tabs>
        <w:spacing w:after="0" w:line="240" w:lineRule="auto"/>
        <w:ind w:right="13"/>
        <w:contextualSpacing w:val="0"/>
        <w:rPr>
          <w:rFonts w:ascii="Times New Roman" w:hAnsi="Times New Roman" w:cs="Times New Roman"/>
          <w:bCs/>
          <w:sz w:val="24"/>
          <w:szCs w:val="24"/>
        </w:rPr>
      </w:pPr>
      <w:r w:rsidRPr="00D10A77">
        <w:rPr>
          <w:rFonts w:ascii="Times New Roman" w:hAnsi="Times New Roman" w:cs="Times New Roman"/>
          <w:bCs/>
          <w:sz w:val="24"/>
          <w:szCs w:val="24"/>
        </w:rPr>
        <w:t>бюджетных заявок на очередной плановый период и за истекший плановый период;</w:t>
      </w:r>
    </w:p>
    <w:p w14:paraId="21A9EA24" w14:textId="77777777" w:rsidR="0034774A" w:rsidRPr="00D10A77" w:rsidRDefault="0034774A" w:rsidP="0034774A">
      <w:pPr>
        <w:pStyle w:val="a7"/>
        <w:widowControl w:val="0"/>
        <w:numPr>
          <w:ilvl w:val="1"/>
          <w:numId w:val="9"/>
        </w:numPr>
        <w:tabs>
          <w:tab w:val="left" w:pos="1134"/>
        </w:tabs>
        <w:spacing w:after="0" w:line="240" w:lineRule="auto"/>
        <w:ind w:right="13"/>
        <w:contextualSpacing w:val="0"/>
        <w:rPr>
          <w:rFonts w:ascii="Times New Roman" w:hAnsi="Times New Roman" w:cs="Times New Roman"/>
          <w:bCs/>
          <w:sz w:val="24"/>
          <w:szCs w:val="24"/>
        </w:rPr>
      </w:pPr>
      <w:r w:rsidRPr="00D10A77">
        <w:rPr>
          <w:rFonts w:ascii="Times New Roman" w:hAnsi="Times New Roman" w:cs="Times New Roman"/>
          <w:bCs/>
          <w:sz w:val="24"/>
          <w:szCs w:val="24"/>
        </w:rPr>
        <w:t>консолидированной финансовой отчетности за отчетный финансовый год;</w:t>
      </w:r>
    </w:p>
    <w:p w14:paraId="0E882B7E" w14:textId="77777777" w:rsidR="0034774A" w:rsidRPr="00D10A77" w:rsidRDefault="0034774A" w:rsidP="0034774A">
      <w:pPr>
        <w:pStyle w:val="a7"/>
        <w:widowControl w:val="0"/>
        <w:numPr>
          <w:ilvl w:val="1"/>
          <w:numId w:val="9"/>
        </w:numPr>
        <w:tabs>
          <w:tab w:val="left" w:pos="1134"/>
        </w:tabs>
        <w:spacing w:after="0" w:line="240" w:lineRule="auto"/>
        <w:ind w:right="13"/>
        <w:contextualSpacing w:val="0"/>
        <w:rPr>
          <w:rFonts w:ascii="Times New Roman" w:hAnsi="Times New Roman" w:cs="Times New Roman"/>
          <w:bCs/>
          <w:sz w:val="24"/>
          <w:szCs w:val="24"/>
        </w:rPr>
      </w:pPr>
      <w:r w:rsidRPr="00D10A77">
        <w:rPr>
          <w:rFonts w:ascii="Times New Roman" w:hAnsi="Times New Roman" w:cs="Times New Roman"/>
          <w:bCs/>
          <w:sz w:val="24"/>
          <w:szCs w:val="24"/>
        </w:rPr>
        <w:t>бюджетной отчетности текущего финансового года и отчетного финансового года;</w:t>
      </w:r>
    </w:p>
    <w:p w14:paraId="18F92E08" w14:textId="77777777" w:rsidR="0034774A" w:rsidRPr="00D10A77" w:rsidRDefault="0034774A" w:rsidP="0034774A">
      <w:pPr>
        <w:pStyle w:val="a7"/>
        <w:widowControl w:val="0"/>
        <w:numPr>
          <w:ilvl w:val="1"/>
          <w:numId w:val="9"/>
        </w:numPr>
        <w:tabs>
          <w:tab w:val="left" w:pos="1134"/>
        </w:tabs>
        <w:spacing w:after="0" w:line="240" w:lineRule="auto"/>
        <w:ind w:right="13"/>
        <w:contextualSpacing w:val="0"/>
        <w:rPr>
          <w:rFonts w:ascii="Times New Roman" w:hAnsi="Times New Roman" w:cs="Times New Roman"/>
          <w:bCs/>
          <w:sz w:val="24"/>
          <w:szCs w:val="24"/>
        </w:rPr>
      </w:pPr>
      <w:r w:rsidRPr="00D10A77">
        <w:rPr>
          <w:rFonts w:ascii="Times New Roman" w:hAnsi="Times New Roman" w:cs="Times New Roman"/>
          <w:bCs/>
          <w:sz w:val="24"/>
          <w:szCs w:val="24"/>
        </w:rPr>
        <w:t>прогноза поступлений и расходов денег от реализации государственными учреждениями товаров (работ, услуг), остающихся в их распоряжении;</w:t>
      </w:r>
    </w:p>
    <w:p w14:paraId="2A67B7A8" w14:textId="77777777" w:rsidR="0034774A" w:rsidRPr="00D10A77" w:rsidRDefault="0034774A" w:rsidP="0034774A">
      <w:pPr>
        <w:pStyle w:val="a7"/>
        <w:widowControl w:val="0"/>
        <w:numPr>
          <w:ilvl w:val="1"/>
          <w:numId w:val="9"/>
        </w:numPr>
        <w:tabs>
          <w:tab w:val="left" w:pos="1134"/>
        </w:tabs>
        <w:spacing w:after="0" w:line="240" w:lineRule="auto"/>
        <w:ind w:right="13"/>
        <w:contextualSpacing w:val="0"/>
        <w:rPr>
          <w:rFonts w:ascii="Times New Roman" w:hAnsi="Times New Roman" w:cs="Times New Roman"/>
          <w:bCs/>
          <w:sz w:val="24"/>
          <w:szCs w:val="24"/>
        </w:rPr>
      </w:pPr>
      <w:r w:rsidRPr="00D10A77">
        <w:rPr>
          <w:rFonts w:ascii="Times New Roman" w:hAnsi="Times New Roman" w:cs="Times New Roman"/>
          <w:bCs/>
          <w:sz w:val="24"/>
          <w:szCs w:val="24"/>
        </w:rPr>
        <w:t>планов финансирования текущего финансового года;</w:t>
      </w:r>
    </w:p>
    <w:p w14:paraId="67FD7E32" w14:textId="77777777" w:rsidR="0034774A" w:rsidRPr="00D10A77" w:rsidRDefault="0034774A" w:rsidP="0034774A">
      <w:pPr>
        <w:pStyle w:val="a7"/>
        <w:widowControl w:val="0"/>
        <w:numPr>
          <w:ilvl w:val="1"/>
          <w:numId w:val="9"/>
        </w:numPr>
        <w:tabs>
          <w:tab w:val="left" w:pos="1134"/>
        </w:tabs>
        <w:spacing w:after="0" w:line="240" w:lineRule="auto"/>
        <w:ind w:right="13"/>
        <w:contextualSpacing w:val="0"/>
        <w:rPr>
          <w:rFonts w:ascii="Times New Roman" w:hAnsi="Times New Roman" w:cs="Times New Roman"/>
          <w:bCs/>
          <w:sz w:val="24"/>
          <w:szCs w:val="24"/>
        </w:rPr>
      </w:pPr>
      <w:r w:rsidRPr="00D10A77">
        <w:rPr>
          <w:rFonts w:ascii="Times New Roman" w:hAnsi="Times New Roman" w:cs="Times New Roman"/>
          <w:bCs/>
          <w:sz w:val="24"/>
          <w:szCs w:val="24"/>
        </w:rPr>
        <w:t>бюджетных программ текущего финансового года;</w:t>
      </w:r>
    </w:p>
    <w:p w14:paraId="02DF4006" w14:textId="77777777" w:rsidR="0034774A" w:rsidRPr="00D10A77" w:rsidRDefault="0034774A" w:rsidP="0034774A">
      <w:pPr>
        <w:pStyle w:val="a7"/>
        <w:widowControl w:val="0"/>
        <w:numPr>
          <w:ilvl w:val="1"/>
          <w:numId w:val="9"/>
        </w:numPr>
        <w:tabs>
          <w:tab w:val="left" w:pos="1134"/>
        </w:tabs>
        <w:spacing w:after="0" w:line="240" w:lineRule="auto"/>
        <w:ind w:right="13"/>
        <w:contextualSpacing w:val="0"/>
        <w:rPr>
          <w:rFonts w:ascii="Times New Roman" w:hAnsi="Times New Roman" w:cs="Times New Roman"/>
          <w:bCs/>
          <w:sz w:val="24"/>
          <w:szCs w:val="24"/>
        </w:rPr>
      </w:pPr>
      <w:r w:rsidRPr="00D10A77">
        <w:rPr>
          <w:rFonts w:ascii="Times New Roman" w:hAnsi="Times New Roman" w:cs="Times New Roman"/>
          <w:bCs/>
          <w:sz w:val="24"/>
          <w:szCs w:val="24"/>
        </w:rPr>
        <w:t>договоров со сроком реализации более года, в том числе по бюджетным инвестиционным проектам, заимствованию, государственным гарантиям и поручительствам государства, бюджетным кредитам, государственно-частного партнерства, включая концессии;</w:t>
      </w:r>
    </w:p>
    <w:p w14:paraId="49A7E352" w14:textId="77777777" w:rsidR="0034774A" w:rsidRPr="00D10A77" w:rsidRDefault="0034774A" w:rsidP="0034774A">
      <w:pPr>
        <w:pStyle w:val="a7"/>
        <w:widowControl w:val="0"/>
        <w:numPr>
          <w:ilvl w:val="1"/>
          <w:numId w:val="9"/>
        </w:numPr>
        <w:tabs>
          <w:tab w:val="left" w:pos="1134"/>
        </w:tabs>
        <w:spacing w:after="0" w:line="240" w:lineRule="auto"/>
        <w:ind w:right="13"/>
        <w:contextualSpacing w:val="0"/>
        <w:rPr>
          <w:rFonts w:ascii="Times New Roman" w:hAnsi="Times New Roman" w:cs="Times New Roman"/>
          <w:bCs/>
          <w:sz w:val="24"/>
          <w:szCs w:val="24"/>
        </w:rPr>
      </w:pPr>
      <w:r w:rsidRPr="00D10A77">
        <w:rPr>
          <w:rFonts w:ascii="Times New Roman" w:hAnsi="Times New Roman" w:cs="Times New Roman"/>
          <w:bCs/>
          <w:sz w:val="24"/>
          <w:szCs w:val="24"/>
        </w:rPr>
        <w:t>информации по заимствованию, государственным гарантиям и поручительствам государства;</w:t>
      </w:r>
    </w:p>
    <w:p w14:paraId="48C8A306" w14:textId="77777777" w:rsidR="0034774A" w:rsidRPr="00D10A77" w:rsidRDefault="0034774A" w:rsidP="0034774A">
      <w:pPr>
        <w:pStyle w:val="a7"/>
        <w:widowControl w:val="0"/>
        <w:numPr>
          <w:ilvl w:val="1"/>
          <w:numId w:val="9"/>
        </w:numPr>
        <w:tabs>
          <w:tab w:val="left" w:pos="1134"/>
        </w:tabs>
        <w:spacing w:after="0" w:line="240" w:lineRule="auto"/>
        <w:ind w:right="13"/>
        <w:contextualSpacing w:val="0"/>
        <w:rPr>
          <w:rFonts w:ascii="Times New Roman" w:hAnsi="Times New Roman" w:cs="Times New Roman"/>
          <w:bCs/>
          <w:sz w:val="24"/>
          <w:szCs w:val="24"/>
        </w:rPr>
      </w:pPr>
      <w:r w:rsidRPr="00D10A77">
        <w:rPr>
          <w:rFonts w:ascii="Times New Roman" w:hAnsi="Times New Roman" w:cs="Times New Roman"/>
          <w:bCs/>
          <w:sz w:val="24"/>
          <w:szCs w:val="24"/>
        </w:rPr>
        <w:t>другой информации, используемой администратором бюджетных программ для обоснования объемов расходов планового периода.</w:t>
      </w:r>
    </w:p>
    <w:p w14:paraId="5422ECAD" w14:textId="77777777" w:rsidR="0034774A" w:rsidRPr="00D10A77" w:rsidRDefault="0034774A" w:rsidP="0034774A">
      <w:pPr>
        <w:widowControl w:val="0"/>
        <w:tabs>
          <w:tab w:val="left" w:pos="1134"/>
        </w:tabs>
        <w:ind w:left="141" w:right="13"/>
        <w:rPr>
          <w:rFonts w:cs="Times New Roman"/>
          <w:bCs/>
          <w:sz w:val="24"/>
          <w:szCs w:val="24"/>
        </w:rPr>
      </w:pPr>
    </w:p>
    <w:p w14:paraId="5ADE9E55" w14:textId="77777777" w:rsidR="0034774A" w:rsidRPr="00D10A77" w:rsidRDefault="0034774A" w:rsidP="0034774A">
      <w:pPr>
        <w:pStyle w:val="a7"/>
        <w:widowControl w:val="0"/>
        <w:tabs>
          <w:tab w:val="left" w:pos="1134"/>
        </w:tabs>
        <w:spacing w:after="0" w:line="240" w:lineRule="auto"/>
        <w:ind w:left="862" w:right="13"/>
        <w:contextualSpacing w:val="0"/>
        <w:rPr>
          <w:rFonts w:ascii="Times New Roman" w:hAnsi="Times New Roman" w:cs="Times New Roman"/>
          <w:b/>
          <w:sz w:val="24"/>
          <w:szCs w:val="24"/>
          <w:lang w:val="kk-KZ"/>
        </w:rPr>
      </w:pPr>
      <w:r w:rsidRPr="00D10A77">
        <w:rPr>
          <w:rFonts w:ascii="Times New Roman" w:hAnsi="Times New Roman" w:cs="Times New Roman"/>
          <w:b/>
          <w:sz w:val="24"/>
          <w:szCs w:val="24"/>
          <w:lang w:val="kk-KZ"/>
        </w:rPr>
        <w:t xml:space="preserve">Функциональные требования </w:t>
      </w:r>
      <w:r w:rsidRPr="00D10A77">
        <w:rPr>
          <w:rFonts w:ascii="Times New Roman" w:hAnsi="Times New Roman" w:cs="Times New Roman"/>
          <w:b/>
          <w:sz w:val="24"/>
          <w:szCs w:val="24"/>
        </w:rPr>
        <w:t>модуля «</w:t>
      </w:r>
      <w:r w:rsidRPr="00D10A77">
        <w:rPr>
          <w:rFonts w:ascii="Times New Roman" w:hAnsi="Times New Roman" w:cs="Times New Roman"/>
          <w:b/>
          <w:sz w:val="24"/>
          <w:szCs w:val="24"/>
          <w:lang w:val="kk-KZ"/>
        </w:rPr>
        <w:t>ПКФО</w:t>
      </w:r>
      <w:r w:rsidRPr="00D10A77">
        <w:rPr>
          <w:rFonts w:ascii="Times New Roman" w:hAnsi="Times New Roman" w:cs="Times New Roman"/>
          <w:b/>
          <w:sz w:val="24"/>
          <w:szCs w:val="24"/>
        </w:rPr>
        <w:t>»:</w:t>
      </w:r>
    </w:p>
    <w:p w14:paraId="296D1BE4" w14:textId="77777777" w:rsidR="0034774A" w:rsidRPr="00D10A77" w:rsidRDefault="0034774A" w:rsidP="0034774A">
      <w:pPr>
        <w:widowControl w:val="0"/>
        <w:tabs>
          <w:tab w:val="left" w:pos="1134"/>
        </w:tabs>
        <w:ind w:left="141" w:right="13"/>
        <w:rPr>
          <w:rFonts w:cs="Times New Roman"/>
          <w:bCs/>
          <w:sz w:val="24"/>
          <w:szCs w:val="24"/>
        </w:rPr>
      </w:pPr>
    </w:p>
    <w:p w14:paraId="59D3BAB7" w14:textId="77777777" w:rsidR="0034774A" w:rsidRPr="00D10A77" w:rsidRDefault="0034774A" w:rsidP="0034774A">
      <w:pPr>
        <w:pStyle w:val="a7"/>
        <w:widowControl w:val="0"/>
        <w:numPr>
          <w:ilvl w:val="0"/>
          <w:numId w:val="12"/>
        </w:numPr>
        <w:tabs>
          <w:tab w:val="left" w:pos="1134"/>
        </w:tabs>
        <w:ind w:right="13"/>
        <w:rPr>
          <w:rFonts w:ascii="Times New Roman" w:hAnsi="Times New Roman" w:cs="Times New Roman"/>
          <w:bCs/>
          <w:sz w:val="24"/>
          <w:szCs w:val="24"/>
          <w:lang w:val="kk-KZ"/>
        </w:rPr>
      </w:pPr>
      <w:r w:rsidRPr="00D10A77">
        <w:rPr>
          <w:rFonts w:ascii="Times New Roman" w:hAnsi="Times New Roman" w:cs="Times New Roman"/>
          <w:bCs/>
          <w:sz w:val="24"/>
          <w:szCs w:val="24"/>
          <w:lang w:val="kk-KZ"/>
        </w:rPr>
        <w:t>Соответсвиее с правилами составления ПКФО АБП согласно Приказа Первого заместителя Премьер-Министра Республики Казахстан – Министра финансов Республики Казахстан от 27 мая 2019 года № 492;</w:t>
      </w:r>
    </w:p>
    <w:p w14:paraId="2AAEE3DC" w14:textId="77777777" w:rsidR="0034774A" w:rsidRPr="00D10A77" w:rsidRDefault="0034774A" w:rsidP="0034774A">
      <w:pPr>
        <w:pStyle w:val="a7"/>
        <w:widowControl w:val="0"/>
        <w:numPr>
          <w:ilvl w:val="0"/>
          <w:numId w:val="12"/>
        </w:numPr>
        <w:tabs>
          <w:tab w:val="left" w:pos="1134"/>
        </w:tabs>
        <w:ind w:right="13"/>
        <w:rPr>
          <w:rFonts w:ascii="Times New Roman" w:hAnsi="Times New Roman" w:cs="Times New Roman"/>
          <w:bCs/>
          <w:sz w:val="24"/>
          <w:szCs w:val="24"/>
          <w:lang w:val="kk-KZ"/>
        </w:rPr>
      </w:pPr>
      <w:r w:rsidRPr="00D10A77">
        <w:rPr>
          <w:rFonts w:ascii="Times New Roman" w:hAnsi="Times New Roman" w:cs="Times New Roman"/>
          <w:bCs/>
          <w:sz w:val="24"/>
          <w:szCs w:val="24"/>
          <w:lang w:val="kk-KZ"/>
        </w:rPr>
        <w:t>Соответсвиее с правилами составления ПКФО МБ согласно Приказа Министра финансов Республики Казахстан от 27 октября 2021 года № 1108;</w:t>
      </w:r>
    </w:p>
    <w:p w14:paraId="12683F8C" w14:textId="77777777" w:rsidR="0034774A" w:rsidRPr="00D10A77" w:rsidRDefault="0034774A" w:rsidP="0034774A">
      <w:pPr>
        <w:pStyle w:val="a7"/>
        <w:widowControl w:val="0"/>
        <w:numPr>
          <w:ilvl w:val="0"/>
          <w:numId w:val="12"/>
        </w:numPr>
        <w:tabs>
          <w:tab w:val="left" w:pos="1134"/>
        </w:tabs>
        <w:ind w:right="13"/>
        <w:rPr>
          <w:rFonts w:ascii="Times New Roman" w:hAnsi="Times New Roman" w:cs="Times New Roman"/>
          <w:bCs/>
          <w:sz w:val="24"/>
          <w:szCs w:val="24"/>
          <w:lang w:val="kk-KZ"/>
        </w:rPr>
      </w:pPr>
      <w:r w:rsidRPr="00D10A77">
        <w:rPr>
          <w:rFonts w:ascii="Times New Roman" w:hAnsi="Times New Roman" w:cs="Times New Roman"/>
          <w:bCs/>
          <w:sz w:val="24"/>
          <w:szCs w:val="24"/>
          <w:lang w:val="kk-KZ"/>
        </w:rPr>
        <w:t>Автоматическое заполнение таблиц на основе планов финансирования граф «Оценка», заполненение БЗ или установленных лимитов в графах «Прогноз» согласно правил формирования</w:t>
      </w:r>
      <w:r w:rsidRPr="00D10A77">
        <w:rPr>
          <w:rFonts w:ascii="Times New Roman" w:hAnsi="Times New Roman" w:cs="Times New Roman"/>
          <w:bCs/>
          <w:sz w:val="24"/>
          <w:szCs w:val="24"/>
        </w:rPr>
        <w:t>;</w:t>
      </w:r>
    </w:p>
    <w:p w14:paraId="445AA26B" w14:textId="77777777" w:rsidR="0034774A" w:rsidRPr="00D10A77" w:rsidRDefault="0034774A" w:rsidP="0034774A">
      <w:pPr>
        <w:pStyle w:val="a7"/>
        <w:widowControl w:val="0"/>
        <w:numPr>
          <w:ilvl w:val="0"/>
          <w:numId w:val="12"/>
        </w:numPr>
        <w:tabs>
          <w:tab w:val="left" w:pos="1134"/>
        </w:tabs>
        <w:ind w:right="13"/>
        <w:rPr>
          <w:rFonts w:ascii="Times New Roman" w:hAnsi="Times New Roman" w:cs="Times New Roman"/>
          <w:bCs/>
          <w:sz w:val="24"/>
          <w:szCs w:val="24"/>
          <w:lang w:val="kk-KZ"/>
        </w:rPr>
      </w:pPr>
      <w:r w:rsidRPr="00D10A77">
        <w:rPr>
          <w:rFonts w:ascii="Times New Roman" w:hAnsi="Times New Roman" w:cs="Times New Roman"/>
          <w:bCs/>
          <w:sz w:val="24"/>
          <w:szCs w:val="24"/>
          <w:lang w:val="kk-KZ"/>
        </w:rPr>
        <w:t>Заполнение графы «Факт» форм ПКФО АБП и МБ с ИС «е-МинФин»;</w:t>
      </w:r>
    </w:p>
    <w:p w14:paraId="6415C46D" w14:textId="77777777" w:rsidR="0034774A" w:rsidRPr="00D10A77" w:rsidRDefault="0034774A" w:rsidP="0034774A">
      <w:pPr>
        <w:pStyle w:val="a7"/>
        <w:widowControl w:val="0"/>
        <w:numPr>
          <w:ilvl w:val="0"/>
          <w:numId w:val="12"/>
        </w:numPr>
        <w:tabs>
          <w:tab w:val="left" w:pos="1134"/>
        </w:tabs>
        <w:ind w:right="13"/>
        <w:rPr>
          <w:rFonts w:ascii="Times New Roman" w:hAnsi="Times New Roman" w:cs="Times New Roman"/>
          <w:bCs/>
          <w:sz w:val="24"/>
          <w:szCs w:val="24"/>
          <w:lang w:val="kk-KZ"/>
        </w:rPr>
      </w:pPr>
      <w:r w:rsidRPr="00D10A77">
        <w:rPr>
          <w:rFonts w:ascii="Times New Roman" w:hAnsi="Times New Roman" w:cs="Times New Roman"/>
          <w:bCs/>
          <w:sz w:val="24"/>
          <w:szCs w:val="24"/>
          <w:lang w:val="kk-KZ"/>
        </w:rPr>
        <w:t>Автоматический расчет в таблицах сумм налогов согласно общеустановленным правилам;</w:t>
      </w:r>
    </w:p>
    <w:p w14:paraId="321D7678" w14:textId="77777777" w:rsidR="0034774A" w:rsidRPr="00D10A77" w:rsidRDefault="0034774A" w:rsidP="0034774A">
      <w:pPr>
        <w:pStyle w:val="a7"/>
        <w:widowControl w:val="0"/>
        <w:numPr>
          <w:ilvl w:val="0"/>
          <w:numId w:val="12"/>
        </w:numPr>
        <w:tabs>
          <w:tab w:val="left" w:pos="1134"/>
        </w:tabs>
        <w:ind w:right="13"/>
        <w:rPr>
          <w:rFonts w:ascii="Times New Roman" w:hAnsi="Times New Roman" w:cs="Times New Roman"/>
          <w:bCs/>
          <w:sz w:val="24"/>
          <w:szCs w:val="24"/>
          <w:lang w:val="kk-KZ"/>
        </w:rPr>
      </w:pPr>
      <w:r w:rsidRPr="00D10A77">
        <w:rPr>
          <w:rFonts w:ascii="Times New Roman" w:hAnsi="Times New Roman" w:cs="Times New Roman"/>
          <w:bCs/>
          <w:sz w:val="24"/>
          <w:szCs w:val="24"/>
          <w:lang w:val="kk-KZ"/>
        </w:rPr>
        <w:t xml:space="preserve">Формирование форм ПКФО на основе сформированных таблиц согласно правил формирования; </w:t>
      </w:r>
    </w:p>
    <w:p w14:paraId="2F56B083" w14:textId="77777777" w:rsidR="0034774A" w:rsidRPr="00D10A77" w:rsidRDefault="0034774A" w:rsidP="0034774A">
      <w:pPr>
        <w:pStyle w:val="a7"/>
        <w:widowControl w:val="0"/>
        <w:numPr>
          <w:ilvl w:val="0"/>
          <w:numId w:val="12"/>
        </w:numPr>
        <w:tabs>
          <w:tab w:val="left" w:pos="1134"/>
        </w:tabs>
        <w:ind w:right="13"/>
        <w:rPr>
          <w:rFonts w:ascii="Times New Roman" w:hAnsi="Times New Roman" w:cs="Times New Roman"/>
          <w:bCs/>
          <w:sz w:val="24"/>
          <w:szCs w:val="24"/>
          <w:lang w:val="kk-KZ"/>
        </w:rPr>
      </w:pPr>
      <w:r w:rsidRPr="00D10A77">
        <w:rPr>
          <w:rFonts w:ascii="Times New Roman" w:hAnsi="Times New Roman" w:cs="Times New Roman"/>
          <w:bCs/>
          <w:sz w:val="24"/>
          <w:szCs w:val="24"/>
          <w:lang w:val="kk-KZ"/>
        </w:rPr>
        <w:t>Доступ</w:t>
      </w:r>
      <w:r w:rsidRPr="00D10A77">
        <w:rPr>
          <w:rFonts w:ascii="Times New Roman" w:hAnsi="Times New Roman" w:cs="Times New Roman"/>
          <w:bCs/>
          <w:sz w:val="24"/>
          <w:szCs w:val="24"/>
        </w:rPr>
        <w:t xml:space="preserve"> к сформированным формам ПКФО АБП в режиме реального времени </w:t>
      </w:r>
      <w:r w:rsidRPr="00D10A77">
        <w:rPr>
          <w:rFonts w:ascii="Times New Roman" w:hAnsi="Times New Roman" w:cs="Times New Roman"/>
          <w:sz w:val="24"/>
          <w:szCs w:val="24"/>
        </w:rPr>
        <w:t>нижестоящих ГУ после проверки</w:t>
      </w:r>
      <w:r w:rsidRPr="00D10A77">
        <w:rPr>
          <w:rFonts w:ascii="Times New Roman" w:hAnsi="Times New Roman" w:cs="Times New Roman"/>
          <w:bCs/>
          <w:sz w:val="24"/>
          <w:szCs w:val="24"/>
        </w:rPr>
        <w:t>;</w:t>
      </w:r>
    </w:p>
    <w:p w14:paraId="2BBE600B" w14:textId="77777777" w:rsidR="0034774A" w:rsidRPr="00D10A77" w:rsidRDefault="0034774A" w:rsidP="0034774A">
      <w:pPr>
        <w:pStyle w:val="a7"/>
        <w:widowControl w:val="0"/>
        <w:numPr>
          <w:ilvl w:val="0"/>
          <w:numId w:val="12"/>
        </w:numPr>
        <w:tabs>
          <w:tab w:val="left" w:pos="1134"/>
        </w:tabs>
        <w:ind w:right="13"/>
        <w:rPr>
          <w:rFonts w:ascii="Times New Roman" w:hAnsi="Times New Roman" w:cs="Times New Roman"/>
          <w:bCs/>
          <w:sz w:val="24"/>
          <w:szCs w:val="24"/>
          <w:lang w:val="kk-KZ"/>
        </w:rPr>
      </w:pPr>
      <w:r w:rsidRPr="00D10A77">
        <w:rPr>
          <w:rFonts w:ascii="Times New Roman" w:hAnsi="Times New Roman" w:cs="Times New Roman"/>
          <w:bCs/>
          <w:sz w:val="24"/>
          <w:szCs w:val="24"/>
          <w:lang w:val="kk-KZ"/>
        </w:rPr>
        <w:t>Контроль соотношений межформенных и внутриформенных форм ПКФО АБП и МБ;</w:t>
      </w:r>
    </w:p>
    <w:p w14:paraId="4177404A" w14:textId="77777777" w:rsidR="0034774A" w:rsidRPr="00D10A77" w:rsidRDefault="0034774A" w:rsidP="0034774A">
      <w:pPr>
        <w:pStyle w:val="a7"/>
        <w:widowControl w:val="0"/>
        <w:numPr>
          <w:ilvl w:val="0"/>
          <w:numId w:val="12"/>
        </w:numPr>
        <w:tabs>
          <w:tab w:val="left" w:pos="1134"/>
        </w:tabs>
        <w:ind w:right="13"/>
        <w:rPr>
          <w:rFonts w:ascii="Times New Roman" w:hAnsi="Times New Roman" w:cs="Times New Roman"/>
          <w:bCs/>
          <w:sz w:val="24"/>
          <w:szCs w:val="24"/>
          <w:lang w:val="kk-KZ"/>
        </w:rPr>
      </w:pPr>
      <w:r w:rsidRPr="00D10A77">
        <w:rPr>
          <w:rFonts w:ascii="Times New Roman" w:hAnsi="Times New Roman" w:cs="Times New Roman"/>
          <w:bCs/>
          <w:sz w:val="24"/>
          <w:szCs w:val="24"/>
          <w:lang w:val="kk-KZ"/>
        </w:rPr>
        <w:t xml:space="preserve">Возможность утверждения и подписания форм ПКФО с помощью ЭЦП физических лиц </w:t>
      </w:r>
      <w:r w:rsidRPr="00D10A77">
        <w:rPr>
          <w:rFonts w:ascii="Times New Roman" w:hAnsi="Times New Roman" w:cs="Times New Roman"/>
          <w:sz w:val="24"/>
          <w:szCs w:val="24"/>
        </w:rPr>
        <w:t>нижестоящих ГУ после проверки</w:t>
      </w:r>
      <w:r w:rsidRPr="00D10A77">
        <w:rPr>
          <w:rFonts w:ascii="Times New Roman" w:hAnsi="Times New Roman" w:cs="Times New Roman"/>
          <w:bCs/>
          <w:sz w:val="24"/>
          <w:szCs w:val="24"/>
          <w:lang w:val="kk-KZ"/>
        </w:rPr>
        <w:t>;</w:t>
      </w:r>
    </w:p>
    <w:p w14:paraId="16EA3CDD" w14:textId="77777777" w:rsidR="0034774A" w:rsidRPr="00D10A77" w:rsidRDefault="0034774A" w:rsidP="0034774A">
      <w:pPr>
        <w:pStyle w:val="a7"/>
        <w:widowControl w:val="0"/>
        <w:numPr>
          <w:ilvl w:val="0"/>
          <w:numId w:val="12"/>
        </w:numPr>
        <w:tabs>
          <w:tab w:val="left" w:pos="1134"/>
        </w:tabs>
        <w:ind w:right="13"/>
        <w:rPr>
          <w:rFonts w:ascii="Times New Roman" w:hAnsi="Times New Roman" w:cs="Times New Roman"/>
          <w:bCs/>
          <w:sz w:val="24"/>
          <w:szCs w:val="24"/>
          <w:lang w:val="kk-KZ"/>
        </w:rPr>
      </w:pPr>
      <w:r w:rsidRPr="00D10A77">
        <w:rPr>
          <w:rFonts w:ascii="Times New Roman" w:hAnsi="Times New Roman" w:cs="Times New Roman"/>
          <w:bCs/>
          <w:sz w:val="24"/>
          <w:szCs w:val="24"/>
          <w:lang w:val="kk-KZ"/>
        </w:rPr>
        <w:t>Актуальное обновление модуля на основе изменений в НПА в течении одного рабочего дня.</w:t>
      </w:r>
    </w:p>
    <w:p w14:paraId="332DA5EE" w14:textId="77777777" w:rsidR="0034774A" w:rsidRPr="00D10A77" w:rsidRDefault="0034774A" w:rsidP="0034774A">
      <w:pPr>
        <w:pStyle w:val="a7"/>
        <w:widowControl w:val="0"/>
        <w:tabs>
          <w:tab w:val="left" w:pos="1134"/>
        </w:tabs>
        <w:ind w:right="13"/>
        <w:rPr>
          <w:rFonts w:ascii="Times New Roman" w:hAnsi="Times New Roman" w:cs="Times New Roman"/>
          <w:bCs/>
          <w:sz w:val="24"/>
          <w:szCs w:val="24"/>
          <w:lang w:val="kk-KZ"/>
        </w:rPr>
      </w:pPr>
    </w:p>
    <w:p w14:paraId="79436569" w14:textId="77777777" w:rsidR="0034774A" w:rsidRPr="00D10A77" w:rsidRDefault="0034774A" w:rsidP="0034774A">
      <w:pPr>
        <w:pStyle w:val="a7"/>
        <w:numPr>
          <w:ilvl w:val="0"/>
          <w:numId w:val="4"/>
        </w:numPr>
        <w:jc w:val="both"/>
        <w:rPr>
          <w:rFonts w:ascii="Times New Roman" w:hAnsi="Times New Roman" w:cs="Times New Roman"/>
          <w:b/>
          <w:bCs/>
          <w:sz w:val="24"/>
          <w:szCs w:val="24"/>
        </w:rPr>
      </w:pPr>
      <w:r w:rsidRPr="00D10A77">
        <w:rPr>
          <w:rFonts w:ascii="Times New Roman" w:hAnsi="Times New Roman" w:cs="Times New Roman"/>
          <w:b/>
          <w:bCs/>
          <w:sz w:val="24"/>
          <w:szCs w:val="24"/>
        </w:rPr>
        <w:t>Формирование сводных и индивидуальных отчетов:</w:t>
      </w:r>
    </w:p>
    <w:p w14:paraId="29967810" w14:textId="77777777" w:rsidR="0034774A" w:rsidRPr="00D10A77" w:rsidRDefault="0034774A" w:rsidP="0034774A">
      <w:pPr>
        <w:pStyle w:val="a7"/>
        <w:jc w:val="both"/>
        <w:rPr>
          <w:rFonts w:ascii="Times New Roman" w:hAnsi="Times New Roman" w:cs="Times New Roman"/>
          <w:b/>
          <w:bCs/>
          <w:sz w:val="24"/>
          <w:szCs w:val="24"/>
        </w:rPr>
      </w:pPr>
    </w:p>
    <w:p w14:paraId="0C88CEAA" w14:textId="77777777" w:rsidR="0034774A" w:rsidRPr="00D10A77" w:rsidRDefault="0034774A" w:rsidP="0034774A">
      <w:pPr>
        <w:pStyle w:val="a7"/>
        <w:widowControl w:val="0"/>
        <w:numPr>
          <w:ilvl w:val="0"/>
          <w:numId w:val="17"/>
        </w:numPr>
        <w:tabs>
          <w:tab w:val="left" w:pos="1134"/>
        </w:tabs>
        <w:ind w:right="13"/>
        <w:rPr>
          <w:rFonts w:ascii="Times New Roman" w:hAnsi="Times New Roman" w:cs="Times New Roman"/>
          <w:bCs/>
          <w:sz w:val="24"/>
          <w:szCs w:val="24"/>
        </w:rPr>
      </w:pPr>
      <w:r w:rsidRPr="00D10A77">
        <w:rPr>
          <w:rFonts w:ascii="Times New Roman" w:hAnsi="Times New Roman" w:cs="Times New Roman"/>
          <w:bCs/>
          <w:sz w:val="24"/>
          <w:szCs w:val="24"/>
        </w:rPr>
        <w:lastRenderedPageBreak/>
        <w:t xml:space="preserve">Приложение 6. Перечень данных по структуре бюджета – на основе </w:t>
      </w:r>
      <w:r w:rsidRPr="00D10A77">
        <w:rPr>
          <w:rFonts w:ascii="Times New Roman" w:hAnsi="Times New Roman" w:cs="Times New Roman"/>
          <w:bCs/>
          <w:sz w:val="24"/>
          <w:szCs w:val="24"/>
          <w:lang w:val="kk-KZ"/>
        </w:rPr>
        <w:t xml:space="preserve">загруженных форм 1-27, занесенного годового плана финансирования и бюджетных заявок с автоматическим расчетом таблиц </w:t>
      </w:r>
    </w:p>
    <w:p w14:paraId="776D02DB" w14:textId="77777777" w:rsidR="0034774A" w:rsidRPr="00D10A77" w:rsidRDefault="0034774A" w:rsidP="0034774A">
      <w:pPr>
        <w:pStyle w:val="a7"/>
        <w:widowControl w:val="0"/>
        <w:numPr>
          <w:ilvl w:val="0"/>
          <w:numId w:val="17"/>
        </w:numPr>
        <w:tabs>
          <w:tab w:val="left" w:pos="1134"/>
        </w:tabs>
        <w:ind w:right="13"/>
        <w:rPr>
          <w:rFonts w:ascii="Times New Roman" w:hAnsi="Times New Roman" w:cs="Times New Roman"/>
          <w:bCs/>
          <w:sz w:val="24"/>
          <w:szCs w:val="24"/>
        </w:rPr>
      </w:pPr>
      <w:r w:rsidRPr="00D10A77">
        <w:rPr>
          <w:rFonts w:ascii="Times New Roman" w:hAnsi="Times New Roman" w:cs="Times New Roman"/>
          <w:bCs/>
          <w:sz w:val="24"/>
          <w:szCs w:val="24"/>
        </w:rPr>
        <w:t xml:space="preserve">Приложение 7. Информации по заимствованию местными исполнительными органами по форме ГЗ-МБ – ручное заполнение на основании данных АБП </w:t>
      </w:r>
      <w:r w:rsidRPr="00D10A77">
        <w:rPr>
          <w:rFonts w:ascii="Times New Roman" w:hAnsi="Times New Roman" w:cs="Times New Roman"/>
          <w:bCs/>
          <w:sz w:val="24"/>
          <w:szCs w:val="24"/>
          <w:lang w:val="kk-KZ"/>
        </w:rPr>
        <w:t xml:space="preserve">с автоматическим расчетом таблиц </w:t>
      </w:r>
    </w:p>
    <w:p w14:paraId="2C13871E" w14:textId="77777777" w:rsidR="0034774A" w:rsidRPr="00D10A77" w:rsidRDefault="0034774A" w:rsidP="0034774A">
      <w:pPr>
        <w:pStyle w:val="a7"/>
        <w:widowControl w:val="0"/>
        <w:numPr>
          <w:ilvl w:val="0"/>
          <w:numId w:val="17"/>
        </w:numPr>
        <w:tabs>
          <w:tab w:val="left" w:pos="1134"/>
        </w:tabs>
        <w:ind w:right="13"/>
        <w:rPr>
          <w:rFonts w:ascii="Times New Roman" w:hAnsi="Times New Roman" w:cs="Times New Roman"/>
          <w:bCs/>
          <w:sz w:val="24"/>
          <w:szCs w:val="24"/>
        </w:rPr>
      </w:pPr>
      <w:r w:rsidRPr="00D10A77">
        <w:rPr>
          <w:rFonts w:ascii="Times New Roman" w:hAnsi="Times New Roman" w:cs="Times New Roman"/>
          <w:bCs/>
          <w:sz w:val="24"/>
          <w:szCs w:val="24"/>
        </w:rPr>
        <w:t xml:space="preserve">Приложение 8. Информации по государственным обязательствам по договорам государственно-частного партнерства, в том числе концессии, по форме ГЧП-МБ – ручное заполнение на основании данных АБП </w:t>
      </w:r>
      <w:r w:rsidRPr="00D10A77">
        <w:rPr>
          <w:rFonts w:ascii="Times New Roman" w:hAnsi="Times New Roman" w:cs="Times New Roman"/>
          <w:bCs/>
          <w:sz w:val="24"/>
          <w:szCs w:val="24"/>
          <w:lang w:val="kk-KZ"/>
        </w:rPr>
        <w:t xml:space="preserve">с автоматическим расчетом таблиц </w:t>
      </w:r>
    </w:p>
    <w:p w14:paraId="0433519C" w14:textId="77777777" w:rsidR="0034774A" w:rsidRPr="00D10A77" w:rsidRDefault="0034774A" w:rsidP="0034774A">
      <w:pPr>
        <w:pStyle w:val="a7"/>
        <w:widowControl w:val="0"/>
        <w:numPr>
          <w:ilvl w:val="0"/>
          <w:numId w:val="17"/>
        </w:numPr>
        <w:tabs>
          <w:tab w:val="left" w:pos="1134"/>
        </w:tabs>
        <w:ind w:right="13"/>
        <w:rPr>
          <w:rFonts w:ascii="Times New Roman" w:hAnsi="Times New Roman" w:cs="Times New Roman"/>
          <w:bCs/>
          <w:sz w:val="24"/>
          <w:szCs w:val="24"/>
        </w:rPr>
      </w:pPr>
      <w:r w:rsidRPr="00D10A77">
        <w:rPr>
          <w:rFonts w:ascii="Times New Roman" w:hAnsi="Times New Roman" w:cs="Times New Roman"/>
          <w:bCs/>
          <w:sz w:val="24"/>
          <w:szCs w:val="24"/>
        </w:rPr>
        <w:t xml:space="preserve">Приложение 9. Информации по бюджетным кредитам по форме БК-МБ – ручное заполнение на основании данных АБП </w:t>
      </w:r>
      <w:r w:rsidRPr="00D10A77">
        <w:rPr>
          <w:rFonts w:ascii="Times New Roman" w:hAnsi="Times New Roman" w:cs="Times New Roman"/>
          <w:bCs/>
          <w:sz w:val="24"/>
          <w:szCs w:val="24"/>
          <w:lang w:val="kk-KZ"/>
        </w:rPr>
        <w:t>с автоматическим расчетом таблиц</w:t>
      </w:r>
    </w:p>
    <w:p w14:paraId="3FCE7AA1" w14:textId="77777777" w:rsidR="0034774A" w:rsidRPr="00D10A77" w:rsidRDefault="0034774A" w:rsidP="0034774A">
      <w:pPr>
        <w:pStyle w:val="a7"/>
        <w:widowControl w:val="0"/>
        <w:numPr>
          <w:ilvl w:val="0"/>
          <w:numId w:val="17"/>
        </w:numPr>
        <w:tabs>
          <w:tab w:val="left" w:pos="1134"/>
        </w:tabs>
        <w:ind w:right="13"/>
        <w:rPr>
          <w:rFonts w:ascii="Times New Roman" w:hAnsi="Times New Roman" w:cs="Times New Roman"/>
          <w:bCs/>
          <w:sz w:val="24"/>
          <w:szCs w:val="24"/>
        </w:rPr>
      </w:pPr>
      <w:r w:rsidRPr="00D10A77">
        <w:rPr>
          <w:rFonts w:ascii="Times New Roman" w:hAnsi="Times New Roman" w:cs="Times New Roman"/>
          <w:bCs/>
          <w:sz w:val="24"/>
          <w:szCs w:val="24"/>
        </w:rPr>
        <w:t>Таблица №1. Примеры формирования статей прогнозной консолидированной финансовой отчетности администратора бюджетных программ – на основе занесенного плана финансирования и бюджетных заявок</w:t>
      </w:r>
    </w:p>
    <w:p w14:paraId="6F434BBA" w14:textId="77777777" w:rsidR="0034774A" w:rsidRPr="00D10A77" w:rsidRDefault="0034774A" w:rsidP="0034774A">
      <w:pPr>
        <w:pStyle w:val="a7"/>
        <w:widowControl w:val="0"/>
        <w:numPr>
          <w:ilvl w:val="0"/>
          <w:numId w:val="17"/>
        </w:numPr>
        <w:tabs>
          <w:tab w:val="left" w:pos="1134"/>
        </w:tabs>
        <w:ind w:right="13"/>
        <w:rPr>
          <w:rFonts w:ascii="Times New Roman" w:hAnsi="Times New Roman" w:cs="Times New Roman"/>
          <w:bCs/>
          <w:sz w:val="24"/>
          <w:szCs w:val="24"/>
        </w:rPr>
      </w:pPr>
      <w:r w:rsidRPr="00D10A77">
        <w:rPr>
          <w:rFonts w:ascii="Times New Roman" w:hAnsi="Times New Roman" w:cs="Times New Roman"/>
          <w:bCs/>
          <w:sz w:val="24"/>
          <w:szCs w:val="24"/>
        </w:rPr>
        <w:t>Таблица №2. Примеры формирования прогнозного консолидированного отчета о результатах финансовой деятельности администратора бюджетных программ – на основе занесенного плана финансирования и бюджетных заявок</w:t>
      </w:r>
    </w:p>
    <w:p w14:paraId="03BD053A" w14:textId="77777777" w:rsidR="0034774A" w:rsidRPr="00D10A77" w:rsidRDefault="0034774A" w:rsidP="0034774A">
      <w:pPr>
        <w:pStyle w:val="a7"/>
        <w:widowControl w:val="0"/>
        <w:numPr>
          <w:ilvl w:val="0"/>
          <w:numId w:val="17"/>
        </w:numPr>
        <w:tabs>
          <w:tab w:val="left" w:pos="1134"/>
        </w:tabs>
        <w:ind w:right="13"/>
        <w:rPr>
          <w:rFonts w:ascii="Times New Roman" w:hAnsi="Times New Roman" w:cs="Times New Roman"/>
          <w:bCs/>
          <w:sz w:val="24"/>
          <w:szCs w:val="24"/>
        </w:rPr>
      </w:pPr>
      <w:r w:rsidRPr="00D10A77">
        <w:rPr>
          <w:rFonts w:ascii="Times New Roman" w:hAnsi="Times New Roman" w:cs="Times New Roman"/>
          <w:bCs/>
          <w:sz w:val="24"/>
          <w:szCs w:val="24"/>
        </w:rPr>
        <w:t>Таблица №3. Примеры формирования статей прогнозного консолидированного отчета о движении денег (прямой метод) администратора бюджетных программ – на основе занесенного плана финансирования и бюджетных заявок</w:t>
      </w:r>
    </w:p>
    <w:p w14:paraId="057E2FDB" w14:textId="77777777" w:rsidR="0034774A" w:rsidRPr="00D10A77" w:rsidRDefault="0034774A" w:rsidP="0034774A">
      <w:pPr>
        <w:pStyle w:val="a7"/>
        <w:widowControl w:val="0"/>
        <w:numPr>
          <w:ilvl w:val="0"/>
          <w:numId w:val="17"/>
        </w:numPr>
        <w:tabs>
          <w:tab w:val="left" w:pos="1134"/>
        </w:tabs>
        <w:ind w:right="13"/>
        <w:rPr>
          <w:rFonts w:ascii="Times New Roman" w:hAnsi="Times New Roman" w:cs="Times New Roman"/>
          <w:bCs/>
          <w:sz w:val="24"/>
          <w:szCs w:val="24"/>
        </w:rPr>
      </w:pPr>
      <w:r w:rsidRPr="00D10A77">
        <w:rPr>
          <w:rFonts w:ascii="Times New Roman" w:hAnsi="Times New Roman" w:cs="Times New Roman"/>
          <w:bCs/>
          <w:sz w:val="24"/>
          <w:szCs w:val="24"/>
        </w:rPr>
        <w:t>Таблица №4. Расчет сумм амортизации по долгосрочным активам – на основе занесенного плана финансирования и бюджетных заявок, а также КФО на начало формируемого года</w:t>
      </w:r>
    </w:p>
    <w:p w14:paraId="54FE975C" w14:textId="77777777" w:rsidR="0034774A" w:rsidRPr="00D10A77" w:rsidRDefault="0034774A" w:rsidP="0034774A">
      <w:pPr>
        <w:pStyle w:val="a7"/>
        <w:widowControl w:val="0"/>
        <w:numPr>
          <w:ilvl w:val="0"/>
          <w:numId w:val="17"/>
        </w:numPr>
        <w:tabs>
          <w:tab w:val="left" w:pos="1134"/>
        </w:tabs>
        <w:ind w:right="13"/>
        <w:rPr>
          <w:rFonts w:ascii="Times New Roman" w:hAnsi="Times New Roman" w:cs="Times New Roman"/>
          <w:bCs/>
          <w:sz w:val="24"/>
          <w:szCs w:val="24"/>
        </w:rPr>
      </w:pPr>
      <w:r w:rsidRPr="00D10A77">
        <w:rPr>
          <w:rFonts w:ascii="Times New Roman" w:hAnsi="Times New Roman" w:cs="Times New Roman"/>
          <w:bCs/>
          <w:sz w:val="24"/>
          <w:szCs w:val="24"/>
        </w:rPr>
        <w:t xml:space="preserve">ПКФО - 1. Прогнозный консолидированный отчет о финансовом положении – на основе сформированных форм ПКФО 2, 3 и 4, Пояснительной записки, а также суммы КФО-1 с </w:t>
      </w:r>
      <w:r w:rsidRPr="00D10A77">
        <w:rPr>
          <w:rFonts w:ascii="Times New Roman" w:hAnsi="Times New Roman" w:cs="Times New Roman"/>
          <w:bCs/>
          <w:sz w:val="24"/>
          <w:szCs w:val="24"/>
          <w:lang w:val="kk-KZ"/>
        </w:rPr>
        <w:t>ИС «е-МинФин».</w:t>
      </w:r>
    </w:p>
    <w:p w14:paraId="4601841B" w14:textId="77777777" w:rsidR="0034774A" w:rsidRPr="00D10A77" w:rsidRDefault="0034774A" w:rsidP="0034774A">
      <w:pPr>
        <w:pStyle w:val="a7"/>
        <w:widowControl w:val="0"/>
        <w:numPr>
          <w:ilvl w:val="0"/>
          <w:numId w:val="17"/>
        </w:numPr>
        <w:tabs>
          <w:tab w:val="left" w:pos="1134"/>
        </w:tabs>
        <w:ind w:right="13"/>
        <w:rPr>
          <w:rFonts w:ascii="Times New Roman" w:hAnsi="Times New Roman" w:cs="Times New Roman"/>
          <w:bCs/>
          <w:sz w:val="24"/>
          <w:szCs w:val="24"/>
        </w:rPr>
      </w:pPr>
      <w:r w:rsidRPr="00D10A77">
        <w:rPr>
          <w:rFonts w:ascii="Times New Roman" w:hAnsi="Times New Roman" w:cs="Times New Roman"/>
          <w:bCs/>
          <w:sz w:val="24"/>
          <w:szCs w:val="24"/>
        </w:rPr>
        <w:t xml:space="preserve">ПКФО - 2. Прогнозный консолидированный отчет о результатах финансовой деятельности – на основе сформированной Таблицы №2, а также суммы КФО-2 с </w:t>
      </w:r>
      <w:r w:rsidRPr="00D10A77">
        <w:rPr>
          <w:rFonts w:ascii="Times New Roman" w:hAnsi="Times New Roman" w:cs="Times New Roman"/>
          <w:bCs/>
          <w:sz w:val="24"/>
          <w:szCs w:val="24"/>
          <w:lang w:val="kk-KZ"/>
        </w:rPr>
        <w:t>ИС «е-МинФин</w:t>
      </w:r>
      <w:r w:rsidRPr="00D10A77">
        <w:rPr>
          <w:rFonts w:ascii="Times New Roman" w:hAnsi="Times New Roman" w:cs="Times New Roman"/>
          <w:bCs/>
          <w:sz w:val="24"/>
          <w:szCs w:val="24"/>
        </w:rPr>
        <w:t>»</w:t>
      </w:r>
    </w:p>
    <w:p w14:paraId="4335D7ED" w14:textId="77777777" w:rsidR="0034774A" w:rsidRPr="00D10A77" w:rsidRDefault="0034774A" w:rsidP="0034774A">
      <w:pPr>
        <w:pStyle w:val="a7"/>
        <w:widowControl w:val="0"/>
        <w:numPr>
          <w:ilvl w:val="0"/>
          <w:numId w:val="17"/>
        </w:numPr>
        <w:tabs>
          <w:tab w:val="left" w:pos="1134"/>
        </w:tabs>
        <w:ind w:right="13"/>
        <w:rPr>
          <w:rFonts w:ascii="Times New Roman" w:hAnsi="Times New Roman" w:cs="Times New Roman"/>
          <w:bCs/>
          <w:sz w:val="24"/>
          <w:szCs w:val="24"/>
        </w:rPr>
      </w:pPr>
      <w:r w:rsidRPr="00D10A77">
        <w:rPr>
          <w:rFonts w:ascii="Times New Roman" w:hAnsi="Times New Roman" w:cs="Times New Roman"/>
          <w:bCs/>
          <w:sz w:val="24"/>
          <w:szCs w:val="24"/>
        </w:rPr>
        <w:t xml:space="preserve">ПКФО - 3. Прогнозный консолидированный отчет о движении денег – на основе сформированной Таблицы №3, а также суммы КФО-3 с </w:t>
      </w:r>
      <w:r w:rsidRPr="00D10A77">
        <w:rPr>
          <w:rFonts w:ascii="Times New Roman" w:hAnsi="Times New Roman" w:cs="Times New Roman"/>
          <w:bCs/>
          <w:sz w:val="24"/>
          <w:szCs w:val="24"/>
          <w:lang w:val="kk-KZ"/>
        </w:rPr>
        <w:t>ИС «е-МинФин</w:t>
      </w:r>
      <w:r w:rsidRPr="00D10A77">
        <w:rPr>
          <w:rFonts w:ascii="Times New Roman" w:hAnsi="Times New Roman" w:cs="Times New Roman"/>
          <w:bCs/>
          <w:sz w:val="24"/>
          <w:szCs w:val="24"/>
        </w:rPr>
        <w:t>»</w:t>
      </w:r>
    </w:p>
    <w:p w14:paraId="03A969F4" w14:textId="77777777" w:rsidR="0034774A" w:rsidRPr="00D10A77" w:rsidRDefault="0034774A" w:rsidP="0034774A">
      <w:pPr>
        <w:pStyle w:val="a7"/>
        <w:widowControl w:val="0"/>
        <w:numPr>
          <w:ilvl w:val="0"/>
          <w:numId w:val="17"/>
        </w:numPr>
        <w:tabs>
          <w:tab w:val="left" w:pos="1134"/>
        </w:tabs>
        <w:ind w:right="13"/>
        <w:rPr>
          <w:rFonts w:ascii="Times New Roman" w:hAnsi="Times New Roman" w:cs="Times New Roman"/>
          <w:bCs/>
          <w:sz w:val="24"/>
          <w:szCs w:val="24"/>
        </w:rPr>
      </w:pPr>
      <w:r w:rsidRPr="00D10A77">
        <w:rPr>
          <w:rFonts w:ascii="Times New Roman" w:hAnsi="Times New Roman" w:cs="Times New Roman"/>
          <w:bCs/>
          <w:sz w:val="24"/>
          <w:szCs w:val="24"/>
        </w:rPr>
        <w:t>ПКФО - 4. Прогнозный консолидированный отчет об изменениях чистых активов/капитала – на основе сформированных форм ПКФО 2 и ПКФО 1</w:t>
      </w:r>
    </w:p>
    <w:p w14:paraId="15527ABA" w14:textId="77777777" w:rsidR="0034774A" w:rsidRPr="00D10A77" w:rsidRDefault="0034774A" w:rsidP="0034774A">
      <w:pPr>
        <w:pStyle w:val="a7"/>
        <w:widowControl w:val="0"/>
        <w:numPr>
          <w:ilvl w:val="0"/>
          <w:numId w:val="17"/>
        </w:numPr>
        <w:tabs>
          <w:tab w:val="left" w:pos="1134"/>
        </w:tabs>
        <w:ind w:right="13"/>
        <w:rPr>
          <w:rFonts w:ascii="Times New Roman" w:hAnsi="Times New Roman" w:cs="Times New Roman"/>
          <w:bCs/>
          <w:sz w:val="24"/>
          <w:szCs w:val="24"/>
        </w:rPr>
      </w:pPr>
      <w:r w:rsidRPr="00D10A77">
        <w:rPr>
          <w:rFonts w:ascii="Times New Roman" w:hAnsi="Times New Roman" w:cs="Times New Roman"/>
          <w:bCs/>
          <w:sz w:val="24"/>
          <w:szCs w:val="24"/>
        </w:rPr>
        <w:t>Пояснительная записка – на основе сформированных Таблиц № 4, ПКФО 1 и занесенного плана финансирования и бюджетных заявок.</w:t>
      </w:r>
    </w:p>
    <w:p w14:paraId="183AF72E" w14:textId="77777777" w:rsidR="0034774A" w:rsidRPr="00D10A77" w:rsidRDefault="0034774A" w:rsidP="0034774A">
      <w:pPr>
        <w:pStyle w:val="a7"/>
        <w:widowControl w:val="0"/>
        <w:numPr>
          <w:ilvl w:val="0"/>
          <w:numId w:val="17"/>
        </w:numPr>
        <w:tabs>
          <w:tab w:val="left" w:pos="1134"/>
        </w:tabs>
        <w:ind w:right="13"/>
        <w:rPr>
          <w:rFonts w:ascii="Times New Roman" w:hAnsi="Times New Roman" w:cs="Times New Roman"/>
          <w:bCs/>
          <w:sz w:val="24"/>
          <w:szCs w:val="24"/>
        </w:rPr>
      </w:pPr>
      <w:r w:rsidRPr="00D10A77">
        <w:rPr>
          <w:rFonts w:ascii="Times New Roman" w:hAnsi="Times New Roman" w:cs="Times New Roman"/>
          <w:bCs/>
          <w:sz w:val="24"/>
          <w:szCs w:val="24"/>
        </w:rPr>
        <w:t>ПКФО-1МБ. Прогнозный консолидированный отчет о финансовом положении – на основе сформированного «Приложения 6. Перечень данных по структуре бюджета»</w:t>
      </w:r>
    </w:p>
    <w:p w14:paraId="29296FBC" w14:textId="77777777" w:rsidR="0034774A" w:rsidRPr="00D10A77" w:rsidRDefault="0034774A" w:rsidP="0034774A">
      <w:pPr>
        <w:pStyle w:val="a7"/>
        <w:widowControl w:val="0"/>
        <w:numPr>
          <w:ilvl w:val="0"/>
          <w:numId w:val="17"/>
        </w:numPr>
        <w:tabs>
          <w:tab w:val="left" w:pos="1134"/>
        </w:tabs>
        <w:ind w:right="13"/>
        <w:rPr>
          <w:rFonts w:ascii="Times New Roman" w:hAnsi="Times New Roman" w:cs="Times New Roman"/>
          <w:bCs/>
          <w:sz w:val="24"/>
          <w:szCs w:val="24"/>
        </w:rPr>
      </w:pPr>
      <w:r w:rsidRPr="00D10A77">
        <w:rPr>
          <w:rFonts w:ascii="Times New Roman" w:hAnsi="Times New Roman" w:cs="Times New Roman"/>
          <w:bCs/>
          <w:sz w:val="24"/>
          <w:szCs w:val="24"/>
        </w:rPr>
        <w:t>ПКФО-2МБ. Прогнозный консолидированный отчет о результатах финансовой деятельности – на основе сформированного «Приложения 6. Перечень данных по структуре бюджета»</w:t>
      </w:r>
    </w:p>
    <w:p w14:paraId="35B058D6" w14:textId="77777777" w:rsidR="0034774A" w:rsidRPr="00D10A77" w:rsidRDefault="0034774A" w:rsidP="0034774A">
      <w:pPr>
        <w:pStyle w:val="a7"/>
        <w:widowControl w:val="0"/>
        <w:numPr>
          <w:ilvl w:val="0"/>
          <w:numId w:val="17"/>
        </w:numPr>
        <w:tabs>
          <w:tab w:val="left" w:pos="1134"/>
        </w:tabs>
        <w:ind w:right="13"/>
        <w:rPr>
          <w:rFonts w:ascii="Times New Roman" w:hAnsi="Times New Roman" w:cs="Times New Roman"/>
          <w:bCs/>
          <w:sz w:val="24"/>
          <w:szCs w:val="24"/>
        </w:rPr>
      </w:pPr>
      <w:r w:rsidRPr="00D10A77">
        <w:rPr>
          <w:rFonts w:ascii="Times New Roman" w:hAnsi="Times New Roman" w:cs="Times New Roman"/>
          <w:bCs/>
          <w:sz w:val="24"/>
          <w:szCs w:val="24"/>
        </w:rPr>
        <w:t>ПКФО-3МБ. Прогнозный консолидированный отчет о движении денег – на основе сформированного «Приложения 6. Перечень данных по структуре бюджета»</w:t>
      </w:r>
    </w:p>
    <w:p w14:paraId="494CE5E7" w14:textId="77777777" w:rsidR="0034774A" w:rsidRPr="00D10A77" w:rsidRDefault="0034774A" w:rsidP="0034774A">
      <w:pPr>
        <w:pStyle w:val="a7"/>
        <w:widowControl w:val="0"/>
        <w:numPr>
          <w:ilvl w:val="0"/>
          <w:numId w:val="17"/>
        </w:numPr>
        <w:tabs>
          <w:tab w:val="left" w:pos="1134"/>
        </w:tabs>
        <w:ind w:right="13"/>
        <w:rPr>
          <w:rFonts w:ascii="Times New Roman" w:hAnsi="Times New Roman" w:cs="Times New Roman"/>
          <w:bCs/>
          <w:sz w:val="24"/>
          <w:szCs w:val="24"/>
        </w:rPr>
      </w:pPr>
      <w:r w:rsidRPr="00D10A77">
        <w:rPr>
          <w:rFonts w:ascii="Times New Roman" w:hAnsi="Times New Roman" w:cs="Times New Roman"/>
          <w:bCs/>
          <w:sz w:val="24"/>
          <w:szCs w:val="24"/>
        </w:rPr>
        <w:t>ПКФО-4МБ. Прогнозный консолидированный отчет об изменениях чистых активов/капитала – на основе сформированного «Приложения 6. Перечень данных по структуре бюджета»</w:t>
      </w:r>
    </w:p>
    <w:p w14:paraId="261CB8CB" w14:textId="77777777" w:rsidR="0034774A" w:rsidRPr="00D10A77" w:rsidRDefault="0034774A" w:rsidP="0034774A">
      <w:pPr>
        <w:pStyle w:val="a7"/>
        <w:widowControl w:val="0"/>
        <w:numPr>
          <w:ilvl w:val="0"/>
          <w:numId w:val="17"/>
        </w:numPr>
        <w:tabs>
          <w:tab w:val="left" w:pos="1134"/>
        </w:tabs>
        <w:ind w:right="13"/>
        <w:rPr>
          <w:rFonts w:ascii="Times New Roman" w:hAnsi="Times New Roman" w:cs="Times New Roman"/>
          <w:bCs/>
          <w:sz w:val="24"/>
          <w:szCs w:val="24"/>
        </w:rPr>
      </w:pPr>
      <w:r w:rsidRPr="00D10A77">
        <w:rPr>
          <w:rFonts w:ascii="Times New Roman" w:hAnsi="Times New Roman" w:cs="Times New Roman"/>
          <w:bCs/>
          <w:sz w:val="24"/>
          <w:szCs w:val="24"/>
        </w:rPr>
        <w:t xml:space="preserve">ПКФО-5МБ. Пояснительная записка – на основе сформированных форм ПКФО по местному бюджету. </w:t>
      </w:r>
    </w:p>
    <w:p w14:paraId="36EA1079" w14:textId="77777777" w:rsidR="0034774A" w:rsidRPr="00D10A77" w:rsidRDefault="0034774A" w:rsidP="0034774A">
      <w:pPr>
        <w:widowControl w:val="0"/>
        <w:tabs>
          <w:tab w:val="left" w:pos="1134"/>
        </w:tabs>
        <w:ind w:right="13"/>
        <w:rPr>
          <w:rFonts w:cs="Times New Roman"/>
          <w:bCs/>
          <w:sz w:val="24"/>
          <w:szCs w:val="24"/>
        </w:rPr>
      </w:pPr>
    </w:p>
    <w:p w14:paraId="4C86CBCC" w14:textId="77777777" w:rsidR="0034774A" w:rsidRPr="00D10A77" w:rsidRDefault="0034774A" w:rsidP="0034774A">
      <w:pPr>
        <w:pStyle w:val="a5"/>
        <w:spacing w:line="276" w:lineRule="auto"/>
        <w:rPr>
          <w:rFonts w:ascii="Times New Roman" w:hAnsi="Times New Roman" w:cs="Times New Roman"/>
          <w:b/>
          <w:sz w:val="24"/>
          <w:szCs w:val="24"/>
        </w:rPr>
      </w:pPr>
      <w:r w:rsidRPr="00D10A77">
        <w:rPr>
          <w:rFonts w:ascii="Times New Roman" w:hAnsi="Times New Roman" w:cs="Times New Roman"/>
          <w:b/>
          <w:sz w:val="24"/>
          <w:szCs w:val="24"/>
        </w:rPr>
        <w:t>Модуль «Финансирование»</w:t>
      </w:r>
    </w:p>
    <w:p w14:paraId="6A4522C7" w14:textId="77777777" w:rsidR="0034774A" w:rsidRPr="00D10A77" w:rsidRDefault="0034774A" w:rsidP="0034774A">
      <w:pPr>
        <w:pStyle w:val="a5"/>
        <w:spacing w:line="276" w:lineRule="auto"/>
        <w:rPr>
          <w:rFonts w:ascii="Times New Roman" w:hAnsi="Times New Roman" w:cs="Times New Roman"/>
          <w:b/>
          <w:sz w:val="24"/>
          <w:szCs w:val="24"/>
        </w:rPr>
      </w:pPr>
    </w:p>
    <w:p w14:paraId="79542C0B" w14:textId="77777777" w:rsidR="0034774A" w:rsidRPr="00D10A77" w:rsidRDefault="0034774A" w:rsidP="0034774A">
      <w:pPr>
        <w:pStyle w:val="a5"/>
        <w:spacing w:line="276" w:lineRule="auto"/>
        <w:rPr>
          <w:rFonts w:ascii="Times New Roman" w:hAnsi="Times New Roman" w:cs="Times New Roman"/>
          <w:b/>
          <w:sz w:val="24"/>
          <w:szCs w:val="24"/>
        </w:rPr>
      </w:pPr>
      <w:r w:rsidRPr="00D10A77">
        <w:rPr>
          <w:rFonts w:ascii="Times New Roman" w:hAnsi="Times New Roman" w:cs="Times New Roman"/>
          <w:b/>
          <w:sz w:val="24"/>
          <w:szCs w:val="24"/>
        </w:rPr>
        <w:t>Исполнение бюджета</w:t>
      </w:r>
    </w:p>
    <w:p w14:paraId="2D2A9696" w14:textId="77777777" w:rsidR="0034774A" w:rsidRPr="00D10A77" w:rsidRDefault="0034774A" w:rsidP="0034774A">
      <w:pPr>
        <w:pStyle w:val="a5"/>
        <w:spacing w:line="276" w:lineRule="auto"/>
        <w:rPr>
          <w:rFonts w:ascii="Times New Roman" w:hAnsi="Times New Roman" w:cs="Times New Roman"/>
          <w:sz w:val="24"/>
          <w:szCs w:val="24"/>
        </w:rPr>
      </w:pPr>
      <w:r w:rsidRPr="00D10A77">
        <w:rPr>
          <w:rFonts w:ascii="Times New Roman" w:hAnsi="Times New Roman" w:cs="Times New Roman"/>
          <w:b/>
          <w:sz w:val="24"/>
          <w:szCs w:val="24"/>
        </w:rPr>
        <w:t xml:space="preserve">   </w:t>
      </w:r>
      <w:r w:rsidRPr="00D10A77">
        <w:rPr>
          <w:rFonts w:ascii="Times New Roman" w:hAnsi="Times New Roman" w:cs="Times New Roman"/>
          <w:sz w:val="24"/>
          <w:szCs w:val="24"/>
        </w:rPr>
        <w:t xml:space="preserve">Поставщик должен внедрить модуль «Финансирование» </w:t>
      </w:r>
      <w:bookmarkStart w:id="2" w:name="_Hlk159418176"/>
      <w:r w:rsidRPr="00D10A77">
        <w:rPr>
          <w:rFonts w:ascii="Times New Roman" w:hAnsi="Times New Roman" w:cs="Times New Roman"/>
          <w:sz w:val="24"/>
          <w:szCs w:val="24"/>
        </w:rPr>
        <w:t xml:space="preserve">для Администраторов бюджетных программ и государственных учреждений </w:t>
      </w:r>
      <w:bookmarkEnd w:id="2"/>
      <w:r w:rsidRPr="00D10A77">
        <w:rPr>
          <w:rFonts w:ascii="Times New Roman" w:hAnsi="Times New Roman" w:cs="Times New Roman"/>
          <w:sz w:val="24"/>
          <w:szCs w:val="24"/>
        </w:rPr>
        <w:t xml:space="preserve">Атырауской области </w:t>
      </w:r>
      <w:r w:rsidRPr="00D10A77">
        <w:rPr>
          <w:rFonts w:ascii="Times New Roman" w:hAnsi="Times New Roman" w:cs="Times New Roman"/>
          <w:sz w:val="24"/>
          <w:szCs w:val="24"/>
          <w:lang w:val="kk-KZ"/>
        </w:rPr>
        <w:t xml:space="preserve">в соответствии с </w:t>
      </w:r>
      <w:r w:rsidRPr="00D10A77">
        <w:rPr>
          <w:rFonts w:ascii="Times New Roman" w:hAnsi="Times New Roman" w:cs="Times New Roman"/>
          <w:sz w:val="24"/>
          <w:szCs w:val="24"/>
        </w:rPr>
        <w:t xml:space="preserve">Приказом Министра финансов Республики Казахстан от 4 декабря 2014 года № 540 </w:t>
      </w:r>
      <w:proofErr w:type="gramStart"/>
      <w:r w:rsidRPr="00D10A77">
        <w:rPr>
          <w:rFonts w:ascii="Times New Roman" w:hAnsi="Times New Roman" w:cs="Times New Roman"/>
          <w:sz w:val="24"/>
          <w:szCs w:val="24"/>
        </w:rPr>
        <w:t>« Об</w:t>
      </w:r>
      <w:proofErr w:type="gramEnd"/>
      <w:r w:rsidRPr="00D10A77">
        <w:rPr>
          <w:rFonts w:ascii="Times New Roman" w:hAnsi="Times New Roman" w:cs="Times New Roman"/>
          <w:sz w:val="24"/>
          <w:szCs w:val="24"/>
        </w:rPr>
        <w:t xml:space="preserve"> утверждении Правил исполнения бюджета и его кассового обслуживания» и  с Приказом Министра финансов Республики Казахстан от 30 ноября 2016 года № 629 «Об утверждении Инструкции по проведению бюджетного мониторинга».</w:t>
      </w:r>
    </w:p>
    <w:p w14:paraId="55DFC43E" w14:textId="77777777" w:rsidR="0034774A" w:rsidRPr="00D10A77" w:rsidRDefault="0034774A" w:rsidP="0034774A">
      <w:pPr>
        <w:tabs>
          <w:tab w:val="left" w:pos="1134"/>
        </w:tabs>
        <w:ind w:right="13"/>
        <w:rPr>
          <w:rFonts w:cs="Times New Roman"/>
          <w:sz w:val="24"/>
          <w:szCs w:val="24"/>
        </w:rPr>
      </w:pPr>
    </w:p>
    <w:p w14:paraId="047870DE" w14:textId="77777777" w:rsidR="0034774A" w:rsidRPr="00D10A77" w:rsidRDefault="0034774A" w:rsidP="0034774A">
      <w:pPr>
        <w:pStyle w:val="a7"/>
        <w:rPr>
          <w:rFonts w:ascii="Times New Roman" w:hAnsi="Times New Roman" w:cs="Times New Roman"/>
          <w:b/>
          <w:bCs/>
          <w:sz w:val="24"/>
          <w:szCs w:val="24"/>
        </w:rPr>
      </w:pPr>
      <w:r w:rsidRPr="00D10A77">
        <w:rPr>
          <w:rFonts w:ascii="Times New Roman" w:hAnsi="Times New Roman" w:cs="Times New Roman"/>
          <w:b/>
          <w:bCs/>
          <w:sz w:val="24"/>
          <w:szCs w:val="24"/>
          <w:lang w:val="kk-KZ"/>
        </w:rPr>
        <w:t xml:space="preserve">Функциональные требования </w:t>
      </w:r>
      <w:r w:rsidRPr="00D10A77">
        <w:rPr>
          <w:rFonts w:ascii="Times New Roman" w:hAnsi="Times New Roman" w:cs="Times New Roman"/>
          <w:b/>
          <w:bCs/>
          <w:sz w:val="24"/>
          <w:szCs w:val="24"/>
        </w:rPr>
        <w:t>модуля «</w:t>
      </w:r>
      <w:r w:rsidRPr="00D10A77">
        <w:rPr>
          <w:rFonts w:ascii="Times New Roman" w:hAnsi="Times New Roman" w:cs="Times New Roman"/>
          <w:b/>
          <w:bCs/>
          <w:sz w:val="24"/>
          <w:szCs w:val="24"/>
          <w:lang w:val="kk-KZ"/>
        </w:rPr>
        <w:t>Финансирование</w:t>
      </w:r>
      <w:r w:rsidRPr="00D10A77">
        <w:rPr>
          <w:rFonts w:ascii="Times New Roman" w:hAnsi="Times New Roman" w:cs="Times New Roman"/>
          <w:b/>
          <w:bCs/>
          <w:sz w:val="24"/>
          <w:szCs w:val="24"/>
        </w:rPr>
        <w:t>»:</w:t>
      </w:r>
    </w:p>
    <w:p w14:paraId="1B8EAF2C" w14:textId="77777777" w:rsidR="0034774A" w:rsidRPr="00D10A77" w:rsidRDefault="0034774A" w:rsidP="0034774A">
      <w:pPr>
        <w:pStyle w:val="a7"/>
        <w:rPr>
          <w:rFonts w:ascii="Times New Roman" w:hAnsi="Times New Roman" w:cs="Times New Roman"/>
          <w:bCs/>
          <w:sz w:val="24"/>
          <w:szCs w:val="24"/>
        </w:rPr>
      </w:pPr>
    </w:p>
    <w:p w14:paraId="4BE2D924" w14:textId="77777777" w:rsidR="0034774A" w:rsidRPr="00D10A77" w:rsidRDefault="0034774A" w:rsidP="0034774A">
      <w:pPr>
        <w:pStyle w:val="a7"/>
        <w:numPr>
          <w:ilvl w:val="0"/>
          <w:numId w:val="13"/>
        </w:numPr>
        <w:rPr>
          <w:rFonts w:ascii="Times New Roman" w:hAnsi="Times New Roman" w:cs="Times New Roman"/>
          <w:sz w:val="24"/>
          <w:szCs w:val="24"/>
        </w:rPr>
      </w:pPr>
      <w:r w:rsidRPr="00D10A77">
        <w:rPr>
          <w:rFonts w:ascii="Times New Roman" w:hAnsi="Times New Roman" w:cs="Times New Roman"/>
          <w:sz w:val="24"/>
          <w:szCs w:val="24"/>
        </w:rPr>
        <w:t>Учет «План финансирования (по платежам и обязательствам)» в разрезе всех уровней бюджета РК</w:t>
      </w:r>
    </w:p>
    <w:p w14:paraId="58B10FB8" w14:textId="77777777" w:rsidR="0034774A" w:rsidRPr="00D10A77" w:rsidRDefault="0034774A" w:rsidP="0034774A">
      <w:pPr>
        <w:pStyle w:val="a7"/>
        <w:numPr>
          <w:ilvl w:val="0"/>
          <w:numId w:val="13"/>
        </w:numPr>
        <w:rPr>
          <w:rFonts w:ascii="Times New Roman" w:hAnsi="Times New Roman" w:cs="Times New Roman"/>
          <w:sz w:val="24"/>
          <w:szCs w:val="24"/>
        </w:rPr>
      </w:pPr>
      <w:r w:rsidRPr="00D10A77">
        <w:rPr>
          <w:rFonts w:ascii="Times New Roman" w:hAnsi="Times New Roman" w:cs="Times New Roman"/>
          <w:sz w:val="24"/>
          <w:szCs w:val="24"/>
          <w:lang w:val="kk-KZ"/>
        </w:rPr>
        <w:t xml:space="preserve">Учет планов финансирований по поступлениям </w:t>
      </w:r>
      <w:r w:rsidRPr="00D10A77">
        <w:rPr>
          <w:rFonts w:ascii="Times New Roman" w:hAnsi="Times New Roman" w:cs="Times New Roman"/>
          <w:sz w:val="24"/>
          <w:szCs w:val="24"/>
        </w:rPr>
        <w:t>в разрезе всех уровней бюджета РК</w:t>
      </w:r>
    </w:p>
    <w:p w14:paraId="1BB4F74A" w14:textId="77777777" w:rsidR="0034774A" w:rsidRPr="00D10A77" w:rsidRDefault="0034774A" w:rsidP="0034774A">
      <w:pPr>
        <w:pStyle w:val="a7"/>
        <w:numPr>
          <w:ilvl w:val="0"/>
          <w:numId w:val="13"/>
        </w:numPr>
        <w:tabs>
          <w:tab w:val="left" w:pos="1134"/>
        </w:tabs>
        <w:ind w:right="13"/>
        <w:rPr>
          <w:rFonts w:ascii="Times New Roman" w:hAnsi="Times New Roman" w:cs="Times New Roman"/>
          <w:sz w:val="24"/>
          <w:szCs w:val="24"/>
        </w:rPr>
      </w:pPr>
      <w:r w:rsidRPr="00D10A77">
        <w:rPr>
          <w:rFonts w:ascii="Times New Roman" w:hAnsi="Times New Roman" w:cs="Times New Roman"/>
          <w:sz w:val="24"/>
          <w:szCs w:val="24"/>
        </w:rPr>
        <w:t>План финансирования – возможность занесения утвержденных планов финансирования;</w:t>
      </w:r>
    </w:p>
    <w:p w14:paraId="087F8583" w14:textId="77777777" w:rsidR="0034774A" w:rsidRPr="00D10A77" w:rsidRDefault="0034774A" w:rsidP="0034774A">
      <w:pPr>
        <w:pStyle w:val="a7"/>
        <w:numPr>
          <w:ilvl w:val="0"/>
          <w:numId w:val="13"/>
        </w:numPr>
        <w:tabs>
          <w:tab w:val="left" w:pos="1134"/>
        </w:tabs>
        <w:ind w:right="13"/>
        <w:rPr>
          <w:rFonts w:ascii="Times New Roman" w:hAnsi="Times New Roman" w:cs="Times New Roman"/>
          <w:sz w:val="24"/>
          <w:szCs w:val="24"/>
        </w:rPr>
      </w:pPr>
      <w:r w:rsidRPr="00D10A77">
        <w:rPr>
          <w:rFonts w:ascii="Times New Roman" w:hAnsi="Times New Roman" w:cs="Times New Roman"/>
          <w:sz w:val="24"/>
          <w:szCs w:val="24"/>
        </w:rPr>
        <w:t>Уточнение бюджета – возможность занесения уточненного плана финансирования (текущий, справка плана финансирования, уточнение, корректировка);</w:t>
      </w:r>
    </w:p>
    <w:p w14:paraId="1F31ABD6" w14:textId="77777777" w:rsidR="0034774A" w:rsidRPr="00D10A77" w:rsidRDefault="0034774A" w:rsidP="0034774A">
      <w:pPr>
        <w:pStyle w:val="a7"/>
        <w:numPr>
          <w:ilvl w:val="0"/>
          <w:numId w:val="13"/>
        </w:numPr>
        <w:tabs>
          <w:tab w:val="left" w:pos="1134"/>
        </w:tabs>
        <w:ind w:right="13"/>
        <w:rPr>
          <w:rFonts w:ascii="Times New Roman" w:hAnsi="Times New Roman" w:cs="Times New Roman"/>
          <w:sz w:val="24"/>
          <w:szCs w:val="24"/>
        </w:rPr>
      </w:pPr>
      <w:r w:rsidRPr="00D10A77">
        <w:rPr>
          <w:rFonts w:ascii="Times New Roman" w:hAnsi="Times New Roman" w:cs="Times New Roman"/>
          <w:sz w:val="24"/>
          <w:szCs w:val="24"/>
        </w:rPr>
        <w:t>Касса – формирование отчетов по кассовому исполнению;</w:t>
      </w:r>
    </w:p>
    <w:p w14:paraId="4F9A01E4" w14:textId="77777777" w:rsidR="0034774A" w:rsidRPr="00D10A77" w:rsidRDefault="0034774A" w:rsidP="0034774A">
      <w:pPr>
        <w:pStyle w:val="a7"/>
        <w:numPr>
          <w:ilvl w:val="0"/>
          <w:numId w:val="13"/>
        </w:numPr>
        <w:tabs>
          <w:tab w:val="left" w:pos="1134"/>
        </w:tabs>
        <w:ind w:right="13"/>
        <w:rPr>
          <w:rFonts w:ascii="Times New Roman" w:hAnsi="Times New Roman" w:cs="Times New Roman"/>
          <w:sz w:val="24"/>
          <w:szCs w:val="24"/>
        </w:rPr>
      </w:pPr>
      <w:r w:rsidRPr="00D10A77">
        <w:rPr>
          <w:rFonts w:ascii="Times New Roman" w:hAnsi="Times New Roman" w:cs="Times New Roman"/>
          <w:sz w:val="24"/>
          <w:szCs w:val="24"/>
        </w:rPr>
        <w:t>Сводные отчеты – формирование сводных планов финансирования;</w:t>
      </w:r>
    </w:p>
    <w:p w14:paraId="624756CD" w14:textId="77777777" w:rsidR="0034774A" w:rsidRPr="00D10A77" w:rsidRDefault="0034774A" w:rsidP="0034774A">
      <w:pPr>
        <w:pStyle w:val="a7"/>
        <w:numPr>
          <w:ilvl w:val="0"/>
          <w:numId w:val="13"/>
        </w:numPr>
        <w:tabs>
          <w:tab w:val="left" w:pos="1134"/>
        </w:tabs>
        <w:ind w:right="13"/>
        <w:rPr>
          <w:rFonts w:ascii="Times New Roman" w:hAnsi="Times New Roman" w:cs="Times New Roman"/>
          <w:sz w:val="24"/>
          <w:szCs w:val="24"/>
        </w:rPr>
      </w:pPr>
      <w:r w:rsidRPr="00D10A77">
        <w:rPr>
          <w:rFonts w:ascii="Times New Roman" w:hAnsi="Times New Roman" w:cs="Times New Roman"/>
          <w:sz w:val="24"/>
          <w:szCs w:val="24"/>
        </w:rPr>
        <w:t>Стандартные отчеты – формирование индивидуальных планов финансирования ГУ и АБП;</w:t>
      </w:r>
    </w:p>
    <w:p w14:paraId="65D9E18B" w14:textId="77777777" w:rsidR="0034774A" w:rsidRPr="00D10A77" w:rsidRDefault="0034774A" w:rsidP="0034774A">
      <w:pPr>
        <w:pStyle w:val="a7"/>
        <w:numPr>
          <w:ilvl w:val="0"/>
          <w:numId w:val="13"/>
        </w:numPr>
        <w:tabs>
          <w:tab w:val="left" w:pos="1134"/>
        </w:tabs>
        <w:ind w:right="13"/>
        <w:rPr>
          <w:rFonts w:ascii="Times New Roman" w:hAnsi="Times New Roman" w:cs="Times New Roman"/>
          <w:sz w:val="24"/>
          <w:szCs w:val="24"/>
        </w:rPr>
      </w:pPr>
      <w:r w:rsidRPr="00D10A77">
        <w:rPr>
          <w:rFonts w:ascii="Times New Roman" w:hAnsi="Times New Roman" w:cs="Times New Roman"/>
          <w:sz w:val="24"/>
          <w:szCs w:val="24"/>
        </w:rPr>
        <w:t>Мониторинг – формирование отчетов по бюджетному мониторингу;</w:t>
      </w:r>
    </w:p>
    <w:p w14:paraId="72AE80FD" w14:textId="77777777" w:rsidR="0034774A" w:rsidRPr="00D10A77" w:rsidRDefault="0034774A" w:rsidP="0034774A">
      <w:pPr>
        <w:pStyle w:val="a7"/>
        <w:numPr>
          <w:ilvl w:val="0"/>
          <w:numId w:val="13"/>
        </w:numPr>
        <w:tabs>
          <w:tab w:val="left" w:pos="1134"/>
        </w:tabs>
        <w:ind w:right="13"/>
        <w:rPr>
          <w:rFonts w:ascii="Times New Roman" w:hAnsi="Times New Roman" w:cs="Times New Roman"/>
          <w:sz w:val="24"/>
          <w:szCs w:val="24"/>
        </w:rPr>
      </w:pPr>
      <w:r w:rsidRPr="00D10A77">
        <w:rPr>
          <w:rFonts w:ascii="Times New Roman" w:hAnsi="Times New Roman" w:cs="Times New Roman"/>
          <w:sz w:val="24"/>
          <w:szCs w:val="24"/>
        </w:rPr>
        <w:t>Интеграция с ИС «ГП» по модулю ФУПФ – автоматическая отправка планов финансирования в ИС Казначейство;</w:t>
      </w:r>
    </w:p>
    <w:p w14:paraId="2B974E8A" w14:textId="77777777" w:rsidR="0034774A" w:rsidRPr="00D10A77" w:rsidRDefault="0034774A" w:rsidP="0034774A">
      <w:pPr>
        <w:pStyle w:val="a7"/>
        <w:numPr>
          <w:ilvl w:val="0"/>
          <w:numId w:val="13"/>
        </w:numPr>
        <w:tabs>
          <w:tab w:val="left" w:pos="1134"/>
        </w:tabs>
        <w:ind w:right="13"/>
        <w:rPr>
          <w:rFonts w:ascii="Times New Roman" w:hAnsi="Times New Roman" w:cs="Times New Roman"/>
          <w:sz w:val="24"/>
          <w:szCs w:val="24"/>
        </w:rPr>
      </w:pPr>
      <w:r w:rsidRPr="00D10A77">
        <w:rPr>
          <w:rFonts w:ascii="Times New Roman" w:hAnsi="Times New Roman" w:cs="Times New Roman"/>
          <w:sz w:val="24"/>
          <w:szCs w:val="24"/>
        </w:rPr>
        <w:t>Интеграция с ИС «е-</w:t>
      </w:r>
      <w:proofErr w:type="spellStart"/>
      <w:r w:rsidRPr="00D10A77">
        <w:rPr>
          <w:rFonts w:ascii="Times New Roman" w:hAnsi="Times New Roman" w:cs="Times New Roman"/>
          <w:sz w:val="24"/>
          <w:szCs w:val="24"/>
        </w:rPr>
        <w:t>МинФин</w:t>
      </w:r>
      <w:proofErr w:type="spellEnd"/>
      <w:r w:rsidRPr="00D10A77">
        <w:rPr>
          <w:rFonts w:ascii="Times New Roman" w:hAnsi="Times New Roman" w:cs="Times New Roman"/>
          <w:sz w:val="24"/>
          <w:szCs w:val="24"/>
        </w:rPr>
        <w:t xml:space="preserve">» - для загрузки сведений расходной части бюджета комитета казначейства; </w:t>
      </w:r>
    </w:p>
    <w:p w14:paraId="66ACDBDF" w14:textId="77777777" w:rsidR="0034774A" w:rsidRPr="00D10A77" w:rsidRDefault="0034774A" w:rsidP="0034774A">
      <w:pPr>
        <w:pStyle w:val="a7"/>
        <w:numPr>
          <w:ilvl w:val="0"/>
          <w:numId w:val="13"/>
        </w:numPr>
        <w:rPr>
          <w:rFonts w:ascii="Times New Roman" w:hAnsi="Times New Roman" w:cs="Times New Roman"/>
          <w:sz w:val="24"/>
          <w:szCs w:val="24"/>
        </w:rPr>
      </w:pPr>
      <w:r w:rsidRPr="00D10A77">
        <w:rPr>
          <w:rFonts w:ascii="Times New Roman" w:hAnsi="Times New Roman" w:cs="Times New Roman"/>
          <w:sz w:val="24"/>
          <w:szCs w:val="24"/>
        </w:rPr>
        <w:t>Утверждение ЭЦП подписями уполномоченными лицами Планы финансирования нижестоящих ГУ после проверки;</w:t>
      </w:r>
    </w:p>
    <w:p w14:paraId="107BEEC1" w14:textId="77777777" w:rsidR="0034774A" w:rsidRPr="00D10A77" w:rsidRDefault="0034774A" w:rsidP="0034774A">
      <w:pPr>
        <w:pStyle w:val="a7"/>
        <w:numPr>
          <w:ilvl w:val="0"/>
          <w:numId w:val="13"/>
        </w:numPr>
        <w:rPr>
          <w:rFonts w:ascii="Times New Roman" w:hAnsi="Times New Roman" w:cs="Times New Roman"/>
          <w:sz w:val="24"/>
          <w:szCs w:val="24"/>
        </w:rPr>
      </w:pPr>
      <w:r w:rsidRPr="00D10A77">
        <w:rPr>
          <w:rFonts w:ascii="Times New Roman" w:hAnsi="Times New Roman" w:cs="Times New Roman"/>
          <w:sz w:val="24"/>
          <w:szCs w:val="24"/>
        </w:rPr>
        <w:t xml:space="preserve">Выгрузка готовых планов финансирований, уточнений, корректировок для ИС ведения бухгалтерского учета; </w:t>
      </w:r>
    </w:p>
    <w:p w14:paraId="7D831570" w14:textId="77777777" w:rsidR="0034774A" w:rsidRPr="00D10A77" w:rsidRDefault="0034774A" w:rsidP="0034774A">
      <w:pPr>
        <w:pStyle w:val="a7"/>
        <w:numPr>
          <w:ilvl w:val="0"/>
          <w:numId w:val="13"/>
        </w:numPr>
        <w:rPr>
          <w:rFonts w:ascii="Times New Roman" w:hAnsi="Times New Roman" w:cs="Times New Roman"/>
          <w:sz w:val="24"/>
          <w:szCs w:val="24"/>
        </w:rPr>
      </w:pPr>
      <w:r w:rsidRPr="00D10A77">
        <w:rPr>
          <w:rFonts w:ascii="Times New Roman" w:hAnsi="Times New Roman" w:cs="Times New Roman"/>
          <w:sz w:val="24"/>
          <w:szCs w:val="24"/>
          <w:lang w:val="kk-KZ"/>
        </w:rPr>
        <w:t>Внутренняя обработка сверки платежей и обязательств.</w:t>
      </w:r>
    </w:p>
    <w:p w14:paraId="28DA53CA" w14:textId="77777777" w:rsidR="0034774A" w:rsidRPr="00D10A77" w:rsidRDefault="0034774A" w:rsidP="0034774A">
      <w:pPr>
        <w:pStyle w:val="a7"/>
        <w:numPr>
          <w:ilvl w:val="0"/>
          <w:numId w:val="13"/>
        </w:numPr>
        <w:rPr>
          <w:rFonts w:ascii="Times New Roman" w:hAnsi="Times New Roman" w:cs="Times New Roman"/>
          <w:sz w:val="24"/>
          <w:szCs w:val="24"/>
        </w:rPr>
      </w:pPr>
      <w:r w:rsidRPr="00D10A77">
        <w:rPr>
          <w:rFonts w:ascii="Times New Roman" w:hAnsi="Times New Roman" w:cs="Times New Roman"/>
          <w:sz w:val="24"/>
          <w:szCs w:val="24"/>
          <w:lang w:val="kk-KZ"/>
        </w:rPr>
        <w:t xml:space="preserve">Распределение по ФОТ – распределение по дополнительной аналитике в образовательных учреждениях финансирования по ФОТ </w:t>
      </w:r>
    </w:p>
    <w:p w14:paraId="5ACD27A6" w14:textId="77777777" w:rsidR="0034774A" w:rsidRPr="00D10A77" w:rsidRDefault="0034774A" w:rsidP="0034774A">
      <w:pPr>
        <w:ind w:left="1080"/>
        <w:rPr>
          <w:rFonts w:cs="Times New Roman"/>
          <w:sz w:val="24"/>
          <w:szCs w:val="24"/>
        </w:rPr>
      </w:pPr>
      <w:r w:rsidRPr="00D10A77">
        <w:rPr>
          <w:rFonts w:cs="Times New Roman"/>
          <w:noProof/>
          <w:sz w:val="24"/>
          <w:szCs w:val="24"/>
          <w:lang w:eastAsia="ru-RU"/>
        </w:rPr>
        <w:lastRenderedPageBreak/>
        <w:drawing>
          <wp:inline distT="0" distB="0" distL="0" distR="0" wp14:anchorId="08EDE357" wp14:editId="2937440B">
            <wp:extent cx="4667250" cy="487891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89338" cy="4902006"/>
                    </a:xfrm>
                    <a:prstGeom prst="rect">
                      <a:avLst/>
                    </a:prstGeom>
                  </pic:spPr>
                </pic:pic>
              </a:graphicData>
            </a:graphic>
          </wp:inline>
        </w:drawing>
      </w:r>
    </w:p>
    <w:p w14:paraId="0B76FF26" w14:textId="77777777" w:rsidR="0034774A" w:rsidRPr="00D10A77" w:rsidRDefault="0034774A" w:rsidP="0034774A">
      <w:pPr>
        <w:rPr>
          <w:rFonts w:cs="Times New Roman"/>
          <w:sz w:val="24"/>
          <w:szCs w:val="24"/>
        </w:rPr>
      </w:pPr>
      <w:r w:rsidRPr="00D10A77">
        <w:rPr>
          <w:rFonts w:cs="Times New Roman"/>
          <w:noProof/>
          <w:sz w:val="24"/>
          <w:szCs w:val="24"/>
          <w:lang w:eastAsia="ru-RU"/>
        </w:rPr>
        <w:drawing>
          <wp:inline distT="0" distB="0" distL="0" distR="0" wp14:anchorId="483A1FC1" wp14:editId="78E10D12">
            <wp:extent cx="6210935" cy="336486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0935" cy="3364865"/>
                    </a:xfrm>
                    <a:prstGeom prst="rect">
                      <a:avLst/>
                    </a:prstGeom>
                  </pic:spPr>
                </pic:pic>
              </a:graphicData>
            </a:graphic>
          </wp:inline>
        </w:drawing>
      </w:r>
    </w:p>
    <w:p w14:paraId="6F27013C" w14:textId="77777777" w:rsidR="0034774A" w:rsidRPr="00D10A77" w:rsidRDefault="0034774A" w:rsidP="0034774A">
      <w:pPr>
        <w:rPr>
          <w:rFonts w:cs="Times New Roman"/>
          <w:sz w:val="24"/>
          <w:szCs w:val="24"/>
        </w:rPr>
      </w:pPr>
    </w:p>
    <w:p w14:paraId="46674FFC" w14:textId="77777777" w:rsidR="0034774A" w:rsidRPr="00D10A77" w:rsidRDefault="0034774A" w:rsidP="0034774A">
      <w:pPr>
        <w:pStyle w:val="a7"/>
        <w:numPr>
          <w:ilvl w:val="0"/>
          <w:numId w:val="4"/>
        </w:numPr>
        <w:jc w:val="both"/>
        <w:rPr>
          <w:rFonts w:ascii="Times New Roman" w:hAnsi="Times New Roman" w:cs="Times New Roman"/>
          <w:b/>
          <w:bCs/>
          <w:sz w:val="24"/>
          <w:szCs w:val="24"/>
        </w:rPr>
      </w:pPr>
      <w:r w:rsidRPr="00D10A77">
        <w:rPr>
          <w:rFonts w:ascii="Times New Roman" w:hAnsi="Times New Roman" w:cs="Times New Roman"/>
          <w:b/>
          <w:bCs/>
          <w:sz w:val="24"/>
          <w:szCs w:val="24"/>
        </w:rPr>
        <w:t>Формирование сводных и индивидуальных отчетов:</w:t>
      </w:r>
    </w:p>
    <w:p w14:paraId="047453B0" w14:textId="77777777" w:rsidR="0034774A" w:rsidRPr="00D10A77" w:rsidRDefault="0034774A" w:rsidP="0034774A">
      <w:pPr>
        <w:pStyle w:val="a7"/>
        <w:jc w:val="both"/>
        <w:rPr>
          <w:rFonts w:ascii="Times New Roman" w:hAnsi="Times New Roman" w:cs="Times New Roman"/>
          <w:b/>
          <w:bCs/>
          <w:sz w:val="24"/>
          <w:szCs w:val="24"/>
        </w:rPr>
      </w:pPr>
    </w:p>
    <w:p w14:paraId="7DBB31F1"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Данные о принятых обязательствах и кассовом исполнении по форме 4-20 – на основе загруженных форм 4-20</w:t>
      </w:r>
      <w:r w:rsidRPr="00D10A77">
        <w:rPr>
          <w:rFonts w:ascii="Times New Roman" w:hAnsi="Times New Roman" w:cs="Times New Roman"/>
          <w:sz w:val="24"/>
          <w:szCs w:val="24"/>
          <w:lang w:val="kk-KZ"/>
        </w:rPr>
        <w:t xml:space="preserve"> и </w:t>
      </w:r>
      <w:r w:rsidRPr="00D10A77">
        <w:rPr>
          <w:rFonts w:ascii="Times New Roman" w:hAnsi="Times New Roman" w:cs="Times New Roman"/>
          <w:bCs/>
          <w:sz w:val="24"/>
          <w:szCs w:val="24"/>
          <w:lang w:val="kk-KZ"/>
        </w:rPr>
        <w:t>занесенного плана финансирования</w:t>
      </w:r>
    </w:p>
    <w:p w14:paraId="1177F4CC"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lastRenderedPageBreak/>
        <w:t>Динамика кассового исполнения по бюджету (доходы) – на основе загруженных форм 2-19</w:t>
      </w:r>
      <w:r w:rsidRPr="00D10A77">
        <w:rPr>
          <w:rFonts w:ascii="Times New Roman" w:hAnsi="Times New Roman" w:cs="Times New Roman"/>
          <w:sz w:val="24"/>
          <w:szCs w:val="24"/>
          <w:lang w:val="kk-KZ"/>
        </w:rPr>
        <w:t xml:space="preserve"> </w:t>
      </w:r>
    </w:p>
    <w:p w14:paraId="41F6EE88"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Динамика поступлений за период – на основе загруженных форм 2-19</w:t>
      </w:r>
    </w:p>
    <w:p w14:paraId="3929A8A1"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Информация по исполнению плана по налоговым поступлениям в четвертый уровень бюджета по области – на основе загруженных форм 2-19</w:t>
      </w:r>
    </w:p>
    <w:p w14:paraId="0E36FE6F"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Остатки по форме 5-42 в разрезе АБП – на основе загруженных форм 5-42</w:t>
      </w:r>
    </w:p>
    <w:p w14:paraId="6ECBA8E9"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Остатки по форме 5-52 в разрезе АБП – на основе загруженных форм 5-52</w:t>
      </w:r>
    </w:p>
    <w:p w14:paraId="161BE284"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 xml:space="preserve">Отчет о кассовом исполнении </w:t>
      </w:r>
      <w:proofErr w:type="gramStart"/>
      <w:r w:rsidRPr="00D10A77">
        <w:rPr>
          <w:rFonts w:ascii="Times New Roman" w:hAnsi="Times New Roman" w:cs="Times New Roman"/>
          <w:sz w:val="24"/>
          <w:szCs w:val="24"/>
        </w:rPr>
        <w:t>по форма</w:t>
      </w:r>
      <w:proofErr w:type="gramEnd"/>
      <w:r w:rsidRPr="00D10A77">
        <w:rPr>
          <w:rFonts w:ascii="Times New Roman" w:hAnsi="Times New Roman" w:cs="Times New Roman"/>
          <w:sz w:val="24"/>
          <w:szCs w:val="24"/>
        </w:rPr>
        <w:t xml:space="preserve"> 4-20 для "</w:t>
      </w:r>
      <w:proofErr w:type="spellStart"/>
      <w:r w:rsidRPr="00D10A77">
        <w:rPr>
          <w:rFonts w:ascii="Times New Roman" w:hAnsi="Times New Roman" w:cs="Times New Roman"/>
          <w:sz w:val="24"/>
          <w:szCs w:val="24"/>
        </w:rPr>
        <w:t>ЭкоФин</w:t>
      </w:r>
      <w:proofErr w:type="spellEnd"/>
      <w:r w:rsidRPr="00D10A77">
        <w:rPr>
          <w:rFonts w:ascii="Times New Roman" w:hAnsi="Times New Roman" w:cs="Times New Roman"/>
          <w:sz w:val="24"/>
          <w:szCs w:val="24"/>
        </w:rPr>
        <w:t>"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на основе загруженных форм 4-20</w:t>
      </w:r>
      <w:r w:rsidRPr="00D10A77">
        <w:rPr>
          <w:rFonts w:ascii="Times New Roman" w:hAnsi="Times New Roman" w:cs="Times New Roman"/>
          <w:sz w:val="24"/>
          <w:szCs w:val="24"/>
          <w:lang w:val="kk-KZ"/>
        </w:rPr>
        <w:t xml:space="preserve"> </w:t>
      </w:r>
    </w:p>
    <w:p w14:paraId="46CD9CC6"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Отчет о кассовом исполнении по форме 2-15</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загруженных форм </w:t>
      </w:r>
      <w:r w:rsidRPr="00D10A77">
        <w:rPr>
          <w:rFonts w:ascii="Times New Roman" w:hAnsi="Times New Roman" w:cs="Times New Roman"/>
          <w:sz w:val="24"/>
          <w:szCs w:val="24"/>
          <w:lang w:val="kk-KZ"/>
        </w:rPr>
        <w:t xml:space="preserve">2-15 и </w:t>
      </w:r>
      <w:r w:rsidRPr="00D10A77">
        <w:rPr>
          <w:rFonts w:ascii="Times New Roman" w:hAnsi="Times New Roman" w:cs="Times New Roman"/>
          <w:bCs/>
          <w:sz w:val="24"/>
          <w:szCs w:val="24"/>
          <w:lang w:val="kk-KZ"/>
        </w:rPr>
        <w:t>занесенного плана финансирования</w:t>
      </w:r>
    </w:p>
    <w:p w14:paraId="590421F5"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Отчет о кассовом исполнении по форме 2-15 с темпом роста</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загруженных форм </w:t>
      </w:r>
      <w:r w:rsidRPr="00D10A77">
        <w:rPr>
          <w:rFonts w:ascii="Times New Roman" w:hAnsi="Times New Roman" w:cs="Times New Roman"/>
          <w:sz w:val="24"/>
          <w:szCs w:val="24"/>
          <w:lang w:val="kk-KZ"/>
        </w:rPr>
        <w:t xml:space="preserve">2-15 и </w:t>
      </w:r>
      <w:r w:rsidRPr="00D10A77">
        <w:rPr>
          <w:rFonts w:ascii="Times New Roman" w:hAnsi="Times New Roman" w:cs="Times New Roman"/>
          <w:bCs/>
          <w:sz w:val="24"/>
          <w:szCs w:val="24"/>
          <w:lang w:val="kk-KZ"/>
        </w:rPr>
        <w:t>занесенного плана финансирования</w:t>
      </w:r>
    </w:p>
    <w:p w14:paraId="0E979F88"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Отчет о кассовом исполнении по форме 2-19</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загруженных форм </w:t>
      </w:r>
      <w:r w:rsidRPr="00D10A77">
        <w:rPr>
          <w:rFonts w:ascii="Times New Roman" w:hAnsi="Times New Roman" w:cs="Times New Roman"/>
          <w:sz w:val="24"/>
          <w:szCs w:val="24"/>
          <w:lang w:val="kk-KZ"/>
        </w:rPr>
        <w:t xml:space="preserve">2-19 и </w:t>
      </w:r>
      <w:r w:rsidRPr="00D10A77">
        <w:rPr>
          <w:rFonts w:ascii="Times New Roman" w:hAnsi="Times New Roman" w:cs="Times New Roman"/>
          <w:bCs/>
          <w:sz w:val="24"/>
          <w:szCs w:val="24"/>
          <w:lang w:val="kk-KZ"/>
        </w:rPr>
        <w:t>занесенного плана финансирования</w:t>
      </w:r>
    </w:p>
    <w:p w14:paraId="69CFCA9E"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Отчет о кассовом исполнении по форме 2-19 (дополнительный)</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загруженных форм </w:t>
      </w:r>
      <w:r w:rsidRPr="00D10A77">
        <w:rPr>
          <w:rFonts w:ascii="Times New Roman" w:hAnsi="Times New Roman" w:cs="Times New Roman"/>
          <w:sz w:val="24"/>
          <w:szCs w:val="24"/>
          <w:lang w:val="kk-KZ"/>
        </w:rPr>
        <w:t xml:space="preserve">2-19 и </w:t>
      </w:r>
      <w:r w:rsidRPr="00D10A77">
        <w:rPr>
          <w:rFonts w:ascii="Times New Roman" w:hAnsi="Times New Roman" w:cs="Times New Roman"/>
          <w:bCs/>
          <w:sz w:val="24"/>
          <w:szCs w:val="24"/>
          <w:lang w:val="kk-KZ"/>
        </w:rPr>
        <w:t>занесенного плана финансирования</w:t>
      </w:r>
    </w:p>
    <w:p w14:paraId="639D01AA"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Отчет о кассовом исполнении по форме 5-02</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загруженных форм </w:t>
      </w:r>
      <w:r w:rsidRPr="00D10A77">
        <w:rPr>
          <w:rFonts w:ascii="Times New Roman" w:hAnsi="Times New Roman" w:cs="Times New Roman"/>
          <w:sz w:val="24"/>
          <w:szCs w:val="24"/>
          <w:lang w:val="kk-KZ"/>
        </w:rPr>
        <w:t xml:space="preserve">5-02 и </w:t>
      </w:r>
      <w:r w:rsidRPr="00D10A77">
        <w:rPr>
          <w:rFonts w:ascii="Times New Roman" w:hAnsi="Times New Roman" w:cs="Times New Roman"/>
          <w:bCs/>
          <w:sz w:val="24"/>
          <w:szCs w:val="24"/>
          <w:lang w:val="kk-KZ"/>
        </w:rPr>
        <w:t>занесенного плана финансирования</w:t>
      </w:r>
    </w:p>
    <w:p w14:paraId="1955B0AD"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Отчет о кассовом исполнении по форме 5-42</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загруженных форм </w:t>
      </w:r>
      <w:r w:rsidRPr="00D10A77">
        <w:rPr>
          <w:rFonts w:ascii="Times New Roman" w:hAnsi="Times New Roman" w:cs="Times New Roman"/>
          <w:sz w:val="24"/>
          <w:szCs w:val="24"/>
          <w:lang w:val="kk-KZ"/>
        </w:rPr>
        <w:t xml:space="preserve">5-42 и </w:t>
      </w:r>
      <w:r w:rsidRPr="00D10A77">
        <w:rPr>
          <w:rFonts w:ascii="Times New Roman" w:hAnsi="Times New Roman" w:cs="Times New Roman"/>
          <w:bCs/>
          <w:sz w:val="24"/>
          <w:szCs w:val="24"/>
          <w:lang w:val="kk-KZ"/>
        </w:rPr>
        <w:t>занесенного плана финансирования</w:t>
      </w:r>
    </w:p>
    <w:p w14:paraId="07678F21"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Отчет о кассовом исполнении по форме 5-52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загруженных форм </w:t>
      </w:r>
      <w:r w:rsidRPr="00D10A77">
        <w:rPr>
          <w:rFonts w:ascii="Times New Roman" w:hAnsi="Times New Roman" w:cs="Times New Roman"/>
          <w:sz w:val="24"/>
          <w:szCs w:val="24"/>
          <w:lang w:val="kk-KZ"/>
        </w:rPr>
        <w:t>5-</w:t>
      </w:r>
      <w:r w:rsidRPr="00D10A77">
        <w:rPr>
          <w:rFonts w:ascii="Times New Roman" w:hAnsi="Times New Roman" w:cs="Times New Roman"/>
          <w:sz w:val="24"/>
          <w:szCs w:val="24"/>
        </w:rPr>
        <w:t>52</w:t>
      </w:r>
      <w:r w:rsidRPr="00D10A77">
        <w:rPr>
          <w:rFonts w:ascii="Times New Roman" w:hAnsi="Times New Roman" w:cs="Times New Roman"/>
          <w:sz w:val="24"/>
          <w:szCs w:val="24"/>
          <w:lang w:val="kk-KZ"/>
        </w:rPr>
        <w:t xml:space="preserve"> и </w:t>
      </w:r>
      <w:r w:rsidRPr="00D10A77">
        <w:rPr>
          <w:rFonts w:ascii="Times New Roman" w:hAnsi="Times New Roman" w:cs="Times New Roman"/>
          <w:bCs/>
          <w:sz w:val="24"/>
          <w:szCs w:val="24"/>
          <w:lang w:val="kk-KZ"/>
        </w:rPr>
        <w:t>занесенного плана финансирования</w:t>
      </w:r>
    </w:p>
    <w:p w14:paraId="2AEA93E5"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Отчет о кассовом исполнении по форме 5-52 (дополнительный)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загруженных форм </w:t>
      </w:r>
      <w:r w:rsidRPr="00D10A77">
        <w:rPr>
          <w:rFonts w:ascii="Times New Roman" w:hAnsi="Times New Roman" w:cs="Times New Roman"/>
          <w:sz w:val="24"/>
          <w:szCs w:val="24"/>
          <w:lang w:val="kk-KZ"/>
        </w:rPr>
        <w:t>5-</w:t>
      </w:r>
      <w:r w:rsidRPr="00D10A77">
        <w:rPr>
          <w:rFonts w:ascii="Times New Roman" w:hAnsi="Times New Roman" w:cs="Times New Roman"/>
          <w:sz w:val="24"/>
          <w:szCs w:val="24"/>
        </w:rPr>
        <w:t>52</w:t>
      </w:r>
      <w:r w:rsidRPr="00D10A77">
        <w:rPr>
          <w:rFonts w:ascii="Times New Roman" w:hAnsi="Times New Roman" w:cs="Times New Roman"/>
          <w:sz w:val="24"/>
          <w:szCs w:val="24"/>
          <w:lang w:val="kk-KZ"/>
        </w:rPr>
        <w:t xml:space="preserve"> и </w:t>
      </w:r>
      <w:r w:rsidRPr="00D10A77">
        <w:rPr>
          <w:rFonts w:ascii="Times New Roman" w:hAnsi="Times New Roman" w:cs="Times New Roman"/>
          <w:bCs/>
          <w:sz w:val="24"/>
          <w:szCs w:val="24"/>
          <w:lang w:val="kk-KZ"/>
        </w:rPr>
        <w:t xml:space="preserve">занесенного плана финансирования </w:t>
      </w:r>
    </w:p>
    <w:p w14:paraId="043886CC"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Отчет о кассовом исполнении по форме 5-52 по видам бюджета (РБ, МБ)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загруженных форм </w:t>
      </w:r>
      <w:r w:rsidRPr="00D10A77">
        <w:rPr>
          <w:rFonts w:ascii="Times New Roman" w:hAnsi="Times New Roman" w:cs="Times New Roman"/>
          <w:sz w:val="24"/>
          <w:szCs w:val="24"/>
          <w:lang w:val="kk-KZ"/>
        </w:rPr>
        <w:t>5-</w:t>
      </w:r>
      <w:r w:rsidRPr="00D10A77">
        <w:rPr>
          <w:rFonts w:ascii="Times New Roman" w:hAnsi="Times New Roman" w:cs="Times New Roman"/>
          <w:sz w:val="24"/>
          <w:szCs w:val="24"/>
        </w:rPr>
        <w:t>52</w:t>
      </w:r>
      <w:r w:rsidRPr="00D10A77">
        <w:rPr>
          <w:rFonts w:ascii="Times New Roman" w:hAnsi="Times New Roman" w:cs="Times New Roman"/>
          <w:sz w:val="24"/>
          <w:szCs w:val="24"/>
          <w:lang w:val="kk-KZ"/>
        </w:rPr>
        <w:t xml:space="preserve"> и </w:t>
      </w:r>
      <w:r w:rsidRPr="00D10A77">
        <w:rPr>
          <w:rFonts w:ascii="Times New Roman" w:hAnsi="Times New Roman" w:cs="Times New Roman"/>
          <w:bCs/>
          <w:sz w:val="24"/>
          <w:szCs w:val="24"/>
          <w:lang w:val="kk-KZ"/>
        </w:rPr>
        <w:t>занесенного плана финансирования</w:t>
      </w:r>
      <w:r w:rsidRPr="00D10A77">
        <w:rPr>
          <w:rFonts w:ascii="Times New Roman" w:hAnsi="Times New Roman" w:cs="Times New Roman"/>
          <w:bCs/>
          <w:sz w:val="24"/>
          <w:szCs w:val="24"/>
        </w:rPr>
        <w:t xml:space="preserve"> </w:t>
      </w:r>
      <w:r w:rsidRPr="00D10A77">
        <w:rPr>
          <w:rFonts w:ascii="Times New Roman" w:hAnsi="Times New Roman" w:cs="Times New Roman"/>
          <w:bCs/>
          <w:sz w:val="24"/>
          <w:szCs w:val="24"/>
          <w:lang w:val="kk-KZ"/>
        </w:rPr>
        <w:t>с детализацией на местные и республиканские бюджеты</w:t>
      </w:r>
    </w:p>
    <w:p w14:paraId="0797E1FB"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Отчет о кассовом исполнении по форме МО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загруженных форм </w:t>
      </w:r>
      <w:r w:rsidRPr="00D10A77">
        <w:rPr>
          <w:rFonts w:ascii="Times New Roman" w:hAnsi="Times New Roman" w:cs="Times New Roman"/>
          <w:sz w:val="24"/>
          <w:szCs w:val="24"/>
          <w:lang w:val="kk-KZ"/>
        </w:rPr>
        <w:t>5-</w:t>
      </w:r>
      <w:r w:rsidRPr="00D10A77">
        <w:rPr>
          <w:rFonts w:ascii="Times New Roman" w:hAnsi="Times New Roman" w:cs="Times New Roman"/>
          <w:sz w:val="24"/>
          <w:szCs w:val="24"/>
        </w:rPr>
        <w:t>52</w:t>
      </w:r>
      <w:r w:rsidRPr="00D10A77">
        <w:rPr>
          <w:rFonts w:ascii="Times New Roman" w:hAnsi="Times New Roman" w:cs="Times New Roman"/>
          <w:sz w:val="24"/>
          <w:szCs w:val="24"/>
          <w:lang w:val="kk-KZ"/>
        </w:rPr>
        <w:t xml:space="preserve"> и </w:t>
      </w:r>
      <w:r w:rsidRPr="00D10A77">
        <w:rPr>
          <w:rFonts w:ascii="Times New Roman" w:hAnsi="Times New Roman" w:cs="Times New Roman"/>
          <w:bCs/>
          <w:sz w:val="24"/>
          <w:szCs w:val="24"/>
          <w:lang w:val="kk-KZ"/>
        </w:rPr>
        <w:t xml:space="preserve">занесенного плана финансирования </w:t>
      </w:r>
    </w:p>
    <w:p w14:paraId="68C5118E"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Отчет об исполнении бюджета</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загруженных форм </w:t>
      </w:r>
      <w:r w:rsidRPr="00D10A77">
        <w:rPr>
          <w:rFonts w:ascii="Times New Roman" w:hAnsi="Times New Roman" w:cs="Times New Roman"/>
          <w:sz w:val="24"/>
          <w:szCs w:val="24"/>
          <w:lang w:val="kk-KZ"/>
        </w:rPr>
        <w:t>1-27 или 5-</w:t>
      </w:r>
      <w:r w:rsidRPr="00D10A77">
        <w:rPr>
          <w:rFonts w:ascii="Times New Roman" w:hAnsi="Times New Roman" w:cs="Times New Roman"/>
          <w:sz w:val="24"/>
          <w:szCs w:val="24"/>
        </w:rPr>
        <w:t xml:space="preserve">52, а также </w:t>
      </w:r>
      <w:r w:rsidRPr="00D10A77">
        <w:rPr>
          <w:rFonts w:ascii="Times New Roman" w:hAnsi="Times New Roman" w:cs="Times New Roman"/>
          <w:bCs/>
          <w:sz w:val="24"/>
          <w:szCs w:val="24"/>
          <w:lang w:val="kk-KZ"/>
        </w:rPr>
        <w:t xml:space="preserve">занесенного плана финансирования </w:t>
      </w:r>
    </w:p>
    <w:p w14:paraId="6B3F5757"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Отчет об исполнении бюджетных программ развития по форме 6-БПР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загруженных форм </w:t>
      </w:r>
      <w:r w:rsidRPr="00D10A77">
        <w:rPr>
          <w:rFonts w:ascii="Times New Roman" w:hAnsi="Times New Roman" w:cs="Times New Roman"/>
          <w:sz w:val="24"/>
          <w:szCs w:val="24"/>
          <w:lang w:val="kk-KZ"/>
        </w:rPr>
        <w:t>5-</w:t>
      </w:r>
      <w:r w:rsidRPr="00D10A77">
        <w:rPr>
          <w:rFonts w:ascii="Times New Roman" w:hAnsi="Times New Roman" w:cs="Times New Roman"/>
          <w:sz w:val="24"/>
          <w:szCs w:val="24"/>
        </w:rPr>
        <w:t>52</w:t>
      </w:r>
      <w:r w:rsidRPr="00D10A77">
        <w:rPr>
          <w:rFonts w:ascii="Times New Roman" w:hAnsi="Times New Roman" w:cs="Times New Roman"/>
          <w:sz w:val="24"/>
          <w:szCs w:val="24"/>
          <w:lang w:val="kk-KZ"/>
        </w:rPr>
        <w:t xml:space="preserve"> и </w:t>
      </w:r>
      <w:r w:rsidRPr="00D10A77">
        <w:rPr>
          <w:rFonts w:ascii="Times New Roman" w:hAnsi="Times New Roman" w:cs="Times New Roman"/>
          <w:bCs/>
          <w:sz w:val="24"/>
          <w:szCs w:val="24"/>
          <w:lang w:val="kk-KZ"/>
        </w:rPr>
        <w:t>занесенного плана финансирования в разре бюджетных программ развития</w:t>
      </w:r>
    </w:p>
    <w:p w14:paraId="78068DE0"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Помесячное поступление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загруженных форм </w:t>
      </w:r>
      <w:r w:rsidRPr="00D10A77">
        <w:rPr>
          <w:rFonts w:ascii="Times New Roman" w:hAnsi="Times New Roman" w:cs="Times New Roman"/>
          <w:sz w:val="24"/>
          <w:szCs w:val="24"/>
          <w:lang w:val="kk-KZ"/>
        </w:rPr>
        <w:t xml:space="preserve">2-19 и </w:t>
      </w:r>
      <w:r w:rsidRPr="00D10A77">
        <w:rPr>
          <w:rFonts w:ascii="Times New Roman" w:hAnsi="Times New Roman" w:cs="Times New Roman"/>
          <w:bCs/>
          <w:sz w:val="24"/>
          <w:szCs w:val="24"/>
          <w:lang w:val="kk-KZ"/>
        </w:rPr>
        <w:t>занесенного плана финансирования</w:t>
      </w:r>
    </w:p>
    <w:p w14:paraId="2E7DD285"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Свод данных об исполнении прогноза поступлений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загруженных форм </w:t>
      </w:r>
      <w:r w:rsidRPr="00D10A77">
        <w:rPr>
          <w:rFonts w:ascii="Times New Roman" w:hAnsi="Times New Roman" w:cs="Times New Roman"/>
          <w:sz w:val="24"/>
          <w:szCs w:val="24"/>
          <w:lang w:val="kk-KZ"/>
        </w:rPr>
        <w:t xml:space="preserve">2-19 и </w:t>
      </w:r>
      <w:r w:rsidRPr="00D10A77">
        <w:rPr>
          <w:rFonts w:ascii="Times New Roman" w:hAnsi="Times New Roman" w:cs="Times New Roman"/>
          <w:bCs/>
          <w:sz w:val="24"/>
          <w:szCs w:val="24"/>
          <w:lang w:val="kk-KZ"/>
        </w:rPr>
        <w:t>занесенного плана финансирования</w:t>
      </w:r>
    </w:p>
    <w:p w14:paraId="2C0213CE"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 xml:space="preserve">Экспорт данных в портал "Паспорт региона" – формирование и отправка отчета о кассовом исполнении в портал </w:t>
      </w:r>
    </w:p>
    <w:p w14:paraId="66BE975B"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Экспорт данных в портал "Паспорт региона" (Структура бюджета) формирование и отправка отчета о кассовом исполнении в портал со структурой бюджета</w:t>
      </w:r>
    </w:p>
    <w:p w14:paraId="38C16FE0"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Причины неисполнения планов поступлений в бюджеты в разрезе поступлений за отчетный период текущего года (Приложения №2)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загруженных </w:t>
      </w:r>
      <w:r w:rsidRPr="00D10A77">
        <w:rPr>
          <w:rFonts w:ascii="Times New Roman" w:hAnsi="Times New Roman" w:cs="Times New Roman"/>
          <w:sz w:val="24"/>
          <w:szCs w:val="24"/>
        </w:rPr>
        <w:lastRenderedPageBreak/>
        <w:t xml:space="preserve">форм </w:t>
      </w:r>
      <w:r w:rsidRPr="00D10A77">
        <w:rPr>
          <w:rFonts w:ascii="Times New Roman" w:hAnsi="Times New Roman" w:cs="Times New Roman"/>
          <w:sz w:val="24"/>
          <w:szCs w:val="24"/>
          <w:lang w:val="kk-KZ"/>
        </w:rPr>
        <w:t xml:space="preserve">2-19 и </w:t>
      </w:r>
      <w:r w:rsidRPr="00D10A77">
        <w:rPr>
          <w:rFonts w:ascii="Times New Roman" w:hAnsi="Times New Roman" w:cs="Times New Roman"/>
          <w:bCs/>
          <w:sz w:val="24"/>
          <w:szCs w:val="24"/>
          <w:lang w:val="kk-KZ"/>
        </w:rPr>
        <w:t>занесенного плана финансирования</w:t>
      </w:r>
      <w:r w:rsidRPr="00D10A77">
        <w:rPr>
          <w:rFonts w:ascii="Times New Roman" w:hAnsi="Times New Roman" w:cs="Times New Roman"/>
          <w:sz w:val="24"/>
          <w:szCs w:val="24"/>
        </w:rPr>
        <w:t xml:space="preserve"> с указанием причин неисполнения </w:t>
      </w:r>
    </w:p>
    <w:p w14:paraId="6FEDBAD7"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Информация-напоминание о непринятых обязательствах несвоевременном выполнении плана финансирования по платежам в разрезе бюджетных программ (подпрограмм) (Приложения №7)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загруженных форм </w:t>
      </w:r>
      <w:r w:rsidRPr="00D10A77">
        <w:rPr>
          <w:rFonts w:ascii="Times New Roman" w:hAnsi="Times New Roman" w:cs="Times New Roman"/>
          <w:sz w:val="24"/>
          <w:szCs w:val="24"/>
          <w:lang w:val="kk-KZ"/>
        </w:rPr>
        <w:t>5-</w:t>
      </w:r>
      <w:r w:rsidRPr="00D10A77">
        <w:rPr>
          <w:rFonts w:ascii="Times New Roman" w:hAnsi="Times New Roman" w:cs="Times New Roman"/>
          <w:sz w:val="24"/>
          <w:szCs w:val="24"/>
        </w:rPr>
        <w:t>52</w:t>
      </w:r>
      <w:r w:rsidRPr="00D10A77">
        <w:rPr>
          <w:rFonts w:ascii="Times New Roman" w:hAnsi="Times New Roman" w:cs="Times New Roman"/>
          <w:sz w:val="24"/>
          <w:szCs w:val="24"/>
          <w:lang w:val="kk-KZ"/>
        </w:rPr>
        <w:t xml:space="preserve"> и </w:t>
      </w:r>
      <w:r w:rsidRPr="00D10A77">
        <w:rPr>
          <w:rFonts w:ascii="Times New Roman" w:hAnsi="Times New Roman" w:cs="Times New Roman"/>
          <w:bCs/>
          <w:sz w:val="24"/>
          <w:szCs w:val="24"/>
          <w:lang w:val="kk-KZ"/>
        </w:rPr>
        <w:t xml:space="preserve">занесенного плана финансирования </w:t>
      </w:r>
    </w:p>
    <w:p w14:paraId="0E25BB7A"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Аналитический документ об исполнении бюджета АБП (Приложения №8)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загруженных форм </w:t>
      </w:r>
      <w:r w:rsidRPr="00D10A77">
        <w:rPr>
          <w:rFonts w:ascii="Times New Roman" w:hAnsi="Times New Roman" w:cs="Times New Roman"/>
          <w:sz w:val="24"/>
          <w:szCs w:val="24"/>
          <w:lang w:val="kk-KZ"/>
        </w:rPr>
        <w:t>5-</w:t>
      </w:r>
      <w:r w:rsidRPr="00D10A77">
        <w:rPr>
          <w:rFonts w:ascii="Times New Roman" w:hAnsi="Times New Roman" w:cs="Times New Roman"/>
          <w:sz w:val="24"/>
          <w:szCs w:val="24"/>
        </w:rPr>
        <w:t>52</w:t>
      </w:r>
      <w:r w:rsidRPr="00D10A77">
        <w:rPr>
          <w:rFonts w:ascii="Times New Roman" w:hAnsi="Times New Roman" w:cs="Times New Roman"/>
          <w:sz w:val="24"/>
          <w:szCs w:val="24"/>
          <w:lang w:val="kk-KZ"/>
        </w:rPr>
        <w:t xml:space="preserve"> и </w:t>
      </w:r>
      <w:r w:rsidRPr="00D10A77">
        <w:rPr>
          <w:rFonts w:ascii="Times New Roman" w:hAnsi="Times New Roman" w:cs="Times New Roman"/>
          <w:bCs/>
          <w:sz w:val="24"/>
          <w:szCs w:val="24"/>
          <w:lang w:val="kk-KZ"/>
        </w:rPr>
        <w:t>занесенного плана финансирования</w:t>
      </w:r>
    </w:p>
    <w:p w14:paraId="5895E40D"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Аналитический отчет об исполнении бюджета (Приложение №9)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загруженных форм </w:t>
      </w:r>
      <w:r w:rsidRPr="00D10A77">
        <w:rPr>
          <w:rFonts w:ascii="Times New Roman" w:hAnsi="Times New Roman" w:cs="Times New Roman"/>
          <w:sz w:val="24"/>
          <w:szCs w:val="24"/>
          <w:lang w:val="kk-KZ"/>
        </w:rPr>
        <w:t>5-</w:t>
      </w:r>
      <w:r w:rsidRPr="00D10A77">
        <w:rPr>
          <w:rFonts w:ascii="Times New Roman" w:hAnsi="Times New Roman" w:cs="Times New Roman"/>
          <w:sz w:val="24"/>
          <w:szCs w:val="24"/>
        </w:rPr>
        <w:t>52</w:t>
      </w:r>
      <w:r w:rsidRPr="00D10A77">
        <w:rPr>
          <w:rFonts w:ascii="Times New Roman" w:hAnsi="Times New Roman" w:cs="Times New Roman"/>
          <w:sz w:val="24"/>
          <w:szCs w:val="24"/>
          <w:lang w:val="kk-KZ"/>
        </w:rPr>
        <w:t xml:space="preserve"> и </w:t>
      </w:r>
      <w:r w:rsidRPr="00D10A77">
        <w:rPr>
          <w:rFonts w:ascii="Times New Roman" w:hAnsi="Times New Roman" w:cs="Times New Roman"/>
          <w:bCs/>
          <w:sz w:val="24"/>
          <w:szCs w:val="24"/>
          <w:lang w:val="kk-KZ"/>
        </w:rPr>
        <w:t>занесенного плана финансирования</w:t>
      </w:r>
    </w:p>
    <w:p w14:paraId="095AB16D"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Баланс расходов и поступлений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занесенного плана финансирования</w:t>
      </w:r>
    </w:p>
    <w:p w14:paraId="775548E2"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Баланс утвержденного и уточненного плана финансирования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занесенного плана финансирования</w:t>
      </w:r>
    </w:p>
    <w:p w14:paraId="1DD9FF57"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 xml:space="preserve">Контроль </w:t>
      </w:r>
      <w:proofErr w:type="spellStart"/>
      <w:r w:rsidRPr="00D10A77">
        <w:rPr>
          <w:rFonts w:ascii="Times New Roman" w:hAnsi="Times New Roman" w:cs="Times New Roman"/>
          <w:sz w:val="24"/>
          <w:szCs w:val="24"/>
        </w:rPr>
        <w:t>взаимопогошаемых</w:t>
      </w:r>
      <w:proofErr w:type="spellEnd"/>
      <w:r w:rsidRPr="00D10A77">
        <w:rPr>
          <w:rFonts w:ascii="Times New Roman" w:hAnsi="Times New Roman" w:cs="Times New Roman"/>
          <w:sz w:val="24"/>
          <w:szCs w:val="24"/>
        </w:rPr>
        <w:t xml:space="preserve"> кодов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 xml:space="preserve">занесенного плана финансирования по взаимопогошаемым кодам </w:t>
      </w:r>
    </w:p>
    <w:p w14:paraId="4F255C2F"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Отчет анализ по спецификам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занесенного плана финансирования</w:t>
      </w:r>
    </w:p>
    <w:p w14:paraId="674E5E06"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Отчет о выявленных расхождениях при сверке форм 2</w:t>
      </w:r>
      <w:r w:rsidRPr="00D10A77">
        <w:rPr>
          <w:rFonts w:ascii="Times New Roman" w:hAnsi="Times New Roman" w:cs="Times New Roman"/>
          <w:sz w:val="24"/>
          <w:szCs w:val="24"/>
          <w:lang w:val="kk-KZ"/>
        </w:rPr>
        <w:t>-</w:t>
      </w:r>
      <w:r w:rsidRPr="00D10A77">
        <w:rPr>
          <w:rFonts w:ascii="Times New Roman" w:hAnsi="Times New Roman" w:cs="Times New Roman"/>
          <w:sz w:val="24"/>
          <w:szCs w:val="24"/>
        </w:rPr>
        <w:t>19 и 2-43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на основе загруженных форм 2</w:t>
      </w:r>
      <w:r w:rsidRPr="00D10A77">
        <w:rPr>
          <w:rFonts w:ascii="Times New Roman" w:hAnsi="Times New Roman" w:cs="Times New Roman"/>
          <w:sz w:val="24"/>
          <w:szCs w:val="24"/>
          <w:lang w:val="kk-KZ"/>
        </w:rPr>
        <w:t>-</w:t>
      </w:r>
      <w:r w:rsidRPr="00D10A77">
        <w:rPr>
          <w:rFonts w:ascii="Times New Roman" w:hAnsi="Times New Roman" w:cs="Times New Roman"/>
          <w:sz w:val="24"/>
          <w:szCs w:val="24"/>
        </w:rPr>
        <w:t>19 и 2-43</w:t>
      </w:r>
    </w:p>
    <w:p w14:paraId="4479FC0C"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Отчет о выявленных расхождениях при сверке форм 4-20 и 5-52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на основе загруженных форм 4-20 и 5-52</w:t>
      </w:r>
    </w:p>
    <w:p w14:paraId="16C73978"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 xml:space="preserve">Отчет о предоставленных выписках по форме - на основе загруженных форм 4-20, 5-52, 0-67, 2-19 и 2-43. </w:t>
      </w:r>
    </w:p>
    <w:p w14:paraId="73F473A7"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Отчет о результатах сравнения учетных данных системы с формой 1-27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занесенного плана финансирования и загруженной формы 1-27</w:t>
      </w:r>
    </w:p>
    <w:p w14:paraId="0405BD51"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Сверка платежей и обязательств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 xml:space="preserve">занесенного плана финансирования </w:t>
      </w:r>
    </w:p>
    <w:p w14:paraId="6B3C726A"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Сравнительный анализ кассовых форм по дням (№2-19 и №2-43)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на основе загруженных форм 2</w:t>
      </w:r>
      <w:r w:rsidRPr="00D10A77">
        <w:rPr>
          <w:rFonts w:ascii="Times New Roman" w:hAnsi="Times New Roman" w:cs="Times New Roman"/>
          <w:sz w:val="24"/>
          <w:szCs w:val="24"/>
          <w:lang w:val="kk-KZ"/>
        </w:rPr>
        <w:t>-</w:t>
      </w:r>
      <w:r w:rsidRPr="00D10A77">
        <w:rPr>
          <w:rFonts w:ascii="Times New Roman" w:hAnsi="Times New Roman" w:cs="Times New Roman"/>
          <w:sz w:val="24"/>
          <w:szCs w:val="24"/>
        </w:rPr>
        <w:t>19 и 2-43</w:t>
      </w:r>
    </w:p>
    <w:p w14:paraId="08FE29DF"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Динамика внесенных изменений в годовой план финансирования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 xml:space="preserve">занесенного плана финансирования </w:t>
      </w:r>
    </w:p>
    <w:p w14:paraId="19991014"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Динамика внесенных изменений в годовой план финансирования (по месяцам)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занесенного плана финансирования</w:t>
      </w:r>
    </w:p>
    <w:p w14:paraId="200A8E5C"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Индивидуальный план финансирования государственного учреждения по обязательствам (Приложение 5)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занесенного плана финансирования</w:t>
      </w:r>
    </w:p>
    <w:p w14:paraId="500410A6"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Индивидуальный план финансирования государственного учреждения по платежам (Приложение 2)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занесенного плана финансирования</w:t>
      </w:r>
    </w:p>
    <w:p w14:paraId="46FF971B"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Индивидуальный план финансирования по обязательствам (Приложение 6)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занесенного плана финансирования</w:t>
      </w:r>
    </w:p>
    <w:p w14:paraId="5654C8BD"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Индивидуальный план финансирования по платежам (Приложение 3)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занесенного плана финансирования</w:t>
      </w:r>
    </w:p>
    <w:p w14:paraId="0DA5E403"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Отчет по изменениям в планах финансирования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занесенного плана финансирования</w:t>
      </w:r>
    </w:p>
    <w:p w14:paraId="30290967"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План финансирования администратора бюджетных программ по обязательствам (Приложение 10)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занесенного плана финансирования</w:t>
      </w:r>
    </w:p>
    <w:p w14:paraId="315A84BE"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План финансирования администратора бюджетных программ по платежам (Приложение 8)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занесенного плана финансирования</w:t>
      </w:r>
    </w:p>
    <w:p w14:paraId="78A33C12"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Проект индивидуального плана финансирования бюджетополучателя по платежам (Приложение 1)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занесенного плана финансирования</w:t>
      </w:r>
    </w:p>
    <w:p w14:paraId="29447095"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lastRenderedPageBreak/>
        <w:t>Проект индивидуального плана финансирования государственного учреждения по обязательствам (Приложение 4)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занесенного плана финансирования</w:t>
      </w:r>
    </w:p>
    <w:p w14:paraId="419FC94A"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Проект плана поступлений (доходов, погашения бюджетных кредитов, от продажи финансовых активов государства, государственных займов) в бюджет (Приложение 11)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занесенного плана финансирования</w:t>
      </w:r>
    </w:p>
    <w:p w14:paraId="29F9E876"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«План поступлений (доходов, погашения бюджетных кредитов, от продажи финансовых активов государства, государственных займов) в бюджет (Приложение 12)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занесенного плана финансирования</w:t>
      </w:r>
    </w:p>
    <w:p w14:paraId="7357C2C4"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Проект плана финансирования администратора бюджетных программ по обязательствам (Приложение 9)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занесенного плана финансирования</w:t>
      </w:r>
    </w:p>
    <w:p w14:paraId="08D7D97C"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Проект плана финансирования администратора бюджетных программ по платежам (Приложение 7)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занесенного плана финансирования</w:t>
      </w:r>
    </w:p>
    <w:p w14:paraId="5BBF1C53"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Реестр планов, справок о внесении изменений в планы (Приложение 21)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занесенного плана финансирования</w:t>
      </w:r>
    </w:p>
    <w:p w14:paraId="4DAE716C"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Реестр планов, справок о внесении изменений в планы (Приложение 22)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занесенного плана финансирования</w:t>
      </w:r>
    </w:p>
    <w:p w14:paraId="38420AD6"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Сводный план поступлений в бюджет (Приложение 14, расширенный)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 xml:space="preserve">занесенного плана финансирования </w:t>
      </w:r>
    </w:p>
    <w:p w14:paraId="58A67BF9"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Сводный план поступлений в бюджет (Приложение 15, расширенный)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занесенного плана финансирования</w:t>
      </w:r>
    </w:p>
    <w:p w14:paraId="05EEDD32"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Сводный план поступлений и финансирования (Приложение 20, расширенный)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занесенного плана финансирования</w:t>
      </w:r>
    </w:p>
    <w:p w14:paraId="37A8838F"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Сводный план финансирования по обязательствам (Приложение 18, расширенный)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занесенного плана финансирования</w:t>
      </w:r>
    </w:p>
    <w:p w14:paraId="56CBC7DC"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Сводный план финансирования по обязательствам (Приложение 19)</w:t>
      </w:r>
    </w:p>
    <w:p w14:paraId="62BF24A0"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Сводный план финансирования по платежам (Приложение 16, расширенный)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занесенного плана финансирования</w:t>
      </w:r>
    </w:p>
    <w:p w14:paraId="59ED08EE"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Сводный план финансирования по платежам (Приложение 17)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занесенного плана финансирования</w:t>
      </w:r>
    </w:p>
    <w:p w14:paraId="757C877F"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Утвержденный план на отчетный финансовый год (Приложение 23)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занесенного плана финансирования</w:t>
      </w:r>
    </w:p>
    <w:p w14:paraId="456708B3" w14:textId="77777777" w:rsidR="0034774A" w:rsidRPr="00D10A77" w:rsidRDefault="0034774A" w:rsidP="0034774A">
      <w:pPr>
        <w:pStyle w:val="a7"/>
        <w:numPr>
          <w:ilvl w:val="0"/>
          <w:numId w:val="19"/>
        </w:numPr>
        <w:rPr>
          <w:rFonts w:ascii="Times New Roman" w:hAnsi="Times New Roman" w:cs="Times New Roman"/>
          <w:sz w:val="24"/>
          <w:szCs w:val="24"/>
        </w:rPr>
      </w:pPr>
      <w:r w:rsidRPr="00D10A77">
        <w:rPr>
          <w:rFonts w:ascii="Times New Roman" w:hAnsi="Times New Roman" w:cs="Times New Roman"/>
          <w:sz w:val="24"/>
          <w:szCs w:val="24"/>
        </w:rPr>
        <w:t>Уточненный план на отчетный финансовый год (Приложение 42)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занесенного плана финансирования</w:t>
      </w:r>
    </w:p>
    <w:p w14:paraId="1CC594B8" w14:textId="77777777" w:rsidR="0034774A" w:rsidRPr="00D10A77" w:rsidRDefault="0034774A" w:rsidP="0034774A">
      <w:pPr>
        <w:jc w:val="both"/>
        <w:rPr>
          <w:rFonts w:cs="Times New Roman"/>
          <w:sz w:val="24"/>
          <w:szCs w:val="24"/>
        </w:rPr>
      </w:pPr>
    </w:p>
    <w:p w14:paraId="62E71A94" w14:textId="77777777" w:rsidR="0034774A" w:rsidRPr="00D10A77" w:rsidRDefault="0034774A" w:rsidP="0034774A">
      <w:pPr>
        <w:pStyle w:val="a5"/>
        <w:spacing w:line="276" w:lineRule="auto"/>
        <w:rPr>
          <w:rFonts w:ascii="Times New Roman" w:hAnsi="Times New Roman" w:cs="Times New Roman"/>
          <w:b/>
          <w:sz w:val="24"/>
          <w:szCs w:val="24"/>
        </w:rPr>
      </w:pPr>
      <w:r w:rsidRPr="00D10A77">
        <w:rPr>
          <w:rFonts w:ascii="Times New Roman" w:hAnsi="Times New Roman" w:cs="Times New Roman"/>
          <w:b/>
          <w:sz w:val="24"/>
          <w:szCs w:val="24"/>
        </w:rPr>
        <w:t>Модуль «Бюджет развития»</w:t>
      </w:r>
    </w:p>
    <w:p w14:paraId="56F38165" w14:textId="77777777" w:rsidR="0034774A" w:rsidRPr="00D10A77" w:rsidRDefault="0034774A" w:rsidP="0034774A">
      <w:pPr>
        <w:pStyle w:val="a5"/>
        <w:spacing w:line="276" w:lineRule="auto"/>
        <w:rPr>
          <w:rFonts w:ascii="Times New Roman" w:hAnsi="Times New Roman" w:cs="Times New Roman"/>
          <w:b/>
          <w:sz w:val="24"/>
          <w:szCs w:val="24"/>
        </w:rPr>
      </w:pPr>
    </w:p>
    <w:p w14:paraId="56B7F388" w14:textId="77777777" w:rsidR="0034774A" w:rsidRPr="00D10A77" w:rsidRDefault="0034774A" w:rsidP="0034774A">
      <w:pPr>
        <w:pStyle w:val="a5"/>
        <w:spacing w:line="276" w:lineRule="auto"/>
        <w:rPr>
          <w:rFonts w:ascii="Times New Roman" w:hAnsi="Times New Roman" w:cs="Times New Roman"/>
          <w:b/>
          <w:bCs/>
          <w:sz w:val="24"/>
          <w:szCs w:val="24"/>
        </w:rPr>
      </w:pPr>
      <w:r w:rsidRPr="00D10A77">
        <w:rPr>
          <w:rFonts w:ascii="Times New Roman" w:hAnsi="Times New Roman" w:cs="Times New Roman"/>
          <w:b/>
          <w:bCs/>
          <w:sz w:val="24"/>
          <w:szCs w:val="24"/>
        </w:rPr>
        <w:t>Аналитика бюджетных инвестиционных проектов</w:t>
      </w:r>
    </w:p>
    <w:p w14:paraId="6A067B33" w14:textId="77777777" w:rsidR="0034774A" w:rsidRPr="00D10A77" w:rsidRDefault="0034774A" w:rsidP="0034774A">
      <w:pPr>
        <w:pStyle w:val="a5"/>
        <w:spacing w:line="276" w:lineRule="auto"/>
        <w:rPr>
          <w:rFonts w:ascii="Times New Roman" w:hAnsi="Times New Roman" w:cs="Times New Roman"/>
          <w:b/>
          <w:bCs/>
          <w:sz w:val="24"/>
          <w:szCs w:val="24"/>
        </w:rPr>
      </w:pPr>
      <w:r w:rsidRPr="00D10A77">
        <w:rPr>
          <w:rFonts w:ascii="Times New Roman" w:hAnsi="Times New Roman" w:cs="Times New Roman"/>
          <w:sz w:val="24"/>
          <w:szCs w:val="24"/>
        </w:rPr>
        <w:t xml:space="preserve">Поставщик должен внедрить модуль «Бюджет развития» для Администраторов бюджетных программ и государственных учреждений для </w:t>
      </w:r>
      <w:r w:rsidRPr="00D10A77">
        <w:rPr>
          <w:rFonts w:ascii="Times New Roman" w:hAnsi="Times New Roman" w:cs="Times New Roman"/>
          <w:sz w:val="24"/>
          <w:szCs w:val="24"/>
          <w:lang w:val="kk-KZ"/>
        </w:rPr>
        <w:t>ведения аналитического учета трансфертов в разрезе инвестиционных проектов и объектов строительства.</w:t>
      </w:r>
    </w:p>
    <w:p w14:paraId="15B148B8" w14:textId="77777777" w:rsidR="0034774A" w:rsidRPr="00D10A77" w:rsidRDefault="0034774A" w:rsidP="0034774A">
      <w:pPr>
        <w:tabs>
          <w:tab w:val="left" w:pos="1134"/>
        </w:tabs>
        <w:ind w:right="13"/>
        <w:rPr>
          <w:rFonts w:cs="Times New Roman"/>
          <w:sz w:val="24"/>
          <w:szCs w:val="24"/>
          <w:lang w:val="kk-KZ"/>
        </w:rPr>
      </w:pPr>
    </w:p>
    <w:p w14:paraId="4D3F719E" w14:textId="77777777" w:rsidR="0034774A" w:rsidRPr="00D10A77" w:rsidRDefault="0034774A" w:rsidP="0034774A">
      <w:pPr>
        <w:pStyle w:val="a7"/>
        <w:rPr>
          <w:rFonts w:ascii="Times New Roman" w:hAnsi="Times New Roman" w:cs="Times New Roman"/>
          <w:b/>
          <w:bCs/>
          <w:sz w:val="24"/>
          <w:szCs w:val="24"/>
        </w:rPr>
      </w:pPr>
      <w:r w:rsidRPr="00D10A77">
        <w:rPr>
          <w:rFonts w:ascii="Times New Roman" w:hAnsi="Times New Roman" w:cs="Times New Roman"/>
          <w:b/>
          <w:bCs/>
          <w:sz w:val="24"/>
          <w:szCs w:val="24"/>
          <w:lang w:val="kk-KZ"/>
        </w:rPr>
        <w:t xml:space="preserve">Функциональные требования </w:t>
      </w:r>
      <w:r w:rsidRPr="00D10A77">
        <w:rPr>
          <w:rFonts w:ascii="Times New Roman" w:hAnsi="Times New Roman" w:cs="Times New Roman"/>
          <w:b/>
          <w:bCs/>
          <w:sz w:val="24"/>
          <w:szCs w:val="24"/>
        </w:rPr>
        <w:t>модуля «Бюджет развития»:</w:t>
      </w:r>
    </w:p>
    <w:p w14:paraId="15F68BC6" w14:textId="77777777" w:rsidR="0034774A" w:rsidRPr="00D10A77" w:rsidRDefault="0034774A" w:rsidP="0034774A">
      <w:pPr>
        <w:pStyle w:val="a7"/>
        <w:rPr>
          <w:rFonts w:ascii="Times New Roman" w:hAnsi="Times New Roman" w:cs="Times New Roman"/>
          <w:bCs/>
          <w:sz w:val="24"/>
          <w:szCs w:val="24"/>
        </w:rPr>
      </w:pPr>
    </w:p>
    <w:p w14:paraId="2E5CE872" w14:textId="77777777" w:rsidR="0034774A" w:rsidRPr="00D10A77" w:rsidRDefault="0034774A" w:rsidP="0034774A">
      <w:pPr>
        <w:pStyle w:val="a7"/>
        <w:widowControl w:val="0"/>
        <w:numPr>
          <w:ilvl w:val="0"/>
          <w:numId w:val="10"/>
        </w:numPr>
        <w:tabs>
          <w:tab w:val="left" w:pos="1134"/>
        </w:tabs>
        <w:spacing w:after="0" w:line="240" w:lineRule="auto"/>
        <w:ind w:right="13"/>
        <w:contextualSpacing w:val="0"/>
        <w:rPr>
          <w:rFonts w:ascii="Times New Roman" w:hAnsi="Times New Roman" w:cs="Times New Roman"/>
          <w:bCs/>
          <w:sz w:val="24"/>
          <w:szCs w:val="24"/>
          <w:lang w:val="kk-KZ"/>
        </w:rPr>
      </w:pPr>
      <w:r w:rsidRPr="00D10A77">
        <w:rPr>
          <w:rFonts w:ascii="Times New Roman" w:hAnsi="Times New Roman" w:cs="Times New Roman"/>
          <w:bCs/>
          <w:sz w:val="24"/>
          <w:szCs w:val="24"/>
          <w:lang w:val="kk-KZ"/>
        </w:rPr>
        <w:t>Интеграция с ИС «Государственных Закупок РК» - для автоматической загрузки данных договоров с портала Государственных Закупок РК;</w:t>
      </w:r>
    </w:p>
    <w:p w14:paraId="3D4E3C20" w14:textId="77777777" w:rsidR="0034774A" w:rsidRPr="00D10A77" w:rsidRDefault="0034774A" w:rsidP="0034774A">
      <w:pPr>
        <w:pStyle w:val="a7"/>
        <w:widowControl w:val="0"/>
        <w:numPr>
          <w:ilvl w:val="0"/>
          <w:numId w:val="10"/>
        </w:numPr>
        <w:tabs>
          <w:tab w:val="left" w:pos="1134"/>
        </w:tabs>
        <w:spacing w:after="0" w:line="240" w:lineRule="auto"/>
        <w:ind w:right="13"/>
        <w:contextualSpacing w:val="0"/>
        <w:rPr>
          <w:rFonts w:ascii="Times New Roman" w:hAnsi="Times New Roman" w:cs="Times New Roman"/>
          <w:bCs/>
          <w:sz w:val="24"/>
          <w:szCs w:val="24"/>
          <w:lang w:val="kk-KZ"/>
        </w:rPr>
      </w:pPr>
      <w:r w:rsidRPr="00D10A77">
        <w:rPr>
          <w:rFonts w:ascii="Times New Roman" w:hAnsi="Times New Roman" w:cs="Times New Roman"/>
          <w:bCs/>
          <w:sz w:val="24"/>
          <w:szCs w:val="24"/>
          <w:lang w:val="kk-KZ"/>
        </w:rPr>
        <w:t xml:space="preserve">Сравнение формы казначейства 1-27 Бюджетных программ развития с ИС; </w:t>
      </w:r>
    </w:p>
    <w:p w14:paraId="7D6561E0" w14:textId="77777777" w:rsidR="0034774A" w:rsidRPr="00D10A77" w:rsidRDefault="0034774A" w:rsidP="0034774A">
      <w:pPr>
        <w:pStyle w:val="a7"/>
        <w:widowControl w:val="0"/>
        <w:numPr>
          <w:ilvl w:val="0"/>
          <w:numId w:val="10"/>
        </w:numPr>
        <w:tabs>
          <w:tab w:val="left" w:pos="1134"/>
        </w:tabs>
        <w:spacing w:after="0" w:line="240" w:lineRule="auto"/>
        <w:ind w:right="13"/>
        <w:contextualSpacing w:val="0"/>
        <w:rPr>
          <w:rFonts w:ascii="Times New Roman" w:hAnsi="Times New Roman" w:cs="Times New Roman"/>
          <w:bCs/>
          <w:sz w:val="24"/>
          <w:szCs w:val="24"/>
          <w:lang w:val="kk-KZ"/>
        </w:rPr>
      </w:pPr>
      <w:r w:rsidRPr="00D10A77">
        <w:rPr>
          <w:rFonts w:ascii="Times New Roman" w:hAnsi="Times New Roman" w:cs="Times New Roman"/>
          <w:bCs/>
          <w:sz w:val="24"/>
          <w:szCs w:val="24"/>
          <w:lang w:val="kk-KZ"/>
        </w:rPr>
        <w:lastRenderedPageBreak/>
        <w:t>Возможность сравнения исполнений интегрированных платежей с загруженной формой казначейства 5-52;</w:t>
      </w:r>
    </w:p>
    <w:p w14:paraId="3568CECE" w14:textId="77777777" w:rsidR="0034774A" w:rsidRPr="00D10A77" w:rsidRDefault="0034774A" w:rsidP="0034774A">
      <w:pPr>
        <w:pStyle w:val="a7"/>
        <w:widowControl w:val="0"/>
        <w:numPr>
          <w:ilvl w:val="0"/>
          <w:numId w:val="10"/>
        </w:numPr>
        <w:tabs>
          <w:tab w:val="left" w:pos="1134"/>
        </w:tabs>
        <w:spacing w:after="0" w:line="240" w:lineRule="auto"/>
        <w:ind w:right="13"/>
        <w:contextualSpacing w:val="0"/>
        <w:rPr>
          <w:rFonts w:ascii="Times New Roman" w:hAnsi="Times New Roman" w:cs="Times New Roman"/>
          <w:bCs/>
          <w:sz w:val="24"/>
          <w:szCs w:val="24"/>
          <w:lang w:val="kk-KZ"/>
        </w:rPr>
      </w:pPr>
      <w:r w:rsidRPr="00D10A77">
        <w:rPr>
          <w:rFonts w:ascii="Times New Roman" w:hAnsi="Times New Roman" w:cs="Times New Roman"/>
          <w:bCs/>
          <w:sz w:val="24"/>
          <w:szCs w:val="24"/>
          <w:lang w:val="kk-KZ"/>
        </w:rPr>
        <w:t>Загрузка казначейской формы 4-09 с автоматическим созданием проектов и договоров;</w:t>
      </w:r>
    </w:p>
    <w:p w14:paraId="10D27534" w14:textId="77777777" w:rsidR="0034774A" w:rsidRPr="00D10A77" w:rsidRDefault="0034774A" w:rsidP="0034774A">
      <w:pPr>
        <w:pStyle w:val="a7"/>
        <w:widowControl w:val="0"/>
        <w:numPr>
          <w:ilvl w:val="0"/>
          <w:numId w:val="10"/>
        </w:numPr>
        <w:tabs>
          <w:tab w:val="left" w:pos="1134"/>
        </w:tabs>
        <w:spacing w:after="0" w:line="240" w:lineRule="auto"/>
        <w:ind w:right="13"/>
        <w:contextualSpacing w:val="0"/>
        <w:rPr>
          <w:rFonts w:ascii="Times New Roman" w:hAnsi="Times New Roman" w:cs="Times New Roman"/>
          <w:bCs/>
          <w:sz w:val="24"/>
          <w:szCs w:val="24"/>
          <w:lang w:val="kk-KZ"/>
        </w:rPr>
      </w:pPr>
      <w:r w:rsidRPr="00D10A77">
        <w:rPr>
          <w:rFonts w:ascii="Times New Roman" w:hAnsi="Times New Roman" w:cs="Times New Roman"/>
          <w:bCs/>
          <w:sz w:val="24"/>
          <w:szCs w:val="24"/>
          <w:lang w:val="kk-KZ"/>
        </w:rPr>
        <w:t xml:space="preserve">Мониторинг продвижения стратегического развития; </w:t>
      </w:r>
    </w:p>
    <w:p w14:paraId="74E7007D" w14:textId="77777777" w:rsidR="0034774A" w:rsidRPr="00D10A77" w:rsidRDefault="0034774A" w:rsidP="0034774A">
      <w:pPr>
        <w:pStyle w:val="a7"/>
        <w:widowControl w:val="0"/>
        <w:numPr>
          <w:ilvl w:val="0"/>
          <w:numId w:val="10"/>
        </w:numPr>
        <w:tabs>
          <w:tab w:val="left" w:pos="1134"/>
        </w:tabs>
        <w:spacing w:after="0" w:line="240" w:lineRule="auto"/>
        <w:ind w:right="13"/>
        <w:contextualSpacing w:val="0"/>
        <w:rPr>
          <w:rFonts w:ascii="Times New Roman" w:hAnsi="Times New Roman" w:cs="Times New Roman"/>
          <w:bCs/>
          <w:sz w:val="24"/>
          <w:szCs w:val="24"/>
          <w:lang w:val="kk-KZ"/>
        </w:rPr>
      </w:pPr>
      <w:r w:rsidRPr="00D10A77">
        <w:rPr>
          <w:rFonts w:ascii="Times New Roman" w:hAnsi="Times New Roman" w:cs="Times New Roman"/>
          <w:bCs/>
          <w:sz w:val="24"/>
          <w:szCs w:val="24"/>
          <w:lang w:val="kk-KZ"/>
        </w:rPr>
        <w:t>Возможность формирования отчета по сферам,состояниям и видам проектов;</w:t>
      </w:r>
    </w:p>
    <w:p w14:paraId="5D0AA8E1" w14:textId="77777777" w:rsidR="0034774A" w:rsidRPr="00D10A77" w:rsidRDefault="0034774A" w:rsidP="0034774A">
      <w:pPr>
        <w:pStyle w:val="a7"/>
        <w:widowControl w:val="0"/>
        <w:numPr>
          <w:ilvl w:val="0"/>
          <w:numId w:val="10"/>
        </w:numPr>
        <w:spacing w:after="0" w:line="240" w:lineRule="auto"/>
        <w:contextualSpacing w:val="0"/>
        <w:rPr>
          <w:rFonts w:ascii="Times New Roman" w:hAnsi="Times New Roman" w:cs="Times New Roman"/>
          <w:bCs/>
          <w:sz w:val="24"/>
          <w:szCs w:val="24"/>
          <w:lang w:val="kk-KZ"/>
        </w:rPr>
      </w:pPr>
      <w:r w:rsidRPr="00D10A77">
        <w:rPr>
          <w:rFonts w:ascii="Times New Roman" w:hAnsi="Times New Roman" w:cs="Times New Roman"/>
          <w:bCs/>
          <w:sz w:val="24"/>
          <w:szCs w:val="24"/>
          <w:lang w:val="kk-KZ"/>
        </w:rPr>
        <w:t>Интеграция с Бюро национальной статистики по динамике основных социально-экономических показателей.</w:t>
      </w:r>
    </w:p>
    <w:p w14:paraId="7CFDA81C" w14:textId="77777777" w:rsidR="0034774A" w:rsidRPr="00D10A77" w:rsidRDefault="0034774A" w:rsidP="0034774A">
      <w:pPr>
        <w:pStyle w:val="a7"/>
        <w:widowControl w:val="0"/>
        <w:spacing w:after="0" w:line="240" w:lineRule="auto"/>
        <w:contextualSpacing w:val="0"/>
        <w:rPr>
          <w:rFonts w:ascii="Times New Roman" w:hAnsi="Times New Roman" w:cs="Times New Roman"/>
          <w:bCs/>
          <w:sz w:val="24"/>
          <w:szCs w:val="24"/>
          <w:lang w:val="kk-KZ"/>
        </w:rPr>
      </w:pPr>
    </w:p>
    <w:p w14:paraId="2A273B5A" w14:textId="77777777" w:rsidR="0034774A" w:rsidRPr="00D10A77" w:rsidRDefault="0034774A" w:rsidP="0034774A">
      <w:pPr>
        <w:pStyle w:val="a7"/>
        <w:numPr>
          <w:ilvl w:val="0"/>
          <w:numId w:val="4"/>
        </w:numPr>
        <w:jc w:val="both"/>
        <w:rPr>
          <w:rFonts w:ascii="Times New Roman" w:hAnsi="Times New Roman" w:cs="Times New Roman"/>
          <w:b/>
          <w:bCs/>
          <w:sz w:val="24"/>
          <w:szCs w:val="24"/>
        </w:rPr>
      </w:pPr>
      <w:r w:rsidRPr="00D10A77">
        <w:rPr>
          <w:rFonts w:ascii="Times New Roman" w:hAnsi="Times New Roman" w:cs="Times New Roman"/>
          <w:b/>
          <w:bCs/>
          <w:sz w:val="24"/>
          <w:szCs w:val="24"/>
        </w:rPr>
        <w:t>Формирование сводных и индивидуальных отчетов:</w:t>
      </w:r>
    </w:p>
    <w:p w14:paraId="3E1CA4DE" w14:textId="77777777" w:rsidR="0034774A" w:rsidRPr="00D10A77" w:rsidRDefault="0034774A" w:rsidP="0034774A">
      <w:pPr>
        <w:pStyle w:val="a7"/>
        <w:jc w:val="both"/>
        <w:rPr>
          <w:rFonts w:ascii="Times New Roman" w:hAnsi="Times New Roman" w:cs="Times New Roman"/>
          <w:sz w:val="24"/>
          <w:szCs w:val="24"/>
        </w:rPr>
      </w:pPr>
    </w:p>
    <w:p w14:paraId="6BEDA2D3" w14:textId="77777777" w:rsidR="0034774A" w:rsidRPr="00D10A77" w:rsidRDefault="0034774A" w:rsidP="0034774A">
      <w:pPr>
        <w:pStyle w:val="a7"/>
        <w:numPr>
          <w:ilvl w:val="0"/>
          <w:numId w:val="16"/>
        </w:numPr>
        <w:tabs>
          <w:tab w:val="left" w:pos="1134"/>
        </w:tabs>
        <w:ind w:right="13"/>
        <w:rPr>
          <w:rFonts w:ascii="Times New Roman" w:hAnsi="Times New Roman" w:cs="Times New Roman"/>
          <w:sz w:val="24"/>
          <w:szCs w:val="24"/>
        </w:rPr>
      </w:pPr>
      <w:r w:rsidRPr="00D10A77">
        <w:rPr>
          <w:rFonts w:ascii="Times New Roman" w:hAnsi="Times New Roman" w:cs="Times New Roman"/>
          <w:sz w:val="24"/>
          <w:szCs w:val="24"/>
          <w:lang w:val="kk-KZ"/>
        </w:rPr>
        <w:t>Аналитический отчет по трансфертам</w:t>
      </w:r>
      <w:r w:rsidRPr="00D10A77">
        <w:rPr>
          <w:rFonts w:ascii="Times New Roman" w:hAnsi="Times New Roman" w:cs="Times New Roman"/>
          <w:sz w:val="24"/>
          <w:szCs w:val="24"/>
        </w:rPr>
        <w:t xml:space="preserve"> –</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занесенного плана финансирования</w:t>
      </w:r>
      <w:r w:rsidRPr="00D10A77">
        <w:rPr>
          <w:rFonts w:ascii="Times New Roman" w:hAnsi="Times New Roman" w:cs="Times New Roman"/>
          <w:bCs/>
          <w:sz w:val="24"/>
          <w:szCs w:val="24"/>
        </w:rPr>
        <w:t xml:space="preserve"> </w:t>
      </w:r>
      <w:r w:rsidRPr="00D10A77">
        <w:rPr>
          <w:rFonts w:ascii="Times New Roman" w:hAnsi="Times New Roman" w:cs="Times New Roman"/>
          <w:bCs/>
          <w:sz w:val="24"/>
          <w:szCs w:val="24"/>
          <w:lang w:val="kk-KZ"/>
        </w:rPr>
        <w:t>по инвестиционным проектам и договоров с портала государственных закупок</w:t>
      </w:r>
    </w:p>
    <w:p w14:paraId="168C721D" w14:textId="77777777" w:rsidR="0034774A" w:rsidRPr="00D10A77" w:rsidRDefault="0034774A" w:rsidP="0034774A">
      <w:pPr>
        <w:pStyle w:val="a7"/>
        <w:numPr>
          <w:ilvl w:val="0"/>
          <w:numId w:val="16"/>
        </w:numPr>
        <w:tabs>
          <w:tab w:val="left" w:pos="1134"/>
        </w:tabs>
        <w:ind w:right="13"/>
        <w:rPr>
          <w:rFonts w:ascii="Times New Roman" w:hAnsi="Times New Roman" w:cs="Times New Roman"/>
          <w:sz w:val="24"/>
          <w:szCs w:val="24"/>
        </w:rPr>
      </w:pPr>
      <w:r w:rsidRPr="00D10A77">
        <w:rPr>
          <w:rFonts w:ascii="Times New Roman" w:hAnsi="Times New Roman" w:cs="Times New Roman"/>
          <w:sz w:val="24"/>
          <w:szCs w:val="24"/>
          <w:lang w:val="kk-KZ"/>
        </w:rPr>
        <w:t xml:space="preserve">Аналитический отчет по освоению бюджетных средств </w:t>
      </w:r>
      <w:r w:rsidRPr="00D10A77">
        <w:rPr>
          <w:rFonts w:ascii="Times New Roman" w:hAnsi="Times New Roman" w:cs="Times New Roman"/>
          <w:sz w:val="24"/>
          <w:szCs w:val="24"/>
        </w:rPr>
        <w:t>–</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занесенного плана финансирования</w:t>
      </w:r>
      <w:r w:rsidRPr="00D10A77">
        <w:rPr>
          <w:rFonts w:ascii="Times New Roman" w:hAnsi="Times New Roman" w:cs="Times New Roman"/>
          <w:bCs/>
          <w:sz w:val="24"/>
          <w:szCs w:val="24"/>
        </w:rPr>
        <w:t xml:space="preserve"> </w:t>
      </w:r>
      <w:r w:rsidRPr="00D10A77">
        <w:rPr>
          <w:rFonts w:ascii="Times New Roman" w:hAnsi="Times New Roman" w:cs="Times New Roman"/>
          <w:bCs/>
          <w:sz w:val="24"/>
          <w:szCs w:val="24"/>
          <w:lang w:val="kk-KZ"/>
        </w:rPr>
        <w:t>по инвестиционным проектам и договоров с портала государственных закупок</w:t>
      </w:r>
    </w:p>
    <w:p w14:paraId="250286F2" w14:textId="77777777" w:rsidR="0034774A" w:rsidRPr="00D10A77" w:rsidRDefault="0034774A" w:rsidP="0034774A">
      <w:pPr>
        <w:pStyle w:val="a7"/>
        <w:numPr>
          <w:ilvl w:val="0"/>
          <w:numId w:val="16"/>
        </w:numPr>
        <w:tabs>
          <w:tab w:val="left" w:pos="1134"/>
        </w:tabs>
        <w:ind w:right="13"/>
        <w:rPr>
          <w:rFonts w:ascii="Times New Roman" w:hAnsi="Times New Roman" w:cs="Times New Roman"/>
          <w:sz w:val="24"/>
          <w:szCs w:val="24"/>
        </w:rPr>
      </w:pPr>
      <w:r w:rsidRPr="00D10A77">
        <w:rPr>
          <w:rFonts w:ascii="Times New Roman" w:hAnsi="Times New Roman" w:cs="Times New Roman"/>
          <w:sz w:val="24"/>
          <w:szCs w:val="24"/>
          <w:lang w:val="kk-KZ"/>
        </w:rPr>
        <w:t xml:space="preserve">Сведения об исполнении средств </w:t>
      </w:r>
      <w:r w:rsidRPr="00D10A77">
        <w:rPr>
          <w:rFonts w:ascii="Times New Roman" w:hAnsi="Times New Roman" w:cs="Times New Roman"/>
          <w:sz w:val="24"/>
          <w:szCs w:val="24"/>
        </w:rPr>
        <w:t>–</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занесенного плана финансирования</w:t>
      </w:r>
      <w:r w:rsidRPr="00D10A77">
        <w:rPr>
          <w:rFonts w:ascii="Times New Roman" w:hAnsi="Times New Roman" w:cs="Times New Roman"/>
          <w:bCs/>
          <w:sz w:val="24"/>
          <w:szCs w:val="24"/>
        </w:rPr>
        <w:t xml:space="preserve"> </w:t>
      </w:r>
      <w:r w:rsidRPr="00D10A77">
        <w:rPr>
          <w:rFonts w:ascii="Times New Roman" w:hAnsi="Times New Roman" w:cs="Times New Roman"/>
          <w:bCs/>
          <w:sz w:val="24"/>
          <w:szCs w:val="24"/>
          <w:lang w:val="kk-KZ"/>
        </w:rPr>
        <w:t>по инвестиционным проектам и договоров с портала государственных закупок</w:t>
      </w:r>
    </w:p>
    <w:p w14:paraId="6CFFC588" w14:textId="77777777" w:rsidR="0034774A" w:rsidRPr="00D10A77" w:rsidRDefault="0034774A" w:rsidP="0034774A">
      <w:pPr>
        <w:pStyle w:val="a7"/>
        <w:numPr>
          <w:ilvl w:val="0"/>
          <w:numId w:val="16"/>
        </w:numPr>
        <w:tabs>
          <w:tab w:val="left" w:pos="1134"/>
        </w:tabs>
        <w:ind w:right="13"/>
        <w:rPr>
          <w:rFonts w:ascii="Times New Roman" w:hAnsi="Times New Roman" w:cs="Times New Roman"/>
          <w:sz w:val="24"/>
          <w:szCs w:val="24"/>
        </w:rPr>
      </w:pPr>
      <w:r w:rsidRPr="00D10A77">
        <w:rPr>
          <w:rFonts w:ascii="Times New Roman" w:hAnsi="Times New Roman" w:cs="Times New Roman"/>
          <w:sz w:val="24"/>
          <w:szCs w:val="24"/>
          <w:lang w:val="kk-KZ"/>
        </w:rPr>
        <w:t xml:space="preserve">Информация о достижении прямых результатов оцениваемых бюджетных программ (Приложение 2) – на основе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занесенного плана финансирования</w:t>
      </w:r>
      <w:r w:rsidRPr="00D10A77">
        <w:rPr>
          <w:rFonts w:ascii="Times New Roman" w:hAnsi="Times New Roman" w:cs="Times New Roman"/>
          <w:bCs/>
          <w:sz w:val="24"/>
          <w:szCs w:val="24"/>
        </w:rPr>
        <w:t xml:space="preserve"> </w:t>
      </w:r>
      <w:r w:rsidRPr="00D10A77">
        <w:rPr>
          <w:rFonts w:ascii="Times New Roman" w:hAnsi="Times New Roman" w:cs="Times New Roman"/>
          <w:bCs/>
          <w:sz w:val="24"/>
          <w:szCs w:val="24"/>
          <w:lang w:val="kk-KZ"/>
        </w:rPr>
        <w:t>по инвестиционным проектам</w:t>
      </w:r>
    </w:p>
    <w:p w14:paraId="2B49E785" w14:textId="77777777" w:rsidR="0034774A" w:rsidRPr="00D10A77" w:rsidRDefault="0034774A" w:rsidP="0034774A">
      <w:pPr>
        <w:pStyle w:val="a7"/>
        <w:numPr>
          <w:ilvl w:val="0"/>
          <w:numId w:val="16"/>
        </w:numPr>
        <w:tabs>
          <w:tab w:val="left" w:pos="1134"/>
        </w:tabs>
        <w:ind w:right="13"/>
        <w:rPr>
          <w:rFonts w:ascii="Times New Roman" w:hAnsi="Times New Roman" w:cs="Times New Roman"/>
          <w:sz w:val="24"/>
          <w:szCs w:val="24"/>
        </w:rPr>
      </w:pPr>
      <w:r w:rsidRPr="00D10A77">
        <w:rPr>
          <w:rFonts w:ascii="Times New Roman" w:hAnsi="Times New Roman" w:cs="Times New Roman"/>
          <w:sz w:val="24"/>
          <w:szCs w:val="24"/>
          <w:lang w:val="kk-KZ"/>
        </w:rPr>
        <w:t xml:space="preserve">Информация об освоении средств, выделенных на реализацию Бюджетных программ равзития </w:t>
      </w:r>
      <w:r w:rsidRPr="00D10A77">
        <w:rPr>
          <w:rFonts w:ascii="Times New Roman" w:hAnsi="Times New Roman" w:cs="Times New Roman"/>
          <w:sz w:val="24"/>
          <w:szCs w:val="24"/>
        </w:rPr>
        <w:t>–</w:t>
      </w:r>
      <w:r w:rsidRPr="00D10A77">
        <w:rPr>
          <w:rFonts w:ascii="Times New Roman" w:hAnsi="Times New Roman" w:cs="Times New Roman"/>
          <w:sz w:val="24"/>
          <w:szCs w:val="24"/>
          <w:lang w:val="kk-KZ"/>
        </w:rPr>
        <w:t xml:space="preserve"> </w:t>
      </w:r>
      <w:r w:rsidRPr="00D10A77">
        <w:rPr>
          <w:rFonts w:ascii="Times New Roman" w:hAnsi="Times New Roman" w:cs="Times New Roman"/>
          <w:sz w:val="24"/>
          <w:szCs w:val="24"/>
        </w:rPr>
        <w:t xml:space="preserve">на основе </w:t>
      </w:r>
      <w:r w:rsidRPr="00D10A77">
        <w:rPr>
          <w:rFonts w:ascii="Times New Roman" w:hAnsi="Times New Roman" w:cs="Times New Roman"/>
          <w:bCs/>
          <w:sz w:val="24"/>
          <w:szCs w:val="24"/>
          <w:lang w:val="kk-KZ"/>
        </w:rPr>
        <w:t>занесенного плана финансирования</w:t>
      </w:r>
      <w:r w:rsidRPr="00D10A77">
        <w:rPr>
          <w:rFonts w:ascii="Times New Roman" w:hAnsi="Times New Roman" w:cs="Times New Roman"/>
          <w:bCs/>
          <w:sz w:val="24"/>
          <w:szCs w:val="24"/>
        </w:rPr>
        <w:t xml:space="preserve"> </w:t>
      </w:r>
      <w:r w:rsidRPr="00D10A77">
        <w:rPr>
          <w:rFonts w:ascii="Times New Roman" w:hAnsi="Times New Roman" w:cs="Times New Roman"/>
          <w:bCs/>
          <w:sz w:val="24"/>
          <w:szCs w:val="24"/>
          <w:lang w:val="kk-KZ"/>
        </w:rPr>
        <w:t>по инвестиционным проектам и договоров с портала государственных закупок</w:t>
      </w:r>
    </w:p>
    <w:p w14:paraId="4D43AF8F" w14:textId="77777777" w:rsidR="0034774A" w:rsidRPr="00D10A77" w:rsidRDefault="0034774A" w:rsidP="0034774A">
      <w:pPr>
        <w:pStyle w:val="a7"/>
        <w:numPr>
          <w:ilvl w:val="0"/>
          <w:numId w:val="16"/>
        </w:numPr>
        <w:tabs>
          <w:tab w:val="left" w:pos="1134"/>
        </w:tabs>
        <w:ind w:right="13"/>
        <w:rPr>
          <w:rFonts w:ascii="Times New Roman" w:hAnsi="Times New Roman" w:cs="Times New Roman"/>
          <w:sz w:val="24"/>
          <w:szCs w:val="24"/>
        </w:rPr>
      </w:pPr>
      <w:r w:rsidRPr="00D10A77">
        <w:rPr>
          <w:rFonts w:ascii="Times New Roman" w:hAnsi="Times New Roman" w:cs="Times New Roman"/>
          <w:sz w:val="24"/>
          <w:szCs w:val="24"/>
          <w:lang w:val="kk-KZ"/>
        </w:rPr>
        <w:t>Сведения о направлеии средств местного бюджета развития (Приложение 1)</w:t>
      </w:r>
    </w:p>
    <w:p w14:paraId="38B2DD69" w14:textId="77777777" w:rsidR="0034774A" w:rsidRPr="00D10A77" w:rsidRDefault="0034774A" w:rsidP="0034774A">
      <w:pPr>
        <w:pStyle w:val="a7"/>
        <w:numPr>
          <w:ilvl w:val="0"/>
          <w:numId w:val="16"/>
        </w:numPr>
        <w:tabs>
          <w:tab w:val="left" w:pos="1134"/>
        </w:tabs>
        <w:ind w:right="13"/>
        <w:rPr>
          <w:rFonts w:ascii="Times New Roman" w:hAnsi="Times New Roman" w:cs="Times New Roman"/>
          <w:sz w:val="24"/>
          <w:szCs w:val="24"/>
        </w:rPr>
      </w:pPr>
      <w:r w:rsidRPr="00D10A77">
        <w:rPr>
          <w:rFonts w:ascii="Times New Roman" w:hAnsi="Times New Roman" w:cs="Times New Roman"/>
          <w:sz w:val="24"/>
          <w:szCs w:val="24"/>
          <w:lang w:val="kk-KZ"/>
        </w:rPr>
        <w:t>Сведения о направлеии средств местного бюджета развития (Приложение 2)</w:t>
      </w:r>
    </w:p>
    <w:p w14:paraId="40E4E487" w14:textId="77777777" w:rsidR="0034774A" w:rsidRPr="00D10A77" w:rsidRDefault="0034774A" w:rsidP="0034774A">
      <w:pPr>
        <w:pStyle w:val="a7"/>
        <w:numPr>
          <w:ilvl w:val="0"/>
          <w:numId w:val="16"/>
        </w:numPr>
        <w:tabs>
          <w:tab w:val="left" w:pos="1134"/>
        </w:tabs>
        <w:ind w:right="13"/>
        <w:rPr>
          <w:rFonts w:ascii="Times New Roman" w:hAnsi="Times New Roman" w:cs="Times New Roman"/>
          <w:sz w:val="24"/>
          <w:szCs w:val="24"/>
        </w:rPr>
      </w:pPr>
      <w:r w:rsidRPr="00D10A77">
        <w:rPr>
          <w:rFonts w:ascii="Times New Roman" w:hAnsi="Times New Roman" w:cs="Times New Roman"/>
          <w:sz w:val="24"/>
          <w:szCs w:val="24"/>
          <w:lang w:val="kk-KZ"/>
        </w:rPr>
        <w:t>Сведения о направлеии средств местного бюджета развития (Приложение 3)</w:t>
      </w:r>
    </w:p>
    <w:p w14:paraId="281FF1A6" w14:textId="77777777" w:rsidR="0034774A" w:rsidRPr="00D10A77" w:rsidRDefault="0034774A" w:rsidP="0034774A">
      <w:pPr>
        <w:rPr>
          <w:rFonts w:cs="Times New Roman"/>
          <w:b/>
          <w:sz w:val="24"/>
          <w:szCs w:val="24"/>
        </w:rPr>
      </w:pPr>
    </w:p>
    <w:p w14:paraId="6C8648A4" w14:textId="77777777" w:rsidR="0034774A" w:rsidRPr="00D10A77" w:rsidRDefault="0034774A" w:rsidP="0034774A">
      <w:pPr>
        <w:rPr>
          <w:rFonts w:cs="Times New Roman"/>
          <w:i/>
          <w:sz w:val="24"/>
          <w:szCs w:val="24"/>
          <w:u w:val="single"/>
        </w:rPr>
      </w:pPr>
      <w:r w:rsidRPr="00D10A77">
        <w:rPr>
          <w:rFonts w:cs="Times New Roman"/>
          <w:b/>
          <w:sz w:val="24"/>
          <w:szCs w:val="24"/>
        </w:rPr>
        <w:t xml:space="preserve">ВЫБОР СЦЕНАРИЯ. </w:t>
      </w:r>
    </w:p>
    <w:p w14:paraId="769DA586" w14:textId="77777777" w:rsidR="0034774A" w:rsidRPr="00D10A77" w:rsidRDefault="0034774A" w:rsidP="0034774A">
      <w:pPr>
        <w:rPr>
          <w:rFonts w:cs="Times New Roman"/>
          <w:sz w:val="24"/>
          <w:szCs w:val="24"/>
        </w:rPr>
      </w:pPr>
      <w:r w:rsidRPr="00D10A77">
        <w:rPr>
          <w:rFonts w:cs="Times New Roman"/>
          <w:sz w:val="24"/>
          <w:szCs w:val="24"/>
        </w:rPr>
        <w:t>Возможность выбора сценария для ГУ, ГККП, подведомственные ГУ. В случае перехода из одного сценария в другой должна быть возможность сохранения информационных данных.</w:t>
      </w:r>
    </w:p>
    <w:p w14:paraId="18E3FFE4" w14:textId="77777777" w:rsidR="0034774A" w:rsidRPr="00D10A77" w:rsidRDefault="0034774A" w:rsidP="0034774A">
      <w:pPr>
        <w:rPr>
          <w:rFonts w:cs="Times New Roman"/>
          <w:i/>
          <w:sz w:val="24"/>
          <w:szCs w:val="24"/>
          <w:u w:val="single"/>
        </w:rPr>
      </w:pPr>
    </w:p>
    <w:p w14:paraId="7DDC8B31" w14:textId="77777777" w:rsidR="0034774A" w:rsidRPr="00D10A77" w:rsidRDefault="0034774A" w:rsidP="0034774A">
      <w:pPr>
        <w:rPr>
          <w:rFonts w:cs="Times New Roman"/>
          <w:b/>
          <w:sz w:val="24"/>
          <w:szCs w:val="24"/>
        </w:rPr>
      </w:pPr>
      <w:r w:rsidRPr="00D10A77">
        <w:rPr>
          <w:rFonts w:cs="Times New Roman"/>
          <w:b/>
          <w:sz w:val="24"/>
          <w:szCs w:val="24"/>
        </w:rPr>
        <w:t>ОСНОВНЫЕ ФУНКЦИОНАЛЬНЫЕ ВОЗМОЖНОСТИ:</w:t>
      </w:r>
    </w:p>
    <w:p w14:paraId="10D4CDF1" w14:textId="77777777" w:rsidR="0034774A" w:rsidRPr="00D10A77" w:rsidRDefault="0034774A" w:rsidP="0034774A">
      <w:pPr>
        <w:pStyle w:val="a5"/>
        <w:rPr>
          <w:rFonts w:ascii="Times New Roman" w:hAnsi="Times New Roman" w:cs="Times New Roman"/>
          <w:sz w:val="24"/>
          <w:szCs w:val="24"/>
          <w:shd w:val="clear" w:color="auto" w:fill="FFFFFF"/>
        </w:rPr>
      </w:pPr>
      <w:r w:rsidRPr="00D10A77">
        <w:rPr>
          <w:rFonts w:ascii="Times New Roman" w:hAnsi="Times New Roman" w:cs="Times New Roman"/>
          <w:sz w:val="24"/>
          <w:szCs w:val="24"/>
        </w:rPr>
        <w:t xml:space="preserve">Конфигурация "Бюджетное планирование и финансирование редакция 1.0" предназначена для автоматизации по </w:t>
      </w:r>
      <w:r w:rsidRPr="00D10A77">
        <w:rPr>
          <w:rFonts w:ascii="Times New Roman" w:hAnsi="Times New Roman" w:cs="Times New Roman"/>
          <w:sz w:val="24"/>
          <w:szCs w:val="24"/>
          <w:shd w:val="clear" w:color="auto" w:fill="FFFFFF"/>
        </w:rPr>
        <w:t>планированию, рассмотрению, утверждению, исполнению, уточнению и корректировке бюджета согласно бюджетному законодательству РК по следующим уровням бюджета:</w:t>
      </w:r>
    </w:p>
    <w:p w14:paraId="4EED42D5" w14:textId="77777777" w:rsidR="0034774A" w:rsidRPr="00D10A77" w:rsidRDefault="0034774A" w:rsidP="0034774A">
      <w:pPr>
        <w:pStyle w:val="a5"/>
        <w:numPr>
          <w:ilvl w:val="0"/>
          <w:numId w:val="2"/>
        </w:numPr>
        <w:rPr>
          <w:rFonts w:ascii="Times New Roman" w:hAnsi="Times New Roman" w:cs="Times New Roman"/>
          <w:sz w:val="24"/>
          <w:szCs w:val="24"/>
          <w:shd w:val="clear" w:color="auto" w:fill="FFFFFF"/>
        </w:rPr>
      </w:pPr>
      <w:r w:rsidRPr="00D10A77">
        <w:rPr>
          <w:rFonts w:ascii="Times New Roman" w:hAnsi="Times New Roman" w:cs="Times New Roman"/>
          <w:sz w:val="24"/>
          <w:szCs w:val="24"/>
          <w:shd w:val="clear" w:color="auto" w:fill="FFFFFF"/>
        </w:rPr>
        <w:t>Республиканский</w:t>
      </w:r>
    </w:p>
    <w:p w14:paraId="7F29CCA0" w14:textId="77777777" w:rsidR="0034774A" w:rsidRPr="00D10A77" w:rsidRDefault="0034774A" w:rsidP="0034774A">
      <w:pPr>
        <w:pStyle w:val="a5"/>
        <w:numPr>
          <w:ilvl w:val="0"/>
          <w:numId w:val="2"/>
        </w:numPr>
        <w:rPr>
          <w:rFonts w:ascii="Times New Roman" w:hAnsi="Times New Roman" w:cs="Times New Roman"/>
          <w:sz w:val="24"/>
          <w:szCs w:val="24"/>
          <w:shd w:val="clear" w:color="auto" w:fill="FFFFFF"/>
        </w:rPr>
      </w:pPr>
      <w:r w:rsidRPr="00D10A77">
        <w:rPr>
          <w:rFonts w:ascii="Times New Roman" w:hAnsi="Times New Roman" w:cs="Times New Roman"/>
          <w:sz w:val="24"/>
          <w:szCs w:val="24"/>
          <w:shd w:val="clear" w:color="auto" w:fill="FFFFFF"/>
        </w:rPr>
        <w:t>Местный (Областные бюджеты, Бюджет столицы, Бюджет города республиканского значения)</w:t>
      </w:r>
    </w:p>
    <w:p w14:paraId="019C21DF" w14:textId="77777777" w:rsidR="0034774A" w:rsidRPr="00D10A77" w:rsidRDefault="0034774A" w:rsidP="0034774A">
      <w:pPr>
        <w:pStyle w:val="a5"/>
        <w:numPr>
          <w:ilvl w:val="0"/>
          <w:numId w:val="2"/>
        </w:numPr>
        <w:rPr>
          <w:rFonts w:ascii="Times New Roman" w:hAnsi="Times New Roman" w:cs="Times New Roman"/>
          <w:sz w:val="24"/>
          <w:szCs w:val="24"/>
          <w:shd w:val="clear" w:color="auto" w:fill="FFFFFF"/>
        </w:rPr>
      </w:pPr>
      <w:r w:rsidRPr="00D10A77">
        <w:rPr>
          <w:rFonts w:ascii="Times New Roman" w:hAnsi="Times New Roman" w:cs="Times New Roman"/>
          <w:sz w:val="24"/>
          <w:szCs w:val="24"/>
          <w:shd w:val="clear" w:color="auto" w:fill="FFFFFF"/>
        </w:rPr>
        <w:t>Районный (Бюджет города областного значения)</w:t>
      </w:r>
    </w:p>
    <w:p w14:paraId="5DCC1258" w14:textId="77777777" w:rsidR="0034774A" w:rsidRPr="00D10A77" w:rsidRDefault="0034774A" w:rsidP="0034774A">
      <w:pPr>
        <w:pStyle w:val="a5"/>
        <w:numPr>
          <w:ilvl w:val="0"/>
          <w:numId w:val="2"/>
        </w:numPr>
        <w:rPr>
          <w:rFonts w:ascii="Times New Roman" w:hAnsi="Times New Roman" w:cs="Times New Roman"/>
          <w:sz w:val="24"/>
          <w:szCs w:val="24"/>
          <w:shd w:val="clear" w:color="auto" w:fill="FFFFFF"/>
        </w:rPr>
      </w:pPr>
      <w:r w:rsidRPr="00D10A77">
        <w:rPr>
          <w:rFonts w:ascii="Times New Roman" w:hAnsi="Times New Roman" w:cs="Times New Roman"/>
          <w:sz w:val="24"/>
          <w:szCs w:val="24"/>
          <w:shd w:val="clear" w:color="auto" w:fill="FFFFFF"/>
        </w:rPr>
        <w:t>Бюджета сельского округа (Бюджет города районного значения, Бюджет села, Бюджет поселка, Бюджет сельского округа)</w:t>
      </w:r>
    </w:p>
    <w:p w14:paraId="78E8ABDC" w14:textId="77777777" w:rsidR="0034774A" w:rsidRPr="00D10A77" w:rsidRDefault="0034774A" w:rsidP="0034774A">
      <w:pPr>
        <w:pStyle w:val="a5"/>
        <w:rPr>
          <w:rFonts w:ascii="Times New Roman" w:hAnsi="Times New Roman" w:cs="Times New Roman"/>
          <w:sz w:val="24"/>
          <w:szCs w:val="24"/>
          <w:shd w:val="clear" w:color="auto" w:fill="FFFFFF"/>
        </w:rPr>
      </w:pPr>
    </w:p>
    <w:p w14:paraId="1115FFD3" w14:textId="77777777" w:rsidR="0034774A" w:rsidRPr="00D10A77" w:rsidRDefault="0034774A" w:rsidP="0034774A">
      <w:pPr>
        <w:pStyle w:val="a5"/>
        <w:rPr>
          <w:rFonts w:ascii="Times New Roman" w:hAnsi="Times New Roman" w:cs="Times New Roman"/>
          <w:sz w:val="24"/>
          <w:szCs w:val="24"/>
          <w:shd w:val="clear" w:color="auto" w:fill="FFFFFF"/>
        </w:rPr>
      </w:pPr>
    </w:p>
    <w:p w14:paraId="14040085" w14:textId="77777777" w:rsidR="0034774A" w:rsidRPr="00D10A77" w:rsidRDefault="0034774A" w:rsidP="0034774A">
      <w:pPr>
        <w:pStyle w:val="a5"/>
        <w:rPr>
          <w:rFonts w:ascii="Times New Roman" w:hAnsi="Times New Roman" w:cs="Times New Roman"/>
          <w:sz w:val="24"/>
          <w:szCs w:val="24"/>
          <w:shd w:val="clear" w:color="auto" w:fill="FFFFFF"/>
        </w:rPr>
      </w:pPr>
      <w:r w:rsidRPr="00D10A77">
        <w:rPr>
          <w:rFonts w:ascii="Times New Roman" w:hAnsi="Times New Roman" w:cs="Times New Roman"/>
          <w:sz w:val="24"/>
          <w:szCs w:val="24"/>
          <w:shd w:val="clear" w:color="auto" w:fill="FFFFFF"/>
        </w:rPr>
        <w:tab/>
        <w:t>Возможность конфигурации "Бюджетное планирование и финансирование" можно организовывать работу в режиме реального времени, конфигурация имеет следующие функциональные возможности:</w:t>
      </w:r>
    </w:p>
    <w:p w14:paraId="7894B100" w14:textId="77777777" w:rsidR="0034774A" w:rsidRPr="00D10A77" w:rsidRDefault="0034774A" w:rsidP="0034774A">
      <w:pPr>
        <w:pStyle w:val="a5"/>
        <w:numPr>
          <w:ilvl w:val="0"/>
          <w:numId w:val="3"/>
        </w:numPr>
        <w:rPr>
          <w:rFonts w:ascii="Times New Roman" w:hAnsi="Times New Roman" w:cs="Times New Roman"/>
          <w:sz w:val="24"/>
          <w:szCs w:val="24"/>
          <w:shd w:val="clear" w:color="auto" w:fill="FFFFFF"/>
          <w:lang w:val="kk-KZ"/>
        </w:rPr>
      </w:pPr>
      <w:r w:rsidRPr="00D10A77">
        <w:rPr>
          <w:rFonts w:ascii="Times New Roman" w:hAnsi="Times New Roman" w:cs="Times New Roman"/>
          <w:sz w:val="24"/>
          <w:szCs w:val="24"/>
          <w:shd w:val="clear" w:color="auto" w:fill="FFFFFF"/>
        </w:rPr>
        <w:t>Формирование бюджетной заявки согласно Правилам составления и предоставления бюджетной заявки (возможность расчета затрат по каждой специфике экономической классификации расходов</w:t>
      </w:r>
      <w:r w:rsidRPr="00D10A77">
        <w:rPr>
          <w:rFonts w:ascii="Times New Roman" w:hAnsi="Times New Roman" w:cs="Times New Roman"/>
          <w:sz w:val="24"/>
          <w:szCs w:val="24"/>
          <w:shd w:val="clear" w:color="auto" w:fill="FFFFFF"/>
          <w:lang w:val="kk-KZ"/>
        </w:rPr>
        <w:t>);</w:t>
      </w:r>
    </w:p>
    <w:p w14:paraId="7B574029" w14:textId="77777777" w:rsidR="0034774A" w:rsidRPr="00D10A77" w:rsidRDefault="0034774A" w:rsidP="0034774A">
      <w:pPr>
        <w:pStyle w:val="a5"/>
        <w:numPr>
          <w:ilvl w:val="0"/>
          <w:numId w:val="3"/>
        </w:numPr>
        <w:rPr>
          <w:rFonts w:ascii="Times New Roman" w:hAnsi="Times New Roman" w:cs="Times New Roman"/>
          <w:sz w:val="24"/>
          <w:szCs w:val="24"/>
          <w:shd w:val="clear" w:color="auto" w:fill="FFFFFF"/>
          <w:lang w:val="kk-KZ"/>
        </w:rPr>
      </w:pPr>
      <w:r w:rsidRPr="00D10A77">
        <w:rPr>
          <w:rFonts w:ascii="Times New Roman" w:hAnsi="Times New Roman" w:cs="Times New Roman"/>
          <w:sz w:val="24"/>
          <w:szCs w:val="24"/>
          <w:shd w:val="clear" w:color="auto" w:fill="FFFFFF"/>
          <w:lang w:val="kk-KZ"/>
        </w:rPr>
        <w:lastRenderedPageBreak/>
        <w:t xml:space="preserve">Формирование бюджетных заявок по формам спецификам  с помощью данных из бухгалтерского учета (из программных продуктов предназначенных  для государственных учреждений)  </w:t>
      </w:r>
    </w:p>
    <w:p w14:paraId="5D456C23" w14:textId="77777777" w:rsidR="0034774A" w:rsidRPr="00D10A77" w:rsidRDefault="0034774A" w:rsidP="0034774A">
      <w:pPr>
        <w:pStyle w:val="a5"/>
        <w:numPr>
          <w:ilvl w:val="0"/>
          <w:numId w:val="3"/>
        </w:numPr>
        <w:rPr>
          <w:rFonts w:ascii="Times New Roman" w:hAnsi="Times New Roman" w:cs="Times New Roman"/>
          <w:sz w:val="24"/>
          <w:szCs w:val="24"/>
          <w:shd w:val="clear" w:color="auto" w:fill="FFFFFF"/>
          <w:lang w:val="kk-KZ"/>
        </w:rPr>
      </w:pPr>
      <w:r w:rsidRPr="00D10A77">
        <w:rPr>
          <w:rFonts w:ascii="Times New Roman" w:hAnsi="Times New Roman" w:cs="Times New Roman"/>
          <w:sz w:val="24"/>
          <w:szCs w:val="24"/>
          <w:shd w:val="clear" w:color="auto" w:fill="FFFFFF"/>
          <w:lang w:val="kk-KZ"/>
        </w:rPr>
        <w:t>Автоматическая обработка бюджетных заявок от нижестоящих государственных учреждений в вышестоящие;</w:t>
      </w:r>
    </w:p>
    <w:p w14:paraId="4B5275AC" w14:textId="77777777" w:rsidR="0034774A" w:rsidRPr="00D10A77" w:rsidRDefault="0034774A" w:rsidP="0034774A">
      <w:pPr>
        <w:pStyle w:val="a5"/>
        <w:numPr>
          <w:ilvl w:val="0"/>
          <w:numId w:val="3"/>
        </w:numPr>
        <w:rPr>
          <w:rFonts w:ascii="Times New Roman" w:hAnsi="Times New Roman" w:cs="Times New Roman"/>
          <w:sz w:val="24"/>
          <w:szCs w:val="24"/>
          <w:shd w:val="clear" w:color="auto" w:fill="FFFFFF"/>
          <w:lang w:val="kk-KZ"/>
        </w:rPr>
      </w:pPr>
      <w:r w:rsidRPr="00D10A77">
        <w:rPr>
          <w:rFonts w:ascii="Times New Roman" w:hAnsi="Times New Roman" w:cs="Times New Roman"/>
          <w:sz w:val="24"/>
          <w:szCs w:val="24"/>
          <w:shd w:val="clear" w:color="auto" w:fill="FFFFFF"/>
          <w:lang w:val="kk-KZ"/>
        </w:rPr>
        <w:t>Выгрузка документов в ИС Казначейство;</w:t>
      </w:r>
    </w:p>
    <w:p w14:paraId="35792419" w14:textId="77777777" w:rsidR="0034774A" w:rsidRPr="00D10A77" w:rsidRDefault="0034774A" w:rsidP="0034774A">
      <w:pPr>
        <w:pStyle w:val="a5"/>
        <w:numPr>
          <w:ilvl w:val="0"/>
          <w:numId w:val="3"/>
        </w:numPr>
        <w:rPr>
          <w:rFonts w:ascii="Times New Roman" w:hAnsi="Times New Roman" w:cs="Times New Roman"/>
          <w:sz w:val="24"/>
          <w:szCs w:val="24"/>
          <w:shd w:val="clear" w:color="auto" w:fill="FFFFFF"/>
          <w:lang w:val="kk-KZ"/>
        </w:rPr>
      </w:pPr>
      <w:r w:rsidRPr="00D10A77">
        <w:rPr>
          <w:rFonts w:ascii="Times New Roman" w:hAnsi="Times New Roman" w:cs="Times New Roman"/>
          <w:sz w:val="24"/>
          <w:szCs w:val="24"/>
          <w:shd w:val="clear" w:color="auto" w:fill="FFFFFF"/>
          <w:lang w:val="kk-KZ"/>
        </w:rPr>
        <w:t xml:space="preserve">Формирование Проектов, Планов финансирований </w:t>
      </w:r>
      <w:r w:rsidRPr="00D10A77">
        <w:rPr>
          <w:rFonts w:ascii="Times New Roman" w:hAnsi="Times New Roman" w:cs="Times New Roman"/>
          <w:sz w:val="24"/>
          <w:szCs w:val="24"/>
          <w:shd w:val="clear" w:color="auto" w:fill="FFFFFF"/>
        </w:rPr>
        <w:t>(индивидуальный, сводный), Уточнений, Корректировок .</w:t>
      </w:r>
    </w:p>
    <w:p w14:paraId="036A9A0B" w14:textId="77777777" w:rsidR="0034774A" w:rsidRPr="00D10A77" w:rsidRDefault="0034774A" w:rsidP="0034774A">
      <w:pPr>
        <w:pStyle w:val="a5"/>
        <w:numPr>
          <w:ilvl w:val="0"/>
          <w:numId w:val="3"/>
        </w:numPr>
        <w:rPr>
          <w:rFonts w:ascii="Times New Roman" w:hAnsi="Times New Roman" w:cs="Times New Roman"/>
          <w:sz w:val="24"/>
          <w:szCs w:val="24"/>
          <w:shd w:val="clear" w:color="auto" w:fill="FFFFFF"/>
          <w:lang w:val="kk-KZ"/>
        </w:rPr>
      </w:pPr>
      <w:r w:rsidRPr="00D10A77">
        <w:rPr>
          <w:rFonts w:ascii="Times New Roman" w:hAnsi="Times New Roman" w:cs="Times New Roman"/>
          <w:sz w:val="24"/>
          <w:szCs w:val="24"/>
          <w:shd w:val="clear" w:color="auto" w:fill="FFFFFF"/>
          <w:lang w:val="kk-KZ"/>
        </w:rPr>
        <w:t>Загрузка форм Казначейства для отслеживания исполнения бюджета;</w:t>
      </w:r>
    </w:p>
    <w:p w14:paraId="2BA44BFF" w14:textId="77777777" w:rsidR="0034774A" w:rsidRPr="00D10A77" w:rsidRDefault="0034774A" w:rsidP="0034774A">
      <w:pPr>
        <w:pStyle w:val="a5"/>
        <w:numPr>
          <w:ilvl w:val="0"/>
          <w:numId w:val="3"/>
        </w:numPr>
        <w:rPr>
          <w:rFonts w:ascii="Times New Roman" w:hAnsi="Times New Roman" w:cs="Times New Roman"/>
          <w:sz w:val="24"/>
          <w:szCs w:val="24"/>
          <w:shd w:val="clear" w:color="auto" w:fill="FFFFFF"/>
          <w:lang w:val="kk-KZ"/>
        </w:rPr>
      </w:pPr>
      <w:r w:rsidRPr="00D10A77">
        <w:rPr>
          <w:rFonts w:ascii="Times New Roman" w:hAnsi="Times New Roman" w:cs="Times New Roman"/>
          <w:sz w:val="24"/>
          <w:szCs w:val="24"/>
          <w:shd w:val="clear" w:color="auto" w:fill="FFFFFF"/>
          <w:lang w:val="kk-KZ"/>
        </w:rPr>
        <w:t>Формирование отчетов по бюджетному планированию и финансированию;</w:t>
      </w:r>
    </w:p>
    <w:p w14:paraId="590451B9" w14:textId="77777777" w:rsidR="0034774A" w:rsidRPr="00D10A77" w:rsidRDefault="0034774A" w:rsidP="0034774A">
      <w:pPr>
        <w:pStyle w:val="a5"/>
        <w:numPr>
          <w:ilvl w:val="0"/>
          <w:numId w:val="3"/>
        </w:numPr>
        <w:rPr>
          <w:rFonts w:ascii="Times New Roman" w:hAnsi="Times New Roman" w:cs="Times New Roman"/>
          <w:sz w:val="24"/>
          <w:szCs w:val="24"/>
          <w:shd w:val="clear" w:color="auto" w:fill="FFFFFF"/>
          <w:lang w:val="kk-KZ"/>
        </w:rPr>
      </w:pPr>
      <w:r w:rsidRPr="00D10A77">
        <w:rPr>
          <w:rFonts w:ascii="Times New Roman" w:hAnsi="Times New Roman" w:cs="Times New Roman"/>
          <w:sz w:val="24"/>
          <w:szCs w:val="24"/>
          <w:shd w:val="clear" w:color="auto" w:fill="FFFFFF"/>
          <w:lang w:val="kk-KZ"/>
        </w:rPr>
        <w:t>Контроль заполнения справок об изменений планов финансирований:</w:t>
      </w:r>
    </w:p>
    <w:p w14:paraId="15C0091E" w14:textId="77777777" w:rsidR="0034774A" w:rsidRPr="00D10A77" w:rsidRDefault="0034774A" w:rsidP="0034774A">
      <w:pPr>
        <w:pStyle w:val="a5"/>
        <w:numPr>
          <w:ilvl w:val="0"/>
          <w:numId w:val="3"/>
        </w:numPr>
        <w:rPr>
          <w:rFonts w:ascii="Times New Roman" w:hAnsi="Times New Roman" w:cs="Times New Roman"/>
          <w:sz w:val="24"/>
          <w:szCs w:val="24"/>
          <w:shd w:val="clear" w:color="auto" w:fill="FFFFFF"/>
          <w:lang w:val="kk-KZ"/>
        </w:rPr>
      </w:pPr>
      <w:r w:rsidRPr="00D10A77">
        <w:rPr>
          <w:rFonts w:ascii="Times New Roman" w:hAnsi="Times New Roman" w:cs="Times New Roman"/>
          <w:sz w:val="24"/>
          <w:szCs w:val="24"/>
          <w:shd w:val="clear" w:color="auto" w:fill="FFFFFF"/>
          <w:lang w:val="kk-KZ"/>
        </w:rPr>
        <w:t>Сверка платежей и обязательств (Расхождения по обязательствам и платежам)</w:t>
      </w:r>
    </w:p>
    <w:p w14:paraId="032A6E63" w14:textId="77777777" w:rsidR="0034774A" w:rsidRPr="00D10A77" w:rsidRDefault="0034774A" w:rsidP="0034774A">
      <w:pPr>
        <w:pStyle w:val="a5"/>
        <w:numPr>
          <w:ilvl w:val="0"/>
          <w:numId w:val="3"/>
        </w:numPr>
        <w:rPr>
          <w:rFonts w:ascii="Times New Roman" w:hAnsi="Times New Roman" w:cs="Times New Roman"/>
          <w:sz w:val="24"/>
          <w:szCs w:val="24"/>
          <w:shd w:val="clear" w:color="auto" w:fill="FFFFFF"/>
          <w:lang w:val="kk-KZ"/>
        </w:rPr>
      </w:pPr>
      <w:r w:rsidRPr="00D10A77">
        <w:rPr>
          <w:rFonts w:ascii="Times New Roman" w:hAnsi="Times New Roman" w:cs="Times New Roman"/>
          <w:sz w:val="24"/>
          <w:szCs w:val="24"/>
          <w:shd w:val="clear" w:color="auto" w:fill="FFFFFF"/>
          <w:lang w:val="kk-KZ"/>
        </w:rPr>
        <w:t>Балансировка (Расхождения по расходам и поступлениям)</w:t>
      </w:r>
    </w:p>
    <w:p w14:paraId="0DD97F12" w14:textId="495F025C" w:rsidR="0034774A" w:rsidRPr="00D10A77" w:rsidRDefault="0034774A" w:rsidP="0034774A">
      <w:pPr>
        <w:pStyle w:val="a5"/>
        <w:numPr>
          <w:ilvl w:val="0"/>
          <w:numId w:val="3"/>
        </w:numPr>
        <w:rPr>
          <w:rFonts w:ascii="Times New Roman" w:hAnsi="Times New Roman" w:cs="Times New Roman"/>
          <w:sz w:val="24"/>
          <w:szCs w:val="24"/>
          <w:shd w:val="clear" w:color="auto" w:fill="FFFFFF"/>
          <w:lang w:val="kk-KZ"/>
        </w:rPr>
      </w:pPr>
      <w:r w:rsidRPr="00D10A77">
        <w:rPr>
          <w:rFonts w:ascii="Times New Roman" w:hAnsi="Times New Roman" w:cs="Times New Roman"/>
          <w:sz w:val="24"/>
          <w:szCs w:val="24"/>
          <w:shd w:val="clear" w:color="auto" w:fill="FFFFFF"/>
          <w:lang w:val="kk-KZ"/>
        </w:rPr>
        <w:t>Анализ и мониторинг бюджетного процесса</w:t>
      </w:r>
      <w:r w:rsidR="00A2764C" w:rsidRPr="00CA2AD1">
        <w:rPr>
          <w:rFonts w:ascii="Times New Roman" w:hAnsi="Times New Roman" w:cs="Times New Roman"/>
          <w:sz w:val="24"/>
          <w:szCs w:val="24"/>
          <w:shd w:val="clear" w:color="auto" w:fill="FFFFFF"/>
        </w:rPr>
        <w:t>.</w:t>
      </w:r>
    </w:p>
    <w:p w14:paraId="6BEC845F" w14:textId="77777777" w:rsidR="0034774A" w:rsidRPr="00D10A77" w:rsidRDefault="0034774A" w:rsidP="0034774A">
      <w:pPr>
        <w:pStyle w:val="a7"/>
        <w:spacing w:after="0"/>
        <w:ind w:left="0"/>
        <w:rPr>
          <w:rFonts w:ascii="Times New Roman" w:hAnsi="Times New Roman" w:cs="Times New Roman"/>
          <w:sz w:val="24"/>
          <w:szCs w:val="24"/>
        </w:rPr>
      </w:pPr>
    </w:p>
    <w:p w14:paraId="7B9DDA24" w14:textId="4CD8D3E8" w:rsidR="0034774A" w:rsidRDefault="0034774A" w:rsidP="0034774A">
      <w:pPr>
        <w:pStyle w:val="a5"/>
        <w:spacing w:line="276" w:lineRule="auto"/>
        <w:rPr>
          <w:rFonts w:ascii="Times New Roman" w:hAnsi="Times New Roman" w:cs="Times New Roman"/>
          <w:sz w:val="24"/>
          <w:szCs w:val="24"/>
        </w:rPr>
      </w:pPr>
    </w:p>
    <w:p w14:paraId="35464A71" w14:textId="64A29EC0" w:rsidR="00A2764C" w:rsidRDefault="00A2764C" w:rsidP="0034774A">
      <w:pPr>
        <w:pStyle w:val="a5"/>
        <w:spacing w:line="276" w:lineRule="auto"/>
        <w:rPr>
          <w:rFonts w:ascii="Times New Roman" w:hAnsi="Times New Roman" w:cs="Times New Roman"/>
          <w:sz w:val="24"/>
          <w:szCs w:val="24"/>
        </w:rPr>
      </w:pPr>
    </w:p>
    <w:p w14:paraId="4DB11373" w14:textId="1D440B9B" w:rsidR="00A2764C" w:rsidRDefault="00A2764C" w:rsidP="0034774A">
      <w:pPr>
        <w:pStyle w:val="a5"/>
        <w:spacing w:line="276" w:lineRule="auto"/>
        <w:rPr>
          <w:rFonts w:ascii="Times New Roman" w:hAnsi="Times New Roman" w:cs="Times New Roman"/>
          <w:sz w:val="24"/>
          <w:szCs w:val="24"/>
        </w:rPr>
      </w:pPr>
    </w:p>
    <w:p w14:paraId="567DF134" w14:textId="389B4510" w:rsidR="00A2764C" w:rsidRDefault="00A2764C" w:rsidP="0034774A">
      <w:pPr>
        <w:pStyle w:val="a5"/>
        <w:spacing w:line="276" w:lineRule="auto"/>
        <w:rPr>
          <w:rFonts w:ascii="Times New Roman" w:hAnsi="Times New Roman" w:cs="Times New Roman"/>
          <w:sz w:val="24"/>
          <w:szCs w:val="24"/>
        </w:rPr>
      </w:pPr>
    </w:p>
    <w:p w14:paraId="37B5433D" w14:textId="3FE15F7D" w:rsidR="00A2764C" w:rsidRDefault="00A2764C" w:rsidP="0034774A">
      <w:pPr>
        <w:pStyle w:val="a5"/>
        <w:spacing w:line="276" w:lineRule="auto"/>
        <w:rPr>
          <w:rFonts w:ascii="Times New Roman" w:hAnsi="Times New Roman" w:cs="Times New Roman"/>
          <w:sz w:val="24"/>
          <w:szCs w:val="24"/>
        </w:rPr>
      </w:pPr>
    </w:p>
    <w:p w14:paraId="44192091" w14:textId="13033292" w:rsidR="00A2764C" w:rsidRDefault="00A2764C" w:rsidP="0034774A">
      <w:pPr>
        <w:pStyle w:val="a5"/>
        <w:spacing w:line="276" w:lineRule="auto"/>
        <w:rPr>
          <w:rFonts w:ascii="Times New Roman" w:hAnsi="Times New Roman" w:cs="Times New Roman"/>
          <w:sz w:val="24"/>
          <w:szCs w:val="24"/>
        </w:rPr>
      </w:pPr>
    </w:p>
    <w:p w14:paraId="7CB7C0FC" w14:textId="30737B5C" w:rsidR="00A2764C" w:rsidRDefault="00A2764C" w:rsidP="0034774A">
      <w:pPr>
        <w:pStyle w:val="a5"/>
        <w:spacing w:line="276" w:lineRule="auto"/>
        <w:rPr>
          <w:rFonts w:ascii="Times New Roman" w:hAnsi="Times New Roman" w:cs="Times New Roman"/>
          <w:sz w:val="24"/>
          <w:szCs w:val="24"/>
        </w:rPr>
      </w:pPr>
    </w:p>
    <w:p w14:paraId="59503CFB" w14:textId="76404ABD" w:rsidR="00A2764C" w:rsidRDefault="00A2764C" w:rsidP="0034774A">
      <w:pPr>
        <w:pStyle w:val="a5"/>
        <w:spacing w:line="276" w:lineRule="auto"/>
        <w:rPr>
          <w:rFonts w:ascii="Times New Roman" w:hAnsi="Times New Roman" w:cs="Times New Roman"/>
          <w:sz w:val="24"/>
          <w:szCs w:val="24"/>
        </w:rPr>
      </w:pPr>
    </w:p>
    <w:p w14:paraId="1B802189" w14:textId="1D933567" w:rsidR="00A2764C" w:rsidRDefault="00A2764C" w:rsidP="0034774A">
      <w:pPr>
        <w:pStyle w:val="a5"/>
        <w:spacing w:line="276" w:lineRule="auto"/>
        <w:rPr>
          <w:rFonts w:ascii="Times New Roman" w:hAnsi="Times New Roman" w:cs="Times New Roman"/>
          <w:sz w:val="24"/>
          <w:szCs w:val="24"/>
        </w:rPr>
      </w:pPr>
    </w:p>
    <w:p w14:paraId="33745F79" w14:textId="127F817F" w:rsidR="00A2764C" w:rsidRDefault="00A2764C" w:rsidP="0034774A">
      <w:pPr>
        <w:pStyle w:val="a5"/>
        <w:spacing w:line="276" w:lineRule="auto"/>
        <w:rPr>
          <w:rFonts w:ascii="Times New Roman" w:hAnsi="Times New Roman" w:cs="Times New Roman"/>
          <w:sz w:val="24"/>
          <w:szCs w:val="24"/>
        </w:rPr>
      </w:pPr>
    </w:p>
    <w:p w14:paraId="4097A520" w14:textId="14A69B1D" w:rsidR="00A2764C" w:rsidRDefault="00A2764C" w:rsidP="0034774A">
      <w:pPr>
        <w:pStyle w:val="a5"/>
        <w:spacing w:line="276" w:lineRule="auto"/>
        <w:rPr>
          <w:rFonts w:ascii="Times New Roman" w:hAnsi="Times New Roman" w:cs="Times New Roman"/>
          <w:sz w:val="24"/>
          <w:szCs w:val="24"/>
        </w:rPr>
      </w:pPr>
    </w:p>
    <w:p w14:paraId="56995CE2" w14:textId="548D3087" w:rsidR="00A2764C" w:rsidRDefault="00A2764C" w:rsidP="0034774A">
      <w:pPr>
        <w:pStyle w:val="a5"/>
        <w:spacing w:line="276" w:lineRule="auto"/>
        <w:rPr>
          <w:rFonts w:ascii="Times New Roman" w:hAnsi="Times New Roman" w:cs="Times New Roman"/>
          <w:sz w:val="24"/>
          <w:szCs w:val="24"/>
        </w:rPr>
      </w:pPr>
    </w:p>
    <w:p w14:paraId="478B907F" w14:textId="50332FBA" w:rsidR="00A2764C" w:rsidRDefault="00A2764C" w:rsidP="0034774A">
      <w:pPr>
        <w:pStyle w:val="a5"/>
        <w:spacing w:line="276" w:lineRule="auto"/>
        <w:rPr>
          <w:rFonts w:ascii="Times New Roman" w:hAnsi="Times New Roman" w:cs="Times New Roman"/>
          <w:sz w:val="24"/>
          <w:szCs w:val="24"/>
        </w:rPr>
      </w:pPr>
    </w:p>
    <w:p w14:paraId="56BAD95F" w14:textId="5931F371" w:rsidR="00A2764C" w:rsidRDefault="00A2764C" w:rsidP="0034774A">
      <w:pPr>
        <w:pStyle w:val="a5"/>
        <w:spacing w:line="276" w:lineRule="auto"/>
        <w:rPr>
          <w:rFonts w:ascii="Times New Roman" w:hAnsi="Times New Roman" w:cs="Times New Roman"/>
          <w:sz w:val="24"/>
          <w:szCs w:val="24"/>
        </w:rPr>
      </w:pPr>
    </w:p>
    <w:p w14:paraId="6C551F66" w14:textId="18A274BB" w:rsidR="00A2764C" w:rsidRDefault="00A2764C" w:rsidP="0034774A">
      <w:pPr>
        <w:pStyle w:val="a5"/>
        <w:spacing w:line="276" w:lineRule="auto"/>
        <w:rPr>
          <w:rFonts w:ascii="Times New Roman" w:hAnsi="Times New Roman" w:cs="Times New Roman"/>
          <w:sz w:val="24"/>
          <w:szCs w:val="24"/>
        </w:rPr>
      </w:pPr>
    </w:p>
    <w:p w14:paraId="2B64FA55" w14:textId="5BE464E5" w:rsidR="00A2764C" w:rsidRDefault="00A2764C" w:rsidP="0034774A">
      <w:pPr>
        <w:pStyle w:val="a5"/>
        <w:spacing w:line="276" w:lineRule="auto"/>
        <w:rPr>
          <w:rFonts w:ascii="Times New Roman" w:hAnsi="Times New Roman" w:cs="Times New Roman"/>
          <w:sz w:val="24"/>
          <w:szCs w:val="24"/>
        </w:rPr>
      </w:pPr>
    </w:p>
    <w:p w14:paraId="63FF931C" w14:textId="5EBB84EB" w:rsidR="00A2764C" w:rsidRDefault="00A2764C" w:rsidP="0034774A">
      <w:pPr>
        <w:pStyle w:val="a5"/>
        <w:spacing w:line="276" w:lineRule="auto"/>
        <w:rPr>
          <w:rFonts w:ascii="Times New Roman" w:hAnsi="Times New Roman" w:cs="Times New Roman"/>
          <w:sz w:val="24"/>
          <w:szCs w:val="24"/>
        </w:rPr>
      </w:pPr>
    </w:p>
    <w:p w14:paraId="5AE70CDA" w14:textId="77777777" w:rsidR="00A2764C" w:rsidRPr="00D10A77" w:rsidRDefault="00A2764C" w:rsidP="0034774A">
      <w:pPr>
        <w:pStyle w:val="a5"/>
        <w:spacing w:line="276" w:lineRule="auto"/>
        <w:rPr>
          <w:rFonts w:ascii="Times New Roman" w:hAnsi="Times New Roman" w:cs="Times New Roman"/>
          <w:sz w:val="24"/>
          <w:szCs w:val="24"/>
        </w:rPr>
      </w:pPr>
    </w:p>
    <w:p w14:paraId="75655ECB" w14:textId="5B76981B" w:rsidR="0034774A" w:rsidRDefault="0034774A" w:rsidP="0034774A">
      <w:pPr>
        <w:rPr>
          <w:rFonts w:eastAsia="Times New Roman" w:cs="Times New Roman"/>
          <w:b/>
          <w:sz w:val="24"/>
          <w:szCs w:val="24"/>
        </w:rPr>
      </w:pPr>
    </w:p>
    <w:p w14:paraId="6FB6267D" w14:textId="39EF6BB7" w:rsidR="00A2764C" w:rsidRDefault="00A2764C" w:rsidP="0034774A">
      <w:pPr>
        <w:rPr>
          <w:rFonts w:eastAsia="Times New Roman" w:cs="Times New Roman"/>
          <w:b/>
          <w:sz w:val="24"/>
          <w:szCs w:val="24"/>
        </w:rPr>
      </w:pPr>
    </w:p>
    <w:p w14:paraId="3104314F" w14:textId="08E477C6" w:rsidR="00A2764C" w:rsidRDefault="00A2764C" w:rsidP="0034774A">
      <w:pPr>
        <w:rPr>
          <w:rFonts w:eastAsia="Times New Roman" w:cs="Times New Roman"/>
          <w:b/>
          <w:sz w:val="24"/>
          <w:szCs w:val="24"/>
        </w:rPr>
      </w:pPr>
    </w:p>
    <w:p w14:paraId="3FD392C3" w14:textId="32B226A5" w:rsidR="00A2764C" w:rsidRDefault="00A2764C" w:rsidP="0034774A">
      <w:pPr>
        <w:rPr>
          <w:rFonts w:eastAsia="Times New Roman" w:cs="Times New Roman"/>
          <w:b/>
          <w:sz w:val="24"/>
          <w:szCs w:val="24"/>
        </w:rPr>
      </w:pPr>
    </w:p>
    <w:p w14:paraId="77815FAE" w14:textId="77777777" w:rsidR="00A2764C" w:rsidRPr="00D10A77" w:rsidRDefault="00A2764C" w:rsidP="0034774A">
      <w:pPr>
        <w:rPr>
          <w:rFonts w:eastAsia="Times New Roman" w:cs="Times New Roman"/>
          <w:b/>
          <w:sz w:val="24"/>
          <w:szCs w:val="24"/>
        </w:rPr>
      </w:pPr>
    </w:p>
    <w:p w14:paraId="79D97F7E" w14:textId="77777777" w:rsidR="0034774A" w:rsidRPr="00D10A77" w:rsidRDefault="0034774A" w:rsidP="0034774A">
      <w:pPr>
        <w:rPr>
          <w:rFonts w:eastAsia="Times New Roman" w:cs="Times New Roman"/>
          <w:b/>
          <w:bCs/>
          <w:color w:val="C00000"/>
          <w:sz w:val="24"/>
          <w:szCs w:val="24"/>
        </w:rPr>
      </w:pPr>
    </w:p>
    <w:p w14:paraId="2E1F9A50" w14:textId="77777777" w:rsidR="0034774A" w:rsidRPr="00D10A77" w:rsidRDefault="0034774A" w:rsidP="0034774A">
      <w:pPr>
        <w:rPr>
          <w:rStyle w:val="FontStyle12"/>
          <w:sz w:val="24"/>
          <w:szCs w:val="24"/>
          <w:lang w:val="kk-KZ"/>
        </w:rPr>
      </w:pPr>
    </w:p>
    <w:p w14:paraId="0D6FC42F" w14:textId="77777777" w:rsidR="0034774A" w:rsidRPr="00D10A77" w:rsidRDefault="0034774A" w:rsidP="0034774A">
      <w:pPr>
        <w:rPr>
          <w:rStyle w:val="FontStyle12"/>
          <w:sz w:val="24"/>
          <w:szCs w:val="24"/>
          <w:lang w:val="kk-KZ"/>
        </w:rPr>
      </w:pPr>
    </w:p>
    <w:p w14:paraId="12F22333" w14:textId="77777777" w:rsidR="0034774A" w:rsidRPr="00D10A77" w:rsidRDefault="0034774A" w:rsidP="006B1BD2">
      <w:pPr>
        <w:pStyle w:val="Style2"/>
        <w:rPr>
          <w:b/>
          <w:bCs/>
          <w:lang w:val="kk-KZ"/>
        </w:rPr>
      </w:pPr>
    </w:p>
    <w:p w14:paraId="385E408F" w14:textId="77777777" w:rsidR="0034774A" w:rsidRPr="00D10A77" w:rsidRDefault="0034774A" w:rsidP="006B1BD2">
      <w:pPr>
        <w:pStyle w:val="Style2"/>
        <w:rPr>
          <w:b/>
          <w:bCs/>
        </w:rPr>
      </w:pPr>
    </w:p>
    <w:p w14:paraId="26128EEB" w14:textId="77777777" w:rsidR="0034774A" w:rsidRPr="00D10A77" w:rsidRDefault="0034774A" w:rsidP="006B1BD2">
      <w:pPr>
        <w:pStyle w:val="Style2"/>
        <w:rPr>
          <w:b/>
          <w:bCs/>
        </w:rPr>
      </w:pPr>
    </w:p>
    <w:p w14:paraId="223D108F" w14:textId="77777777" w:rsidR="0034774A" w:rsidRPr="00D10A77" w:rsidRDefault="0034774A" w:rsidP="006B1BD2">
      <w:pPr>
        <w:pStyle w:val="Style2"/>
        <w:rPr>
          <w:b/>
          <w:bCs/>
        </w:rPr>
      </w:pPr>
    </w:p>
    <w:p w14:paraId="6E6FB12A" w14:textId="77777777" w:rsidR="0034774A" w:rsidRPr="00D10A77" w:rsidRDefault="0034774A" w:rsidP="006B1BD2">
      <w:pPr>
        <w:pStyle w:val="Style2"/>
        <w:rPr>
          <w:b/>
          <w:bCs/>
        </w:rPr>
      </w:pPr>
    </w:p>
    <w:p w14:paraId="15118B3C" w14:textId="77777777" w:rsidR="00A2764C" w:rsidRDefault="00A2764C" w:rsidP="001A0118">
      <w:pPr>
        <w:jc w:val="center"/>
        <w:rPr>
          <w:rStyle w:val="FontStyle11"/>
          <w:color w:val="000000" w:themeColor="text1"/>
          <w:sz w:val="24"/>
          <w:szCs w:val="24"/>
          <w:lang w:val="kk-KZ"/>
        </w:rPr>
      </w:pPr>
    </w:p>
    <w:p w14:paraId="5E1999CC" w14:textId="77777777" w:rsidR="00A2764C" w:rsidRDefault="00A2764C" w:rsidP="001A0118">
      <w:pPr>
        <w:jc w:val="center"/>
        <w:rPr>
          <w:rStyle w:val="FontStyle11"/>
          <w:color w:val="000000" w:themeColor="text1"/>
          <w:sz w:val="24"/>
          <w:szCs w:val="24"/>
          <w:lang w:val="kk-KZ"/>
        </w:rPr>
      </w:pPr>
    </w:p>
    <w:p w14:paraId="5E42B547" w14:textId="77777777" w:rsidR="00A2764C" w:rsidRDefault="00A2764C" w:rsidP="001A0118">
      <w:pPr>
        <w:jc w:val="center"/>
        <w:rPr>
          <w:rStyle w:val="FontStyle11"/>
          <w:color w:val="000000" w:themeColor="text1"/>
          <w:sz w:val="24"/>
          <w:szCs w:val="24"/>
          <w:lang w:val="kk-KZ"/>
        </w:rPr>
      </w:pPr>
    </w:p>
    <w:p w14:paraId="413BC4F9" w14:textId="77777777" w:rsidR="00A2764C" w:rsidRDefault="00A2764C" w:rsidP="001A0118">
      <w:pPr>
        <w:jc w:val="center"/>
        <w:rPr>
          <w:rStyle w:val="FontStyle11"/>
          <w:color w:val="000000" w:themeColor="text1"/>
          <w:sz w:val="24"/>
          <w:szCs w:val="24"/>
          <w:lang w:val="kk-KZ"/>
        </w:rPr>
      </w:pPr>
    </w:p>
    <w:p w14:paraId="0A2D3AAD" w14:textId="40315FFA" w:rsidR="001A0118" w:rsidRPr="00D10A77" w:rsidRDefault="001A0118" w:rsidP="001A0118">
      <w:pPr>
        <w:jc w:val="center"/>
        <w:rPr>
          <w:rStyle w:val="FontStyle11"/>
          <w:color w:val="000000" w:themeColor="text1"/>
          <w:sz w:val="24"/>
          <w:szCs w:val="24"/>
          <w:lang w:val="kk-KZ"/>
        </w:rPr>
      </w:pPr>
      <w:r w:rsidRPr="00D10A77">
        <w:rPr>
          <w:rStyle w:val="FontStyle11"/>
          <w:color w:val="000000" w:themeColor="text1"/>
          <w:sz w:val="24"/>
          <w:szCs w:val="24"/>
          <w:lang w:val="kk-KZ"/>
        </w:rPr>
        <w:lastRenderedPageBreak/>
        <w:t>Техническая спецификация</w:t>
      </w:r>
    </w:p>
    <w:p w14:paraId="3B38EA77" w14:textId="6E4F0A8A" w:rsidR="001A0118" w:rsidRPr="00D10A77" w:rsidRDefault="001A0118" w:rsidP="001A0118">
      <w:pPr>
        <w:pStyle w:val="Style2"/>
        <w:widowControl/>
        <w:spacing w:line="276" w:lineRule="auto"/>
        <w:rPr>
          <w:rStyle w:val="FontStyle11"/>
          <w:color w:val="000000" w:themeColor="text1"/>
          <w:sz w:val="24"/>
          <w:szCs w:val="24"/>
          <w:lang w:val="kk-KZ"/>
        </w:rPr>
      </w:pPr>
      <w:r w:rsidRPr="00D10A77">
        <w:rPr>
          <w:rStyle w:val="FontStyle11"/>
          <w:color w:val="000000" w:themeColor="text1"/>
          <w:sz w:val="24"/>
          <w:szCs w:val="24"/>
          <w:lang w:val="kk-KZ"/>
        </w:rPr>
        <w:t xml:space="preserve">на сопровождение и предоставление доступа </w:t>
      </w:r>
    </w:p>
    <w:p w14:paraId="3C417E8D" w14:textId="118798B9" w:rsidR="001A0118" w:rsidRPr="00D10A77" w:rsidRDefault="001A0118" w:rsidP="001A0118">
      <w:pPr>
        <w:pStyle w:val="Style2"/>
        <w:widowControl/>
        <w:spacing w:line="276" w:lineRule="auto"/>
        <w:rPr>
          <w:rStyle w:val="FontStyle11"/>
          <w:color w:val="000000" w:themeColor="text1"/>
          <w:sz w:val="24"/>
          <w:szCs w:val="24"/>
          <w:lang w:val="kk-KZ"/>
        </w:rPr>
      </w:pPr>
      <w:r w:rsidRPr="00D10A77">
        <w:rPr>
          <w:rStyle w:val="FontStyle11"/>
          <w:color w:val="000000" w:themeColor="text1"/>
          <w:sz w:val="24"/>
          <w:szCs w:val="24"/>
          <w:lang w:val="kk-KZ"/>
        </w:rPr>
        <w:t>«Дополнение конфигурации «Бухгалтерский учет для государственных учреждений Казахстана». Расширенный бухгалтерский учет»</w:t>
      </w:r>
    </w:p>
    <w:p w14:paraId="19FA9B3F" w14:textId="77777777" w:rsidR="001A0118" w:rsidRPr="00D10A77" w:rsidRDefault="001A0118" w:rsidP="001A0118">
      <w:pPr>
        <w:pStyle w:val="Style2"/>
        <w:widowControl/>
        <w:spacing w:line="276" w:lineRule="auto"/>
        <w:rPr>
          <w:color w:val="000000" w:themeColor="text1"/>
          <w:lang w:val="kk-KZ"/>
        </w:rPr>
      </w:pPr>
    </w:p>
    <w:p w14:paraId="37A0BCA4" w14:textId="77777777" w:rsidR="001A0118" w:rsidRPr="00D10A77" w:rsidRDefault="001A0118" w:rsidP="001A0118">
      <w:pPr>
        <w:pStyle w:val="Style2"/>
        <w:widowControl/>
        <w:spacing w:line="276" w:lineRule="auto"/>
        <w:jc w:val="both"/>
        <w:rPr>
          <w:rStyle w:val="FontStyle11"/>
          <w:color w:val="000000" w:themeColor="text1"/>
          <w:sz w:val="24"/>
          <w:szCs w:val="24"/>
          <w:lang w:val="kk-KZ"/>
        </w:rPr>
      </w:pPr>
      <w:r w:rsidRPr="00D10A77">
        <w:rPr>
          <w:rStyle w:val="FontStyle11"/>
          <w:color w:val="000000" w:themeColor="text1"/>
          <w:sz w:val="24"/>
          <w:szCs w:val="24"/>
          <w:lang w:val="kk-KZ"/>
        </w:rPr>
        <w:t xml:space="preserve">ОБЯЗАТЕЛЬНЫЕ ТРЕБОВАНИЯ К ПОСТАВЩИКУ </w:t>
      </w:r>
    </w:p>
    <w:p w14:paraId="2C71BC1E" w14:textId="77777777" w:rsidR="001A0118" w:rsidRPr="00D10A77" w:rsidRDefault="001A0118" w:rsidP="001A0118">
      <w:pPr>
        <w:pStyle w:val="Style2"/>
        <w:widowControl/>
        <w:spacing w:line="276" w:lineRule="auto"/>
        <w:jc w:val="both"/>
        <w:rPr>
          <w:rStyle w:val="FontStyle11"/>
          <w:color w:val="000000" w:themeColor="text1"/>
          <w:sz w:val="24"/>
          <w:szCs w:val="24"/>
          <w:lang w:val="kk-KZ"/>
        </w:rPr>
      </w:pPr>
    </w:p>
    <w:p w14:paraId="224A8AE4" w14:textId="77777777" w:rsidR="001A0118" w:rsidRPr="00D10A77" w:rsidRDefault="001A0118" w:rsidP="001A0118">
      <w:pPr>
        <w:pStyle w:val="Style2"/>
        <w:widowControl/>
        <w:numPr>
          <w:ilvl w:val="0"/>
          <w:numId w:val="29"/>
        </w:numPr>
        <w:spacing w:line="276" w:lineRule="auto"/>
        <w:jc w:val="both"/>
        <w:rPr>
          <w:rStyle w:val="FontStyle11"/>
          <w:color w:val="000000" w:themeColor="text1"/>
          <w:sz w:val="24"/>
          <w:szCs w:val="24"/>
          <w:lang w:val="kk-KZ"/>
        </w:rPr>
      </w:pPr>
      <w:r w:rsidRPr="00D10A77">
        <w:rPr>
          <w:rStyle w:val="FontStyle11"/>
          <w:color w:val="000000" w:themeColor="text1"/>
          <w:sz w:val="24"/>
          <w:szCs w:val="24"/>
          <w:lang w:val="kk-KZ"/>
        </w:rPr>
        <w:t xml:space="preserve">Интеграция с модулем Плана финансирования и </w:t>
      </w:r>
      <w:r w:rsidRPr="00D10A77">
        <w:rPr>
          <w:rStyle w:val="FontStyle11"/>
          <w:color w:val="000000" w:themeColor="text1"/>
          <w:sz w:val="24"/>
          <w:szCs w:val="24"/>
          <w:u w:val="single"/>
          <w:lang w:val="kk-KZ"/>
        </w:rPr>
        <w:t>Прогнозной консолидированной финансовой отчетности (ПКФО)</w:t>
      </w:r>
      <w:r w:rsidRPr="00D10A77">
        <w:rPr>
          <w:rStyle w:val="FontStyle11"/>
          <w:color w:val="000000" w:themeColor="text1"/>
          <w:sz w:val="24"/>
          <w:szCs w:val="24"/>
          <w:lang w:val="kk-KZ"/>
        </w:rPr>
        <w:t xml:space="preserve"> программы МЕКЕМЕ: «Бюджетное планирование и финансирование» </w:t>
      </w:r>
    </w:p>
    <w:p w14:paraId="20BF04F4" w14:textId="77777777" w:rsidR="001A0118" w:rsidRPr="00D10A77" w:rsidRDefault="001A0118" w:rsidP="001A0118">
      <w:pPr>
        <w:pStyle w:val="Style2"/>
        <w:widowControl/>
        <w:numPr>
          <w:ilvl w:val="0"/>
          <w:numId w:val="29"/>
        </w:numPr>
        <w:spacing w:line="276" w:lineRule="auto"/>
        <w:jc w:val="both"/>
        <w:rPr>
          <w:rStyle w:val="FontStyle11"/>
          <w:color w:val="000000" w:themeColor="text1"/>
          <w:sz w:val="24"/>
          <w:szCs w:val="24"/>
          <w:lang w:val="kk-KZ"/>
        </w:rPr>
      </w:pPr>
      <w:r w:rsidRPr="00D10A77">
        <w:rPr>
          <w:rStyle w:val="FontStyle11"/>
          <w:color w:val="000000" w:themeColor="text1"/>
          <w:sz w:val="24"/>
          <w:szCs w:val="24"/>
          <w:lang w:val="kk-KZ"/>
        </w:rPr>
        <w:t xml:space="preserve">Интеграция с Информационными системами государственных органов (ИС МТСЗН, ГБД ФЛ) </w:t>
      </w:r>
    </w:p>
    <w:p w14:paraId="5B2DB9FD" w14:textId="77777777" w:rsidR="001A0118" w:rsidRPr="00D10A77" w:rsidRDefault="001A0118" w:rsidP="001A0118">
      <w:pPr>
        <w:pStyle w:val="Style2"/>
        <w:widowControl/>
        <w:numPr>
          <w:ilvl w:val="0"/>
          <w:numId w:val="29"/>
        </w:numPr>
        <w:spacing w:line="276" w:lineRule="auto"/>
        <w:jc w:val="both"/>
        <w:rPr>
          <w:rStyle w:val="FontStyle11"/>
          <w:color w:val="000000" w:themeColor="text1"/>
          <w:sz w:val="24"/>
          <w:szCs w:val="24"/>
          <w:lang w:val="kk-KZ"/>
        </w:rPr>
      </w:pPr>
      <w:r w:rsidRPr="00D10A77">
        <w:rPr>
          <w:rStyle w:val="FontStyle11"/>
          <w:color w:val="000000" w:themeColor="text1"/>
          <w:sz w:val="24"/>
          <w:szCs w:val="24"/>
          <w:lang w:val="kk-KZ"/>
        </w:rPr>
        <w:t>Доработка программы по официальному запросу</w:t>
      </w:r>
    </w:p>
    <w:p w14:paraId="04450557" w14:textId="77777777" w:rsidR="001A0118" w:rsidRPr="00D10A77" w:rsidRDefault="001A0118" w:rsidP="001A0118">
      <w:pPr>
        <w:pStyle w:val="a7"/>
        <w:widowControl w:val="0"/>
        <w:numPr>
          <w:ilvl w:val="0"/>
          <w:numId w:val="29"/>
        </w:numPr>
        <w:autoSpaceDE w:val="0"/>
        <w:autoSpaceDN w:val="0"/>
        <w:jc w:val="both"/>
        <w:rPr>
          <w:rFonts w:ascii="Times New Roman" w:hAnsi="Times New Roman" w:cs="Times New Roman"/>
          <w:b/>
          <w:color w:val="000000" w:themeColor="text1"/>
          <w:sz w:val="24"/>
          <w:szCs w:val="24"/>
          <w:lang w:val="kk-KZ"/>
        </w:rPr>
      </w:pPr>
      <w:r w:rsidRPr="00D10A77">
        <w:rPr>
          <w:rFonts w:ascii="Times New Roman" w:hAnsi="Times New Roman" w:cs="Times New Roman"/>
          <w:b/>
          <w:color w:val="000000" w:themeColor="text1"/>
          <w:sz w:val="24"/>
          <w:szCs w:val="24"/>
          <w:lang w:val="kk-KZ"/>
        </w:rPr>
        <w:t>Резервное копирование</w:t>
      </w:r>
    </w:p>
    <w:p w14:paraId="66EA99B1" w14:textId="77777777" w:rsidR="001A0118" w:rsidRPr="00D10A77" w:rsidRDefault="001A0118" w:rsidP="001A0118">
      <w:pPr>
        <w:pStyle w:val="a7"/>
        <w:widowControl w:val="0"/>
        <w:numPr>
          <w:ilvl w:val="0"/>
          <w:numId w:val="29"/>
        </w:numPr>
        <w:autoSpaceDE w:val="0"/>
        <w:autoSpaceDN w:val="0"/>
        <w:jc w:val="both"/>
        <w:rPr>
          <w:rFonts w:ascii="Times New Roman" w:hAnsi="Times New Roman" w:cs="Times New Roman"/>
          <w:b/>
          <w:color w:val="000000" w:themeColor="text1"/>
          <w:sz w:val="24"/>
          <w:szCs w:val="24"/>
          <w:lang w:val="kk-KZ"/>
        </w:rPr>
      </w:pPr>
      <w:r w:rsidRPr="00D10A77">
        <w:rPr>
          <w:rFonts w:ascii="Times New Roman" w:hAnsi="Times New Roman" w:cs="Times New Roman"/>
          <w:b/>
          <w:color w:val="000000" w:themeColor="text1"/>
          <w:sz w:val="24"/>
          <w:szCs w:val="24"/>
          <w:lang w:val="kk-KZ"/>
        </w:rPr>
        <w:t>Настройка, ежемесячная проверка работоспособности программы</w:t>
      </w:r>
    </w:p>
    <w:p w14:paraId="51171941" w14:textId="77777777" w:rsidR="001A0118" w:rsidRPr="00D10A77" w:rsidRDefault="001A0118" w:rsidP="001A0118">
      <w:pPr>
        <w:pStyle w:val="a5"/>
        <w:spacing w:line="276" w:lineRule="auto"/>
        <w:jc w:val="both"/>
        <w:rPr>
          <w:rFonts w:ascii="Times New Roman" w:hAnsi="Times New Roman" w:cs="Times New Roman"/>
          <w:b/>
          <w:color w:val="000000" w:themeColor="text1"/>
          <w:sz w:val="24"/>
          <w:szCs w:val="24"/>
          <w:lang w:val="kk-KZ"/>
        </w:rPr>
      </w:pPr>
    </w:p>
    <w:p w14:paraId="7E30B969" w14:textId="77777777" w:rsidR="001A0118" w:rsidRPr="00D10A77" w:rsidRDefault="001A0118" w:rsidP="001A0118">
      <w:pPr>
        <w:pStyle w:val="a5"/>
        <w:spacing w:line="276" w:lineRule="auto"/>
        <w:jc w:val="both"/>
        <w:rPr>
          <w:rFonts w:ascii="Times New Roman" w:hAnsi="Times New Roman" w:cs="Times New Roman"/>
          <w:b/>
          <w:color w:val="000000" w:themeColor="text1"/>
          <w:sz w:val="24"/>
          <w:szCs w:val="24"/>
          <w:lang w:val="kk-KZ"/>
        </w:rPr>
      </w:pPr>
      <w:r w:rsidRPr="00D10A77">
        <w:rPr>
          <w:rFonts w:ascii="Times New Roman" w:hAnsi="Times New Roman" w:cs="Times New Roman"/>
          <w:b/>
          <w:color w:val="000000" w:themeColor="text1"/>
          <w:sz w:val="24"/>
          <w:szCs w:val="24"/>
          <w:lang w:val="kk-KZ"/>
        </w:rPr>
        <w:t>ТРЕБОВАНИЯ К ФУНКЦИОНАЛУ</w:t>
      </w:r>
    </w:p>
    <w:p w14:paraId="2E45F971" w14:textId="77777777" w:rsidR="001A0118" w:rsidRPr="00D10A77" w:rsidRDefault="001A0118" w:rsidP="001A0118">
      <w:pPr>
        <w:pStyle w:val="a5"/>
        <w:spacing w:line="276" w:lineRule="auto"/>
        <w:jc w:val="both"/>
        <w:rPr>
          <w:rFonts w:ascii="Times New Roman" w:hAnsi="Times New Roman" w:cs="Times New Roman"/>
          <w:b/>
          <w:color w:val="000000" w:themeColor="text1"/>
          <w:sz w:val="24"/>
          <w:szCs w:val="24"/>
          <w:lang w:val="kk-KZ"/>
        </w:rPr>
      </w:pPr>
    </w:p>
    <w:p w14:paraId="4D7F271C" w14:textId="77777777" w:rsidR="001A0118" w:rsidRPr="00D10A77" w:rsidRDefault="001A0118" w:rsidP="001A0118">
      <w:pPr>
        <w:pStyle w:val="a7"/>
        <w:numPr>
          <w:ilvl w:val="0"/>
          <w:numId w:val="4"/>
        </w:numPr>
        <w:jc w:val="both"/>
        <w:rPr>
          <w:rFonts w:ascii="Times New Roman" w:hAnsi="Times New Roman" w:cs="Times New Roman"/>
          <w:color w:val="000000" w:themeColor="text1"/>
          <w:sz w:val="24"/>
          <w:szCs w:val="24"/>
          <w:lang w:val="kk-KZ"/>
        </w:rPr>
      </w:pPr>
      <w:r w:rsidRPr="00D10A77">
        <w:rPr>
          <w:rFonts w:ascii="Times New Roman" w:hAnsi="Times New Roman" w:cs="Times New Roman"/>
          <w:color w:val="000000" w:themeColor="text1"/>
          <w:sz w:val="24"/>
          <w:szCs w:val="24"/>
          <w:lang w:val="kk-KZ"/>
        </w:rPr>
        <w:t>Интеграция с программами и информационными системами государственных органов</w:t>
      </w:r>
    </w:p>
    <w:p w14:paraId="220C4CD1" w14:textId="77777777" w:rsidR="001A0118" w:rsidRPr="00D10A77" w:rsidRDefault="001A0118" w:rsidP="001A0118">
      <w:pPr>
        <w:pStyle w:val="a7"/>
        <w:numPr>
          <w:ilvl w:val="0"/>
          <w:numId w:val="4"/>
        </w:numPr>
        <w:jc w:val="both"/>
        <w:rPr>
          <w:rFonts w:ascii="Times New Roman" w:hAnsi="Times New Roman" w:cs="Times New Roman"/>
          <w:color w:val="000000" w:themeColor="text1"/>
          <w:sz w:val="24"/>
          <w:szCs w:val="24"/>
          <w:lang w:val="kk-KZ"/>
        </w:rPr>
      </w:pPr>
      <w:r w:rsidRPr="00D10A77">
        <w:rPr>
          <w:rFonts w:ascii="Times New Roman" w:hAnsi="Times New Roman" w:cs="Times New Roman"/>
          <w:color w:val="000000" w:themeColor="text1"/>
          <w:sz w:val="24"/>
          <w:szCs w:val="24"/>
          <w:lang w:val="kk-KZ"/>
        </w:rPr>
        <w:t>Обучение онлайн и офлайн вновь принятых на работу специалистов заказчика</w:t>
      </w:r>
    </w:p>
    <w:p w14:paraId="4CEBBA21" w14:textId="77777777" w:rsidR="001A0118" w:rsidRPr="00D10A77" w:rsidRDefault="001A0118" w:rsidP="001A0118">
      <w:pPr>
        <w:pStyle w:val="a7"/>
        <w:numPr>
          <w:ilvl w:val="0"/>
          <w:numId w:val="4"/>
        </w:numPr>
        <w:jc w:val="both"/>
        <w:rPr>
          <w:rFonts w:ascii="Times New Roman" w:eastAsia="Times New Roman" w:hAnsi="Times New Roman" w:cs="Times New Roman"/>
          <w:color w:val="000000" w:themeColor="text1"/>
          <w:sz w:val="24"/>
          <w:szCs w:val="24"/>
          <w:lang w:val="kk-KZ"/>
        </w:rPr>
      </w:pPr>
      <w:r w:rsidRPr="00D10A77">
        <w:rPr>
          <w:rStyle w:val="FontStyle12"/>
          <w:rFonts w:eastAsia="Times New Roman"/>
          <w:color w:val="000000" w:themeColor="text1"/>
          <w:sz w:val="24"/>
          <w:szCs w:val="24"/>
          <w:lang w:val="kk-KZ"/>
        </w:rPr>
        <w:t>Наличие функции табеля. Учет рабочего времени, ведение различных графиков работы, формирование табеля.</w:t>
      </w:r>
    </w:p>
    <w:p w14:paraId="0A50536A" w14:textId="77777777" w:rsidR="001A0118" w:rsidRPr="00D10A77" w:rsidRDefault="001A0118" w:rsidP="001A0118">
      <w:pPr>
        <w:pStyle w:val="a7"/>
        <w:numPr>
          <w:ilvl w:val="0"/>
          <w:numId w:val="4"/>
        </w:numPr>
        <w:jc w:val="both"/>
        <w:rPr>
          <w:rStyle w:val="FontStyle12"/>
          <w:rFonts w:eastAsia="Times New Roman"/>
          <w:color w:val="000000" w:themeColor="text1"/>
          <w:sz w:val="24"/>
          <w:szCs w:val="24"/>
          <w:lang w:val="kk-KZ"/>
        </w:rPr>
      </w:pPr>
      <w:r w:rsidRPr="00D10A77">
        <w:rPr>
          <w:rStyle w:val="FontStyle12"/>
          <w:rFonts w:eastAsia="Times New Roman"/>
          <w:color w:val="000000" w:themeColor="text1"/>
          <w:sz w:val="24"/>
          <w:szCs w:val="24"/>
          <w:lang w:val="kk-KZ"/>
        </w:rPr>
        <w:t>Наличие функциональных возможностей учета заработной платы (отличающийся от функционала других решении) по принципу все расчеты из одного окна</w:t>
      </w:r>
    </w:p>
    <w:p w14:paraId="469CD1AA" w14:textId="77777777" w:rsidR="001A0118" w:rsidRPr="00D10A77" w:rsidRDefault="001A0118" w:rsidP="001A0118">
      <w:pPr>
        <w:pStyle w:val="a7"/>
        <w:numPr>
          <w:ilvl w:val="0"/>
          <w:numId w:val="4"/>
        </w:numPr>
        <w:jc w:val="both"/>
        <w:rPr>
          <w:rStyle w:val="FontStyle12"/>
          <w:rFonts w:eastAsia="Times New Roman"/>
          <w:color w:val="000000" w:themeColor="text1"/>
          <w:sz w:val="24"/>
          <w:szCs w:val="24"/>
          <w:lang w:val="kk-KZ"/>
        </w:rPr>
      </w:pPr>
      <w:r w:rsidRPr="00D10A77">
        <w:rPr>
          <w:rStyle w:val="FontStyle12"/>
          <w:rFonts w:eastAsia="Times New Roman"/>
          <w:color w:val="000000" w:themeColor="text1"/>
          <w:sz w:val="24"/>
          <w:szCs w:val="24"/>
          <w:lang w:val="kk-KZ"/>
        </w:rPr>
        <w:t>Особенный учет запасов и основных средств (по видам финансирования, по группам и др.)</w:t>
      </w:r>
    </w:p>
    <w:p w14:paraId="09243D87" w14:textId="77777777" w:rsidR="001A0118" w:rsidRPr="00D10A77" w:rsidRDefault="001A0118" w:rsidP="001A0118">
      <w:pPr>
        <w:pStyle w:val="a7"/>
        <w:numPr>
          <w:ilvl w:val="0"/>
          <w:numId w:val="4"/>
        </w:numPr>
        <w:jc w:val="both"/>
        <w:rPr>
          <w:rStyle w:val="FontStyle12"/>
          <w:rFonts w:eastAsia="Times New Roman"/>
          <w:color w:val="000000" w:themeColor="text1"/>
          <w:sz w:val="24"/>
          <w:szCs w:val="24"/>
          <w:lang w:val="kk-KZ"/>
        </w:rPr>
      </w:pPr>
      <w:r w:rsidRPr="00D10A77">
        <w:rPr>
          <w:rStyle w:val="FontStyle12"/>
          <w:rFonts w:eastAsia="Times New Roman"/>
          <w:color w:val="000000" w:themeColor="text1"/>
          <w:sz w:val="24"/>
          <w:szCs w:val="24"/>
          <w:lang w:val="kk-KZ"/>
        </w:rPr>
        <w:t>Соответствие Международным стандартам финансовой отчетности общественного сектора;</w:t>
      </w:r>
    </w:p>
    <w:p w14:paraId="4E59248E" w14:textId="77777777" w:rsidR="001A0118" w:rsidRPr="00D10A77" w:rsidRDefault="001A0118" w:rsidP="001A0118">
      <w:pPr>
        <w:pStyle w:val="a7"/>
        <w:numPr>
          <w:ilvl w:val="0"/>
          <w:numId w:val="4"/>
        </w:numPr>
        <w:jc w:val="both"/>
        <w:rPr>
          <w:rStyle w:val="FontStyle12"/>
          <w:rFonts w:eastAsia="Times New Roman"/>
          <w:color w:val="000000" w:themeColor="text1"/>
          <w:sz w:val="24"/>
          <w:szCs w:val="24"/>
          <w:lang w:val="kk-KZ"/>
        </w:rPr>
      </w:pPr>
      <w:r w:rsidRPr="00D10A77">
        <w:rPr>
          <w:rStyle w:val="FontStyle12"/>
          <w:rFonts w:eastAsia="Times New Roman"/>
          <w:color w:val="000000" w:themeColor="text1"/>
          <w:sz w:val="24"/>
          <w:szCs w:val="24"/>
          <w:lang w:val="kk-KZ"/>
        </w:rPr>
        <w:t>Мемориально-ордерная система учета и план счетов для государственных учреждений в соответствии со стандартами МСФО ОС;</w:t>
      </w:r>
    </w:p>
    <w:p w14:paraId="4CDC447C" w14:textId="77777777" w:rsidR="001A0118" w:rsidRPr="00D10A77" w:rsidRDefault="001A0118" w:rsidP="001A0118">
      <w:pPr>
        <w:pStyle w:val="a7"/>
        <w:numPr>
          <w:ilvl w:val="0"/>
          <w:numId w:val="4"/>
        </w:numPr>
        <w:jc w:val="both"/>
        <w:rPr>
          <w:rStyle w:val="FontStyle12"/>
          <w:rFonts w:eastAsia="Times New Roman"/>
          <w:color w:val="000000" w:themeColor="text1"/>
          <w:sz w:val="24"/>
          <w:szCs w:val="24"/>
          <w:lang w:val="kk-KZ"/>
        </w:rPr>
      </w:pPr>
      <w:r w:rsidRPr="00D10A77">
        <w:rPr>
          <w:rStyle w:val="FontStyle12"/>
          <w:rFonts w:eastAsia="Times New Roman"/>
          <w:color w:val="000000" w:themeColor="text1"/>
          <w:sz w:val="24"/>
          <w:szCs w:val="24"/>
          <w:lang w:val="kk-KZ"/>
        </w:rPr>
        <w:t>Ведение учета бухгалтерских операций в разрезе бюджетных программ, специфик, источников финансирования, кодов платных услуг, статей функциональной классификации расходов и статей экономической классификации расходов.</w:t>
      </w:r>
    </w:p>
    <w:p w14:paraId="393C2E47" w14:textId="77777777" w:rsidR="001A0118" w:rsidRPr="00D10A77" w:rsidRDefault="001A0118" w:rsidP="001A0118">
      <w:pPr>
        <w:pStyle w:val="a7"/>
        <w:numPr>
          <w:ilvl w:val="0"/>
          <w:numId w:val="4"/>
        </w:numPr>
        <w:jc w:val="both"/>
        <w:rPr>
          <w:rStyle w:val="FontStyle12"/>
          <w:rFonts w:eastAsia="Times New Roman"/>
          <w:color w:val="000000" w:themeColor="text1"/>
          <w:sz w:val="24"/>
          <w:szCs w:val="24"/>
          <w:lang w:val="kk-KZ"/>
        </w:rPr>
      </w:pPr>
      <w:r w:rsidRPr="00D10A77">
        <w:rPr>
          <w:rStyle w:val="FontStyle12"/>
          <w:rFonts w:eastAsia="Times New Roman"/>
          <w:color w:val="000000" w:themeColor="text1"/>
          <w:sz w:val="24"/>
          <w:szCs w:val="24"/>
          <w:lang w:val="kk-KZ"/>
        </w:rPr>
        <w:t>Возможность централизованного ведения бухгалтерского учета для получения консолидированной отчетности.</w:t>
      </w:r>
    </w:p>
    <w:p w14:paraId="54C81C7A" w14:textId="77777777" w:rsidR="001A0118" w:rsidRPr="00D10A77" w:rsidRDefault="001A0118" w:rsidP="001A0118">
      <w:pPr>
        <w:pStyle w:val="a7"/>
        <w:numPr>
          <w:ilvl w:val="0"/>
          <w:numId w:val="4"/>
        </w:numPr>
        <w:jc w:val="both"/>
        <w:rPr>
          <w:rStyle w:val="FontStyle12"/>
          <w:rFonts w:eastAsia="Times New Roman"/>
          <w:color w:val="000000" w:themeColor="text1"/>
          <w:sz w:val="24"/>
          <w:szCs w:val="24"/>
          <w:lang w:val="kk-KZ"/>
        </w:rPr>
      </w:pPr>
      <w:r w:rsidRPr="00D10A77">
        <w:rPr>
          <w:rStyle w:val="FontStyle12"/>
          <w:rFonts w:eastAsia="Times New Roman"/>
          <w:color w:val="000000" w:themeColor="text1"/>
          <w:sz w:val="24"/>
          <w:szCs w:val="24"/>
          <w:lang w:val="kk-KZ"/>
        </w:rPr>
        <w:t>Возможность отображения расшифровки по оплаченным и принятым обязательствам для проведения анализа.</w:t>
      </w:r>
    </w:p>
    <w:p w14:paraId="1BF9677D" w14:textId="77777777" w:rsidR="001A0118" w:rsidRPr="00D10A77" w:rsidRDefault="001A0118" w:rsidP="001A0118">
      <w:pPr>
        <w:pStyle w:val="a7"/>
        <w:numPr>
          <w:ilvl w:val="0"/>
          <w:numId w:val="4"/>
        </w:numPr>
        <w:jc w:val="both"/>
        <w:rPr>
          <w:rFonts w:ascii="Times New Roman" w:hAnsi="Times New Roman" w:cs="Times New Roman"/>
          <w:b/>
          <w:bCs/>
          <w:color w:val="000000" w:themeColor="text1"/>
          <w:sz w:val="24"/>
          <w:szCs w:val="24"/>
          <w:lang w:val="kk-KZ"/>
        </w:rPr>
      </w:pPr>
      <w:r w:rsidRPr="00D10A77">
        <w:rPr>
          <w:rFonts w:ascii="Times New Roman" w:hAnsi="Times New Roman" w:cs="Times New Roman"/>
          <w:b/>
          <w:bCs/>
          <w:color w:val="000000" w:themeColor="text1"/>
          <w:sz w:val="24"/>
          <w:szCs w:val="24"/>
          <w:lang w:val="kk-KZ"/>
        </w:rPr>
        <w:t>Наличие функционала, который предотвратит внесение некорректных персональных данных сотрудника в платёжный документ, путём сопоставления данных по ФИО и ИИН с государственной базой данных физических лиц.</w:t>
      </w:r>
    </w:p>
    <w:p w14:paraId="4A03E0DB" w14:textId="77777777" w:rsidR="001A0118" w:rsidRPr="00D10A77" w:rsidRDefault="001A0118" w:rsidP="001A0118">
      <w:pPr>
        <w:pStyle w:val="a7"/>
        <w:numPr>
          <w:ilvl w:val="0"/>
          <w:numId w:val="4"/>
        </w:numPr>
        <w:jc w:val="both"/>
        <w:rPr>
          <w:rFonts w:ascii="Times New Roman" w:hAnsi="Times New Roman" w:cs="Times New Roman"/>
          <w:color w:val="000000" w:themeColor="text1"/>
          <w:sz w:val="24"/>
          <w:szCs w:val="24"/>
          <w:lang w:val="kk-KZ"/>
        </w:rPr>
      </w:pPr>
      <w:r w:rsidRPr="00D10A77">
        <w:rPr>
          <w:rFonts w:ascii="Times New Roman" w:hAnsi="Times New Roman" w:cs="Times New Roman"/>
          <w:color w:val="000000" w:themeColor="text1"/>
          <w:sz w:val="24"/>
          <w:szCs w:val="24"/>
          <w:lang w:val="kk-KZ"/>
        </w:rPr>
        <w:t>Предоставить возможность заполнения карточки по сотруднику при заполнении ИИН.</w:t>
      </w:r>
    </w:p>
    <w:p w14:paraId="11D5FF1D" w14:textId="77777777" w:rsidR="001A0118" w:rsidRPr="00D10A77" w:rsidRDefault="001A0118" w:rsidP="001A0118">
      <w:pPr>
        <w:pStyle w:val="a7"/>
        <w:numPr>
          <w:ilvl w:val="0"/>
          <w:numId w:val="4"/>
        </w:numPr>
        <w:jc w:val="both"/>
        <w:rPr>
          <w:rFonts w:ascii="Times New Roman" w:hAnsi="Times New Roman" w:cs="Times New Roman"/>
          <w:b/>
          <w:bCs/>
          <w:color w:val="000000" w:themeColor="text1"/>
          <w:sz w:val="24"/>
          <w:szCs w:val="24"/>
          <w:lang w:val="kk-KZ"/>
        </w:rPr>
      </w:pPr>
      <w:r w:rsidRPr="00D10A77">
        <w:rPr>
          <w:rFonts w:ascii="Times New Roman" w:hAnsi="Times New Roman" w:cs="Times New Roman"/>
          <w:b/>
          <w:bCs/>
          <w:color w:val="000000" w:themeColor="text1"/>
          <w:sz w:val="24"/>
          <w:szCs w:val="24"/>
          <w:lang w:val="kk-KZ"/>
        </w:rPr>
        <w:t>Наличие механизма позволяющий загрузить казначейскую форму 5-15А для сравнения данных с бухгалтерским учётом.</w:t>
      </w:r>
    </w:p>
    <w:p w14:paraId="59A8AEEF" w14:textId="77777777" w:rsidR="001A0118" w:rsidRPr="00D10A77" w:rsidRDefault="001A0118" w:rsidP="001A0118">
      <w:pPr>
        <w:pStyle w:val="a7"/>
        <w:numPr>
          <w:ilvl w:val="0"/>
          <w:numId w:val="4"/>
        </w:numPr>
        <w:jc w:val="both"/>
        <w:rPr>
          <w:rFonts w:ascii="Times New Roman" w:hAnsi="Times New Roman" w:cs="Times New Roman"/>
          <w:color w:val="000000" w:themeColor="text1"/>
          <w:sz w:val="24"/>
          <w:szCs w:val="24"/>
          <w:lang w:val="kk-KZ"/>
        </w:rPr>
      </w:pPr>
      <w:r w:rsidRPr="00D10A77">
        <w:rPr>
          <w:rFonts w:ascii="Times New Roman" w:hAnsi="Times New Roman" w:cs="Times New Roman"/>
          <w:color w:val="000000" w:themeColor="text1"/>
          <w:sz w:val="24"/>
          <w:szCs w:val="24"/>
          <w:lang w:val="kk-KZ"/>
        </w:rPr>
        <w:t xml:space="preserve">Наличие возможности подписания документа по дополнительным видам начислений, которые не включены на постоянной основе с помощью ЭЦП от НУЦ РК. </w:t>
      </w:r>
    </w:p>
    <w:p w14:paraId="374BF7E4" w14:textId="77777777" w:rsidR="001A0118" w:rsidRPr="00D10A77" w:rsidRDefault="001A0118" w:rsidP="001A0118">
      <w:pPr>
        <w:pStyle w:val="a7"/>
        <w:numPr>
          <w:ilvl w:val="0"/>
          <w:numId w:val="4"/>
        </w:numPr>
        <w:jc w:val="both"/>
        <w:rPr>
          <w:rFonts w:ascii="Times New Roman" w:hAnsi="Times New Roman" w:cs="Times New Roman"/>
          <w:color w:val="000000" w:themeColor="text1"/>
          <w:sz w:val="24"/>
          <w:szCs w:val="24"/>
          <w:lang w:val="kk-KZ"/>
        </w:rPr>
      </w:pPr>
      <w:r w:rsidRPr="00D10A77">
        <w:rPr>
          <w:rFonts w:ascii="Times New Roman" w:hAnsi="Times New Roman" w:cs="Times New Roman"/>
          <w:color w:val="000000" w:themeColor="text1"/>
          <w:sz w:val="24"/>
          <w:szCs w:val="24"/>
          <w:lang w:val="kk-KZ"/>
        </w:rPr>
        <w:lastRenderedPageBreak/>
        <w:t>Наличие механизма, не допускающий возможность начисления заработной платы сверхустановленной нормы.</w:t>
      </w:r>
    </w:p>
    <w:p w14:paraId="7871C356" w14:textId="77777777" w:rsidR="001A0118" w:rsidRPr="00D10A77" w:rsidRDefault="001A0118" w:rsidP="001A0118">
      <w:pPr>
        <w:pStyle w:val="a7"/>
        <w:numPr>
          <w:ilvl w:val="0"/>
          <w:numId w:val="4"/>
        </w:numPr>
        <w:jc w:val="both"/>
        <w:rPr>
          <w:rFonts w:ascii="Times New Roman" w:hAnsi="Times New Roman" w:cs="Times New Roman"/>
          <w:color w:val="000000" w:themeColor="text1"/>
          <w:sz w:val="24"/>
          <w:szCs w:val="24"/>
          <w:lang w:val="kk-KZ"/>
        </w:rPr>
      </w:pPr>
      <w:r w:rsidRPr="00D10A77">
        <w:rPr>
          <w:rFonts w:ascii="Times New Roman" w:hAnsi="Times New Roman" w:cs="Times New Roman"/>
          <w:color w:val="000000" w:themeColor="text1"/>
          <w:sz w:val="24"/>
          <w:szCs w:val="24"/>
          <w:lang w:val="kk-KZ"/>
        </w:rPr>
        <w:t>Возможность подписания платёжных документов с помощью ЭЦП от НУЦ РК. Дополнительно при необходимости требуется отправлять на электронную почту файлы (swift-файл, список на перечисление).</w:t>
      </w:r>
    </w:p>
    <w:p w14:paraId="3F5FAE75" w14:textId="77777777" w:rsidR="001A0118" w:rsidRPr="00D10A77" w:rsidRDefault="001A0118" w:rsidP="001A0118">
      <w:pPr>
        <w:pStyle w:val="a7"/>
        <w:numPr>
          <w:ilvl w:val="0"/>
          <w:numId w:val="4"/>
        </w:numPr>
        <w:jc w:val="both"/>
        <w:rPr>
          <w:rFonts w:ascii="Times New Roman" w:hAnsi="Times New Roman" w:cs="Times New Roman"/>
          <w:b/>
          <w:bCs/>
          <w:color w:val="000000" w:themeColor="text1"/>
          <w:sz w:val="24"/>
          <w:szCs w:val="24"/>
          <w:lang w:val="kk-KZ"/>
        </w:rPr>
      </w:pPr>
      <w:r w:rsidRPr="00D10A77">
        <w:rPr>
          <w:rFonts w:ascii="Times New Roman" w:hAnsi="Times New Roman" w:cs="Times New Roman"/>
          <w:b/>
          <w:bCs/>
          <w:color w:val="000000" w:themeColor="text1"/>
          <w:sz w:val="24"/>
          <w:szCs w:val="24"/>
          <w:lang w:val="kk-KZ"/>
        </w:rPr>
        <w:t>Наличие мобильного приложения для подписания платёжных документов с помощью биометрической идентификации (отпечаток пальца, face id).</w:t>
      </w:r>
    </w:p>
    <w:p w14:paraId="54B48DDA" w14:textId="77777777" w:rsidR="001A0118" w:rsidRPr="00D10A77" w:rsidRDefault="001A0118" w:rsidP="001A0118">
      <w:pPr>
        <w:pStyle w:val="a7"/>
        <w:numPr>
          <w:ilvl w:val="0"/>
          <w:numId w:val="4"/>
        </w:numPr>
        <w:jc w:val="both"/>
        <w:rPr>
          <w:rFonts w:ascii="Times New Roman" w:hAnsi="Times New Roman" w:cs="Times New Roman"/>
          <w:b/>
          <w:bCs/>
          <w:color w:val="000000" w:themeColor="text1"/>
          <w:sz w:val="24"/>
          <w:szCs w:val="24"/>
          <w:lang w:val="kk-KZ"/>
        </w:rPr>
      </w:pPr>
      <w:r w:rsidRPr="00D10A77">
        <w:rPr>
          <w:rFonts w:ascii="Times New Roman" w:hAnsi="Times New Roman" w:cs="Times New Roman"/>
          <w:b/>
          <w:bCs/>
          <w:color w:val="000000" w:themeColor="text1"/>
          <w:sz w:val="24"/>
          <w:szCs w:val="24"/>
          <w:lang w:val="kk-KZ"/>
        </w:rPr>
        <w:t>Наличие алгоритма по ограничению на выдачу авансов в соответствии с законодательством РК.</w:t>
      </w:r>
    </w:p>
    <w:p w14:paraId="2DB2CBBF" w14:textId="77777777" w:rsidR="001A0118" w:rsidRPr="00D10A77" w:rsidRDefault="001A0118" w:rsidP="001A0118">
      <w:pPr>
        <w:pStyle w:val="a7"/>
        <w:numPr>
          <w:ilvl w:val="0"/>
          <w:numId w:val="4"/>
        </w:numPr>
        <w:jc w:val="both"/>
        <w:rPr>
          <w:rFonts w:ascii="Times New Roman" w:hAnsi="Times New Roman" w:cs="Times New Roman"/>
          <w:color w:val="000000" w:themeColor="text1"/>
          <w:sz w:val="24"/>
          <w:szCs w:val="24"/>
          <w:lang w:val="kk-KZ"/>
        </w:rPr>
      </w:pPr>
      <w:r w:rsidRPr="00D10A77">
        <w:rPr>
          <w:rFonts w:ascii="Times New Roman" w:hAnsi="Times New Roman" w:cs="Times New Roman"/>
          <w:color w:val="000000" w:themeColor="text1"/>
          <w:sz w:val="24"/>
          <w:szCs w:val="24"/>
          <w:lang w:val="kk-KZ"/>
        </w:rPr>
        <w:t>Наличие алгоритма по ограничению часов работы педагогического персонала в соответствии с законодательством РК.</w:t>
      </w:r>
    </w:p>
    <w:p w14:paraId="3F3F3946" w14:textId="77777777" w:rsidR="001A0118" w:rsidRPr="00D10A77" w:rsidRDefault="001A0118" w:rsidP="001A0118">
      <w:pPr>
        <w:pStyle w:val="a7"/>
        <w:numPr>
          <w:ilvl w:val="0"/>
          <w:numId w:val="4"/>
        </w:numPr>
        <w:jc w:val="both"/>
        <w:rPr>
          <w:rFonts w:ascii="Times New Roman" w:hAnsi="Times New Roman" w:cs="Times New Roman"/>
          <w:color w:val="000000" w:themeColor="text1"/>
          <w:sz w:val="24"/>
          <w:szCs w:val="24"/>
          <w:lang w:val="kk-KZ"/>
        </w:rPr>
      </w:pPr>
      <w:r w:rsidRPr="00D10A77">
        <w:rPr>
          <w:rFonts w:ascii="Times New Roman" w:hAnsi="Times New Roman" w:cs="Times New Roman"/>
          <w:color w:val="000000" w:themeColor="text1"/>
          <w:sz w:val="24"/>
          <w:szCs w:val="24"/>
          <w:lang w:val="kk-KZ"/>
        </w:rPr>
        <w:t>Наличие механизма по ограничению часов работы для штатного и внештатного персонала в соответствии с законодательством РК.</w:t>
      </w:r>
    </w:p>
    <w:p w14:paraId="778518EE" w14:textId="77777777" w:rsidR="001A0118" w:rsidRPr="00D10A77" w:rsidRDefault="001A0118" w:rsidP="001A0118">
      <w:pPr>
        <w:pStyle w:val="a7"/>
        <w:numPr>
          <w:ilvl w:val="0"/>
          <w:numId w:val="4"/>
        </w:numPr>
        <w:jc w:val="both"/>
        <w:rPr>
          <w:rFonts w:ascii="Times New Roman" w:hAnsi="Times New Roman" w:cs="Times New Roman"/>
          <w:b/>
          <w:bCs/>
          <w:color w:val="000000" w:themeColor="text1"/>
          <w:sz w:val="24"/>
          <w:szCs w:val="24"/>
          <w:lang w:val="kk-KZ"/>
        </w:rPr>
      </w:pPr>
      <w:r w:rsidRPr="00D10A77">
        <w:rPr>
          <w:rFonts w:ascii="Times New Roman" w:hAnsi="Times New Roman" w:cs="Times New Roman"/>
          <w:b/>
          <w:bCs/>
          <w:color w:val="000000" w:themeColor="text1"/>
          <w:sz w:val="24"/>
          <w:szCs w:val="24"/>
          <w:lang w:val="kk-KZ"/>
        </w:rPr>
        <w:t>Наличие механизма позволяющий загрузить казначейскую форму 4-20 и использовать её для сравнения с данными по бухгалтерскому учёту.</w:t>
      </w:r>
    </w:p>
    <w:p w14:paraId="481A4EE2" w14:textId="77777777" w:rsidR="001A0118" w:rsidRPr="00D10A77" w:rsidRDefault="001A0118" w:rsidP="001A0118">
      <w:pPr>
        <w:pStyle w:val="a7"/>
        <w:numPr>
          <w:ilvl w:val="0"/>
          <w:numId w:val="4"/>
        </w:numPr>
        <w:jc w:val="both"/>
        <w:rPr>
          <w:rFonts w:ascii="Times New Roman" w:hAnsi="Times New Roman" w:cs="Times New Roman"/>
          <w:color w:val="000000" w:themeColor="text1"/>
          <w:sz w:val="24"/>
          <w:szCs w:val="24"/>
          <w:lang w:val="kk-KZ"/>
        </w:rPr>
      </w:pPr>
      <w:r w:rsidRPr="00D10A77">
        <w:rPr>
          <w:rFonts w:ascii="Times New Roman" w:hAnsi="Times New Roman" w:cs="Times New Roman"/>
          <w:color w:val="000000" w:themeColor="text1"/>
          <w:sz w:val="24"/>
          <w:szCs w:val="24"/>
          <w:lang w:val="kk-KZ"/>
        </w:rPr>
        <w:t>Возможность заполнения данных по контрагенту при заполнении ИИН/БИН организации.</w:t>
      </w:r>
    </w:p>
    <w:p w14:paraId="345107A6" w14:textId="77777777" w:rsidR="001A0118" w:rsidRPr="00D10A77" w:rsidRDefault="001A0118" w:rsidP="001A0118">
      <w:pPr>
        <w:pStyle w:val="a7"/>
        <w:numPr>
          <w:ilvl w:val="0"/>
          <w:numId w:val="4"/>
        </w:numPr>
        <w:jc w:val="both"/>
        <w:rPr>
          <w:rFonts w:ascii="Times New Roman" w:hAnsi="Times New Roman" w:cs="Times New Roman"/>
          <w:color w:val="000000" w:themeColor="text1"/>
          <w:sz w:val="24"/>
          <w:szCs w:val="24"/>
          <w:lang w:val="kk-KZ"/>
        </w:rPr>
      </w:pPr>
      <w:r w:rsidRPr="00D10A77">
        <w:rPr>
          <w:rFonts w:ascii="Times New Roman" w:hAnsi="Times New Roman" w:cs="Times New Roman"/>
          <w:color w:val="000000" w:themeColor="text1"/>
          <w:sz w:val="24"/>
          <w:szCs w:val="24"/>
          <w:lang w:val="kk-KZ"/>
        </w:rPr>
        <w:t>Наличие автоматизаций сбора, хранения и анализа информации об образовательном учреждении и о контингенте обучающихся.</w:t>
      </w:r>
    </w:p>
    <w:p w14:paraId="239F3317" w14:textId="77777777" w:rsidR="001A0118" w:rsidRPr="00D10A77" w:rsidRDefault="001A0118" w:rsidP="001A0118">
      <w:pPr>
        <w:pStyle w:val="a7"/>
        <w:numPr>
          <w:ilvl w:val="0"/>
          <w:numId w:val="4"/>
        </w:numPr>
        <w:jc w:val="both"/>
        <w:rPr>
          <w:rFonts w:ascii="Times New Roman" w:hAnsi="Times New Roman" w:cs="Times New Roman"/>
          <w:b/>
          <w:bCs/>
          <w:color w:val="000000" w:themeColor="text1"/>
          <w:sz w:val="24"/>
          <w:szCs w:val="24"/>
          <w:lang w:val="kk-KZ"/>
        </w:rPr>
      </w:pPr>
      <w:r w:rsidRPr="00D10A77">
        <w:rPr>
          <w:rFonts w:ascii="Times New Roman" w:hAnsi="Times New Roman" w:cs="Times New Roman"/>
          <w:b/>
          <w:bCs/>
          <w:color w:val="000000" w:themeColor="text1"/>
          <w:sz w:val="24"/>
          <w:szCs w:val="24"/>
          <w:lang w:val="kk-KZ"/>
        </w:rPr>
        <w:t xml:space="preserve">Наличие возможности формирования штатного расписания, тарификационного списка с различными видами формирования, отборами и настройками. </w:t>
      </w:r>
    </w:p>
    <w:p w14:paraId="2D77AD48" w14:textId="77777777" w:rsidR="001A0118" w:rsidRPr="00D10A77" w:rsidRDefault="001A0118" w:rsidP="001A0118">
      <w:pPr>
        <w:pStyle w:val="a7"/>
        <w:numPr>
          <w:ilvl w:val="0"/>
          <w:numId w:val="4"/>
        </w:numPr>
        <w:jc w:val="both"/>
        <w:rPr>
          <w:rFonts w:ascii="Times New Roman" w:hAnsi="Times New Roman" w:cs="Times New Roman"/>
          <w:color w:val="000000" w:themeColor="text1"/>
          <w:sz w:val="24"/>
          <w:szCs w:val="24"/>
          <w:lang w:val="kk-KZ"/>
        </w:rPr>
      </w:pPr>
      <w:r w:rsidRPr="00D10A77">
        <w:rPr>
          <w:rFonts w:ascii="Times New Roman" w:hAnsi="Times New Roman" w:cs="Times New Roman"/>
          <w:color w:val="000000" w:themeColor="text1"/>
          <w:sz w:val="24"/>
          <w:szCs w:val="24"/>
          <w:lang w:val="kk-KZ"/>
        </w:rPr>
        <w:t>В соответствии с Трудовым Кодексом РК организовать ведение учёта рабочего времени по сотрудникам, используя табель рабочего времени</w:t>
      </w:r>
    </w:p>
    <w:p w14:paraId="633F7846" w14:textId="77777777" w:rsidR="001A0118" w:rsidRPr="00D10A77" w:rsidRDefault="001A0118" w:rsidP="001A0118">
      <w:pPr>
        <w:pStyle w:val="a7"/>
        <w:numPr>
          <w:ilvl w:val="0"/>
          <w:numId w:val="4"/>
        </w:numPr>
        <w:jc w:val="both"/>
        <w:rPr>
          <w:rFonts w:ascii="Times New Roman" w:hAnsi="Times New Roman" w:cs="Times New Roman"/>
          <w:color w:val="000000" w:themeColor="text1"/>
          <w:sz w:val="24"/>
          <w:szCs w:val="24"/>
          <w:lang w:val="kk-KZ"/>
        </w:rPr>
      </w:pPr>
      <w:r w:rsidRPr="00D10A77">
        <w:rPr>
          <w:rFonts w:ascii="Times New Roman" w:hAnsi="Times New Roman" w:cs="Times New Roman"/>
          <w:color w:val="000000" w:themeColor="text1"/>
          <w:sz w:val="24"/>
          <w:szCs w:val="24"/>
          <w:lang w:val="kk-KZ"/>
        </w:rPr>
        <w:t>Наличие единого документа, который позволит в одном окне начислить заработную плату и рассчитать все взносы, удержания и отчисления.</w:t>
      </w:r>
    </w:p>
    <w:p w14:paraId="14F5FC76" w14:textId="77777777" w:rsidR="001A0118" w:rsidRPr="00D10A77" w:rsidRDefault="001A0118" w:rsidP="001A0118">
      <w:pPr>
        <w:pStyle w:val="a7"/>
        <w:numPr>
          <w:ilvl w:val="0"/>
          <w:numId w:val="4"/>
        </w:numPr>
        <w:jc w:val="both"/>
        <w:rPr>
          <w:rFonts w:ascii="Times New Roman" w:hAnsi="Times New Roman" w:cs="Times New Roman"/>
          <w:color w:val="000000" w:themeColor="text1"/>
          <w:sz w:val="24"/>
          <w:szCs w:val="24"/>
          <w:lang w:val="kk-KZ"/>
        </w:rPr>
      </w:pPr>
      <w:r w:rsidRPr="00D10A77">
        <w:rPr>
          <w:rFonts w:ascii="Times New Roman" w:hAnsi="Times New Roman" w:cs="Times New Roman"/>
          <w:color w:val="000000" w:themeColor="text1"/>
          <w:sz w:val="24"/>
          <w:szCs w:val="24"/>
          <w:lang w:val="kk-KZ"/>
        </w:rPr>
        <w:t>Предусмотреть возможность использования загруженных классификаторов по должностям, видам начислений и удержаний, тарифной сетки и функциональной классификации расходов.</w:t>
      </w:r>
    </w:p>
    <w:p w14:paraId="3BE2E4FA" w14:textId="77777777" w:rsidR="001A0118" w:rsidRPr="00D10A77" w:rsidRDefault="001A0118" w:rsidP="001A0118">
      <w:pPr>
        <w:pStyle w:val="a7"/>
        <w:numPr>
          <w:ilvl w:val="0"/>
          <w:numId w:val="4"/>
        </w:numPr>
        <w:jc w:val="both"/>
        <w:rPr>
          <w:rFonts w:ascii="Times New Roman" w:hAnsi="Times New Roman" w:cs="Times New Roman"/>
          <w:color w:val="000000" w:themeColor="text1"/>
          <w:sz w:val="24"/>
          <w:szCs w:val="24"/>
          <w:lang w:val="kk-KZ"/>
        </w:rPr>
      </w:pPr>
      <w:r w:rsidRPr="00D10A77">
        <w:rPr>
          <w:rFonts w:ascii="Times New Roman" w:hAnsi="Times New Roman" w:cs="Times New Roman"/>
          <w:color w:val="000000" w:themeColor="text1"/>
          <w:sz w:val="24"/>
          <w:szCs w:val="24"/>
          <w:lang w:val="kk-KZ"/>
        </w:rPr>
        <w:t>Осуществить интеграцию с программным продуктом «Монитор аналитических показателей» (расположен на сервере разработчика).</w:t>
      </w:r>
    </w:p>
    <w:p w14:paraId="0A7727CF" w14:textId="77777777" w:rsidR="001A0118" w:rsidRPr="00D10A77" w:rsidRDefault="001A0118" w:rsidP="001A0118">
      <w:pPr>
        <w:pStyle w:val="a7"/>
        <w:numPr>
          <w:ilvl w:val="0"/>
          <w:numId w:val="4"/>
        </w:numPr>
        <w:jc w:val="both"/>
        <w:rPr>
          <w:rFonts w:ascii="Times New Roman" w:hAnsi="Times New Roman" w:cs="Times New Roman"/>
          <w:b/>
          <w:bCs/>
          <w:color w:val="000000" w:themeColor="text1"/>
          <w:sz w:val="24"/>
          <w:szCs w:val="24"/>
          <w:lang w:val="kk-KZ"/>
        </w:rPr>
      </w:pPr>
      <w:r w:rsidRPr="00D10A77">
        <w:rPr>
          <w:rFonts w:ascii="Times New Roman" w:hAnsi="Times New Roman" w:cs="Times New Roman"/>
          <w:b/>
          <w:bCs/>
          <w:color w:val="000000" w:themeColor="text1"/>
          <w:sz w:val="24"/>
          <w:szCs w:val="24"/>
          <w:lang w:val="kk-KZ"/>
        </w:rPr>
        <w:t>Настроить интеграцию с мобильным приложением «Кабинет сотрудника» (имеется в PlayMarket и AppStore). Для своевременного получения информации по расчётным листкам, кадровым данным по сотруднику и различным справкам в реальном времени.</w:t>
      </w:r>
    </w:p>
    <w:p w14:paraId="183EF3A3" w14:textId="77777777" w:rsidR="001A0118" w:rsidRPr="00D10A77" w:rsidRDefault="001A0118" w:rsidP="001A0118">
      <w:pPr>
        <w:pStyle w:val="a7"/>
        <w:numPr>
          <w:ilvl w:val="0"/>
          <w:numId w:val="4"/>
        </w:numPr>
        <w:jc w:val="both"/>
        <w:rPr>
          <w:rFonts w:ascii="Times New Roman" w:hAnsi="Times New Roman" w:cs="Times New Roman"/>
          <w:color w:val="000000" w:themeColor="text1"/>
          <w:sz w:val="24"/>
          <w:szCs w:val="24"/>
          <w:lang w:val="kk-KZ"/>
        </w:rPr>
      </w:pPr>
      <w:r w:rsidRPr="00D10A77">
        <w:rPr>
          <w:rFonts w:ascii="Times New Roman" w:hAnsi="Times New Roman" w:cs="Times New Roman"/>
          <w:color w:val="000000" w:themeColor="text1"/>
          <w:sz w:val="24"/>
          <w:szCs w:val="24"/>
          <w:lang w:val="kk-KZ"/>
        </w:rPr>
        <w:t xml:space="preserve">Наличие возможности формирования различных отчётов (стандартные, бюджетные, регламентные) с различными параметрами отбора и уровней аналитики для получения информации о состоянии бухгалтерского учёта в учреждении, а также последующей выгрузкой их для предоставления. </w:t>
      </w:r>
    </w:p>
    <w:p w14:paraId="421579F9" w14:textId="77777777" w:rsidR="001A0118" w:rsidRPr="00D10A77" w:rsidRDefault="001A0118" w:rsidP="001A0118">
      <w:pPr>
        <w:pStyle w:val="a7"/>
        <w:numPr>
          <w:ilvl w:val="0"/>
          <w:numId w:val="4"/>
        </w:numPr>
        <w:jc w:val="both"/>
        <w:rPr>
          <w:rFonts w:ascii="Times New Roman" w:hAnsi="Times New Roman" w:cs="Times New Roman"/>
          <w:color w:val="000000" w:themeColor="text1"/>
          <w:sz w:val="24"/>
          <w:szCs w:val="24"/>
          <w:lang w:val="kk-KZ"/>
        </w:rPr>
      </w:pPr>
      <w:r w:rsidRPr="00D10A77">
        <w:rPr>
          <w:rFonts w:ascii="Times New Roman" w:hAnsi="Times New Roman" w:cs="Times New Roman"/>
          <w:color w:val="000000" w:themeColor="text1"/>
          <w:sz w:val="24"/>
          <w:szCs w:val="24"/>
          <w:lang w:val="kk-KZ"/>
        </w:rPr>
        <w:t>Наличие механизма по учёту товарно-материальных запасов в разрезе бюджетной классификации с использованием регламентированных первичных документов.</w:t>
      </w:r>
    </w:p>
    <w:p w14:paraId="4CF5236B" w14:textId="7311F92D" w:rsidR="001A0118" w:rsidRPr="00D10A77" w:rsidRDefault="001A0118" w:rsidP="001A0118">
      <w:pPr>
        <w:pStyle w:val="a7"/>
        <w:numPr>
          <w:ilvl w:val="0"/>
          <w:numId w:val="4"/>
        </w:numPr>
        <w:jc w:val="both"/>
        <w:rPr>
          <w:rFonts w:ascii="Times New Roman" w:hAnsi="Times New Roman" w:cs="Times New Roman"/>
          <w:color w:val="000000" w:themeColor="text1"/>
          <w:sz w:val="24"/>
          <w:szCs w:val="24"/>
          <w:lang w:val="kk-KZ"/>
        </w:rPr>
      </w:pPr>
      <w:r w:rsidRPr="00D10A77">
        <w:rPr>
          <w:rFonts w:ascii="Times New Roman" w:hAnsi="Times New Roman" w:cs="Times New Roman"/>
          <w:color w:val="000000" w:themeColor="text1"/>
          <w:sz w:val="24"/>
          <w:szCs w:val="24"/>
          <w:lang w:val="kk-KZ"/>
        </w:rPr>
        <w:t>Наличие возможности формирования печатных форм по документам и различным отчётам. Формирование должно быть на казахском и русском языках.</w:t>
      </w:r>
    </w:p>
    <w:p w14:paraId="6B7993AA" w14:textId="77777777" w:rsidR="00D10A77" w:rsidRPr="00D10A77" w:rsidRDefault="00D10A77" w:rsidP="00D10A77">
      <w:pPr>
        <w:pStyle w:val="Style2"/>
        <w:widowControl/>
        <w:numPr>
          <w:ilvl w:val="0"/>
          <w:numId w:val="4"/>
        </w:numPr>
        <w:spacing w:line="276" w:lineRule="auto"/>
        <w:jc w:val="both"/>
        <w:rPr>
          <w:color w:val="000000" w:themeColor="text1"/>
        </w:rPr>
      </w:pPr>
      <w:r w:rsidRPr="00D10A77">
        <w:rPr>
          <w:color w:val="000000" w:themeColor="text1"/>
        </w:rPr>
        <w:t xml:space="preserve">Интеграция программного обеспечения </w:t>
      </w:r>
      <w:r w:rsidRPr="00D10A77">
        <w:rPr>
          <w:rStyle w:val="FontStyle11"/>
          <w:sz w:val="24"/>
          <w:szCs w:val="24"/>
        </w:rPr>
        <w:t>«</w:t>
      </w:r>
      <w:r w:rsidRPr="00D10A77">
        <w:rPr>
          <w:b/>
          <w:bCs/>
        </w:rPr>
        <w:t>«</w:t>
      </w:r>
      <w:bookmarkStart w:id="3" w:name="_Hlk162342292"/>
      <w:r w:rsidRPr="00D10A77">
        <w:rPr>
          <w:b/>
          <w:bCs/>
        </w:rPr>
        <w:t xml:space="preserve">Дополнение конфигурации «Бухгалтерский учет для государственных </w:t>
      </w:r>
      <w:bookmarkStart w:id="4" w:name="_Hlk162343583"/>
      <w:r w:rsidRPr="00D10A77">
        <w:rPr>
          <w:b/>
          <w:bCs/>
        </w:rPr>
        <w:t>учрежден</w:t>
      </w:r>
      <w:r w:rsidRPr="00D10A77">
        <w:rPr>
          <w:b/>
          <w:bCs/>
          <w:lang w:val="kk-KZ"/>
        </w:rPr>
        <w:t xml:space="preserve">ий </w:t>
      </w:r>
      <w:bookmarkEnd w:id="4"/>
      <w:r w:rsidRPr="00D10A77">
        <w:rPr>
          <w:b/>
          <w:bCs/>
        </w:rPr>
        <w:t>Казахстана». Расширенный бухгалтерский учет</w:t>
      </w:r>
      <w:bookmarkEnd w:id="3"/>
      <w:r w:rsidRPr="00D10A77">
        <w:rPr>
          <w:rStyle w:val="FontStyle11"/>
          <w:sz w:val="24"/>
          <w:szCs w:val="24"/>
        </w:rPr>
        <w:t>»</w:t>
      </w:r>
      <w:r w:rsidRPr="00D10A77">
        <w:rPr>
          <w:color w:val="000000" w:themeColor="text1"/>
        </w:rPr>
        <w:t xml:space="preserve"> с программным продуктом </w:t>
      </w:r>
      <w:r w:rsidRPr="00D10A77">
        <w:rPr>
          <w:b/>
          <w:color w:val="000000" w:themeColor="text1"/>
        </w:rPr>
        <w:t>МАП</w:t>
      </w:r>
      <w:r w:rsidRPr="00D10A77">
        <w:rPr>
          <w:color w:val="000000" w:themeColor="text1"/>
        </w:rPr>
        <w:t xml:space="preserve"> (Монитор аналитических показателей, редакции 2.0</w:t>
      </w:r>
      <w:r w:rsidRPr="00D10A77">
        <w:rPr>
          <w:b/>
          <w:color w:val="000000" w:themeColor="text1"/>
        </w:rPr>
        <w:t xml:space="preserve"> (расположен на сервере разработчика, для интеграции с </w:t>
      </w:r>
      <w:r w:rsidRPr="00D10A77">
        <w:rPr>
          <w:b/>
          <w:color w:val="000000" w:themeColor="text1"/>
        </w:rPr>
        <w:lastRenderedPageBreak/>
        <w:t>данным программным продуктом необходимо соглашение разработчика ПП МАП</w:t>
      </w:r>
      <w:r w:rsidRPr="00D10A77">
        <w:rPr>
          <w:color w:val="000000" w:themeColor="text1"/>
        </w:rPr>
        <w:t xml:space="preserve"> (Монитор аналитических показателей, редакции 2.0).</w:t>
      </w:r>
    </w:p>
    <w:p w14:paraId="620A74A5" w14:textId="6CA1CFF2" w:rsidR="00D10A77" w:rsidRPr="00D10A77" w:rsidRDefault="00D10A77" w:rsidP="00D10A77">
      <w:pPr>
        <w:pStyle w:val="a7"/>
        <w:widowControl w:val="0"/>
        <w:numPr>
          <w:ilvl w:val="0"/>
          <w:numId w:val="4"/>
        </w:numPr>
        <w:autoSpaceDE w:val="0"/>
        <w:autoSpaceDN w:val="0"/>
        <w:spacing w:after="0" w:line="240" w:lineRule="auto"/>
        <w:contextualSpacing w:val="0"/>
        <w:jc w:val="both"/>
        <w:rPr>
          <w:rFonts w:ascii="Times New Roman" w:hAnsi="Times New Roman" w:cs="Times New Roman"/>
          <w:b/>
          <w:color w:val="000000" w:themeColor="text1"/>
          <w:sz w:val="24"/>
          <w:szCs w:val="24"/>
        </w:rPr>
      </w:pPr>
      <w:r w:rsidRPr="00D10A77">
        <w:rPr>
          <w:rFonts w:ascii="Times New Roman" w:hAnsi="Times New Roman" w:cs="Times New Roman"/>
          <w:color w:val="000000" w:themeColor="text1"/>
          <w:sz w:val="24"/>
          <w:szCs w:val="24"/>
        </w:rPr>
        <w:t>Поставщик обязан настроить интеграцию мобильном приложении</w:t>
      </w:r>
      <w:r w:rsidRPr="00D10A77">
        <w:rPr>
          <w:rFonts w:ascii="Times New Roman" w:hAnsi="Times New Roman" w:cs="Times New Roman"/>
          <w:b/>
          <w:color w:val="000000" w:themeColor="text1"/>
          <w:sz w:val="24"/>
          <w:szCs w:val="24"/>
        </w:rPr>
        <w:t xml:space="preserve"> «Кабинет сотрудника» </w:t>
      </w:r>
      <w:r w:rsidRPr="00D10A77">
        <w:rPr>
          <w:rFonts w:ascii="Times New Roman" w:hAnsi="Times New Roman" w:cs="Times New Roman"/>
          <w:color w:val="000000" w:themeColor="text1"/>
          <w:sz w:val="24"/>
          <w:szCs w:val="24"/>
        </w:rPr>
        <w:t xml:space="preserve">который опубликован в магазинах мобильных приложений </w:t>
      </w:r>
      <w:r w:rsidRPr="00D10A77">
        <w:rPr>
          <w:rFonts w:ascii="Times New Roman" w:hAnsi="Times New Roman" w:cs="Times New Roman"/>
          <w:b/>
          <w:color w:val="000000" w:themeColor="text1"/>
          <w:sz w:val="24"/>
          <w:szCs w:val="24"/>
        </w:rPr>
        <w:t xml:space="preserve">в </w:t>
      </w:r>
      <w:r w:rsidRPr="00D10A77">
        <w:rPr>
          <w:rFonts w:ascii="Times New Roman" w:hAnsi="Times New Roman" w:cs="Times New Roman"/>
          <w:b/>
          <w:i/>
          <w:color w:val="000000" w:themeColor="text1"/>
          <w:sz w:val="24"/>
          <w:szCs w:val="24"/>
          <w:lang w:val="en-US"/>
        </w:rPr>
        <w:t>Google</w:t>
      </w:r>
      <w:r w:rsidRPr="00D10A77">
        <w:rPr>
          <w:rFonts w:ascii="Times New Roman" w:hAnsi="Times New Roman" w:cs="Times New Roman"/>
          <w:b/>
          <w:i/>
          <w:color w:val="000000" w:themeColor="text1"/>
          <w:sz w:val="24"/>
          <w:szCs w:val="24"/>
        </w:rPr>
        <w:t xml:space="preserve"> </w:t>
      </w:r>
      <w:r w:rsidRPr="00D10A77">
        <w:rPr>
          <w:rFonts w:ascii="Times New Roman" w:hAnsi="Times New Roman" w:cs="Times New Roman"/>
          <w:b/>
          <w:i/>
          <w:color w:val="000000" w:themeColor="text1"/>
          <w:sz w:val="24"/>
          <w:szCs w:val="24"/>
          <w:lang w:val="en-US"/>
        </w:rPr>
        <w:t>Market</w:t>
      </w:r>
      <w:r w:rsidRPr="00D10A77">
        <w:rPr>
          <w:rFonts w:ascii="Times New Roman" w:hAnsi="Times New Roman" w:cs="Times New Roman"/>
          <w:b/>
          <w:color w:val="000000" w:themeColor="text1"/>
          <w:sz w:val="24"/>
          <w:szCs w:val="24"/>
        </w:rPr>
        <w:t xml:space="preserve"> и </w:t>
      </w:r>
      <w:r w:rsidRPr="00D10A77">
        <w:rPr>
          <w:rFonts w:ascii="Times New Roman" w:hAnsi="Times New Roman" w:cs="Times New Roman"/>
          <w:b/>
          <w:i/>
          <w:color w:val="000000" w:themeColor="text1"/>
          <w:sz w:val="24"/>
          <w:szCs w:val="24"/>
          <w:lang w:val="en-US"/>
        </w:rPr>
        <w:t>Apple</w:t>
      </w:r>
      <w:r w:rsidRPr="00D10A77">
        <w:rPr>
          <w:rFonts w:ascii="Times New Roman" w:hAnsi="Times New Roman" w:cs="Times New Roman"/>
          <w:b/>
          <w:i/>
          <w:color w:val="000000" w:themeColor="text1"/>
          <w:sz w:val="24"/>
          <w:szCs w:val="24"/>
        </w:rPr>
        <w:t xml:space="preserve"> </w:t>
      </w:r>
      <w:r w:rsidRPr="00D10A77">
        <w:rPr>
          <w:rFonts w:ascii="Times New Roman" w:hAnsi="Times New Roman" w:cs="Times New Roman"/>
          <w:b/>
          <w:i/>
          <w:color w:val="000000" w:themeColor="text1"/>
          <w:sz w:val="24"/>
          <w:szCs w:val="24"/>
          <w:lang w:val="en-US"/>
        </w:rPr>
        <w:t>Store</w:t>
      </w:r>
      <w:r w:rsidRPr="00D10A77">
        <w:rPr>
          <w:rFonts w:ascii="Times New Roman" w:hAnsi="Times New Roman" w:cs="Times New Roman"/>
          <w:b/>
          <w:i/>
          <w:color w:val="000000" w:themeColor="text1"/>
          <w:sz w:val="24"/>
          <w:szCs w:val="24"/>
        </w:rPr>
        <w:t xml:space="preserve">. </w:t>
      </w:r>
      <w:r w:rsidRPr="00D10A77">
        <w:rPr>
          <w:rFonts w:ascii="Times New Roman" w:hAnsi="Times New Roman" w:cs="Times New Roman"/>
          <w:b/>
          <w:i/>
          <w:color w:val="FF0000"/>
          <w:sz w:val="24"/>
          <w:szCs w:val="24"/>
        </w:rPr>
        <w:t>Для получения электронных расчетных листков в мобильном приложении в режиме реального времени для сотрудников государственных учреждений (по запросу заказчика)!</w:t>
      </w:r>
    </w:p>
    <w:p w14:paraId="1C38E947" w14:textId="77777777" w:rsidR="00D10A77" w:rsidRPr="00D10A77" w:rsidRDefault="00D10A77" w:rsidP="00D10A77">
      <w:pPr>
        <w:pStyle w:val="a7"/>
        <w:widowControl w:val="0"/>
        <w:numPr>
          <w:ilvl w:val="0"/>
          <w:numId w:val="4"/>
        </w:numPr>
        <w:autoSpaceDE w:val="0"/>
        <w:autoSpaceDN w:val="0"/>
        <w:spacing w:after="0" w:line="240" w:lineRule="auto"/>
        <w:contextualSpacing w:val="0"/>
        <w:jc w:val="both"/>
        <w:rPr>
          <w:rFonts w:ascii="Times New Roman" w:hAnsi="Times New Roman" w:cs="Times New Roman"/>
          <w:b/>
          <w:color w:val="000000" w:themeColor="text1"/>
          <w:sz w:val="24"/>
          <w:szCs w:val="24"/>
        </w:rPr>
      </w:pPr>
      <w:r w:rsidRPr="00D10A77">
        <w:rPr>
          <w:rFonts w:ascii="Times New Roman" w:hAnsi="Times New Roman" w:cs="Times New Roman"/>
          <w:color w:val="000000" w:themeColor="text1"/>
          <w:sz w:val="24"/>
          <w:szCs w:val="24"/>
        </w:rPr>
        <w:t xml:space="preserve">В конфигурация </w:t>
      </w:r>
      <w:r w:rsidRPr="00D10A77">
        <w:rPr>
          <w:rFonts w:ascii="Times New Roman" w:hAnsi="Times New Roman" w:cs="Times New Roman"/>
          <w:sz w:val="24"/>
          <w:szCs w:val="24"/>
        </w:rPr>
        <w:t>«Дополнение конфигурации «Бухгалтерский учет для государственных учрежден</w:t>
      </w:r>
      <w:r w:rsidRPr="00D10A77">
        <w:rPr>
          <w:rFonts w:ascii="Times New Roman" w:hAnsi="Times New Roman" w:cs="Times New Roman"/>
          <w:sz w:val="24"/>
          <w:szCs w:val="24"/>
          <w:lang w:val="kk-KZ"/>
        </w:rPr>
        <w:t>ий</w:t>
      </w:r>
      <w:r w:rsidRPr="00D10A77">
        <w:rPr>
          <w:rFonts w:ascii="Times New Roman" w:hAnsi="Times New Roman" w:cs="Times New Roman"/>
          <w:b/>
          <w:bCs/>
          <w:sz w:val="24"/>
          <w:szCs w:val="24"/>
          <w:lang w:val="kk-KZ"/>
        </w:rPr>
        <w:t xml:space="preserve"> </w:t>
      </w:r>
      <w:r w:rsidRPr="00D10A77">
        <w:rPr>
          <w:rFonts w:ascii="Times New Roman" w:hAnsi="Times New Roman" w:cs="Times New Roman"/>
          <w:sz w:val="24"/>
          <w:szCs w:val="24"/>
        </w:rPr>
        <w:t xml:space="preserve">Казахстана». Расширенный бухгалтерский учет» должен иметь рабочий стол, для расчетного стола, который имеет </w:t>
      </w:r>
      <w:r w:rsidRPr="00D10A77">
        <w:rPr>
          <w:rFonts w:ascii="Times New Roman" w:hAnsi="Times New Roman" w:cs="Times New Roman"/>
          <w:color w:val="000000" w:themeColor="text1"/>
          <w:sz w:val="24"/>
          <w:szCs w:val="24"/>
        </w:rPr>
        <w:t>механизма расчета заработной платы с объединением 3-х следующих документов:</w:t>
      </w:r>
    </w:p>
    <w:p w14:paraId="4E59FD8B" w14:textId="77777777" w:rsidR="00D10A77" w:rsidRPr="00D10A77" w:rsidRDefault="00D10A77" w:rsidP="00D10A77">
      <w:pPr>
        <w:pStyle w:val="a7"/>
        <w:spacing w:after="0" w:line="240" w:lineRule="auto"/>
        <w:jc w:val="both"/>
        <w:rPr>
          <w:rFonts w:ascii="Times New Roman" w:hAnsi="Times New Roman" w:cs="Times New Roman"/>
          <w:color w:val="000000" w:themeColor="text1"/>
          <w:sz w:val="24"/>
          <w:szCs w:val="24"/>
        </w:rPr>
      </w:pPr>
    </w:p>
    <w:p w14:paraId="6D60928A" w14:textId="77777777" w:rsidR="00D10A77" w:rsidRPr="00D10A77" w:rsidRDefault="00D10A77" w:rsidP="00D10A77">
      <w:pPr>
        <w:pStyle w:val="a7"/>
        <w:widowControl w:val="0"/>
        <w:autoSpaceDE w:val="0"/>
        <w:autoSpaceDN w:val="0"/>
        <w:spacing w:after="0" w:line="240" w:lineRule="auto"/>
        <w:ind w:left="502"/>
        <w:contextualSpacing w:val="0"/>
        <w:jc w:val="both"/>
        <w:rPr>
          <w:rFonts w:ascii="Times New Roman" w:hAnsi="Times New Roman" w:cs="Times New Roman"/>
          <w:color w:val="000000" w:themeColor="text1"/>
          <w:sz w:val="24"/>
          <w:szCs w:val="24"/>
        </w:rPr>
      </w:pPr>
      <w:r w:rsidRPr="00D10A77">
        <w:rPr>
          <w:rFonts w:ascii="Times New Roman" w:hAnsi="Times New Roman" w:cs="Times New Roman"/>
          <w:color w:val="000000" w:themeColor="text1"/>
          <w:sz w:val="24"/>
          <w:szCs w:val="24"/>
        </w:rPr>
        <w:t>- «Начисление заработной платы»</w:t>
      </w:r>
    </w:p>
    <w:p w14:paraId="2CE29831" w14:textId="77777777" w:rsidR="00D10A77" w:rsidRPr="00D10A77" w:rsidRDefault="00D10A77" w:rsidP="00D10A77">
      <w:pPr>
        <w:pStyle w:val="a7"/>
        <w:widowControl w:val="0"/>
        <w:autoSpaceDE w:val="0"/>
        <w:autoSpaceDN w:val="0"/>
        <w:spacing w:after="0" w:line="240" w:lineRule="auto"/>
        <w:ind w:left="502"/>
        <w:contextualSpacing w:val="0"/>
        <w:jc w:val="both"/>
        <w:rPr>
          <w:rFonts w:ascii="Times New Roman" w:hAnsi="Times New Roman" w:cs="Times New Roman"/>
          <w:color w:val="000000" w:themeColor="text1"/>
          <w:sz w:val="24"/>
          <w:szCs w:val="24"/>
        </w:rPr>
      </w:pPr>
      <w:r w:rsidRPr="00D10A77">
        <w:rPr>
          <w:rFonts w:ascii="Times New Roman" w:hAnsi="Times New Roman" w:cs="Times New Roman"/>
          <w:color w:val="000000" w:themeColor="text1"/>
          <w:sz w:val="24"/>
          <w:szCs w:val="24"/>
        </w:rPr>
        <w:t>- «Расчет ИПН, ОПВ и удержаний»</w:t>
      </w:r>
    </w:p>
    <w:p w14:paraId="0BF5648C" w14:textId="77777777" w:rsidR="00D10A77" w:rsidRPr="00D10A77" w:rsidRDefault="00D10A77" w:rsidP="00D10A77">
      <w:pPr>
        <w:pStyle w:val="a7"/>
        <w:widowControl w:val="0"/>
        <w:autoSpaceDE w:val="0"/>
        <w:autoSpaceDN w:val="0"/>
        <w:spacing w:after="0" w:line="240" w:lineRule="auto"/>
        <w:ind w:left="502"/>
        <w:contextualSpacing w:val="0"/>
        <w:jc w:val="both"/>
        <w:rPr>
          <w:rFonts w:ascii="Times New Roman" w:hAnsi="Times New Roman" w:cs="Times New Roman"/>
          <w:color w:val="000000" w:themeColor="text1"/>
          <w:sz w:val="24"/>
          <w:szCs w:val="24"/>
        </w:rPr>
      </w:pPr>
      <w:r w:rsidRPr="00D10A77">
        <w:rPr>
          <w:rFonts w:ascii="Times New Roman" w:hAnsi="Times New Roman" w:cs="Times New Roman"/>
          <w:color w:val="000000" w:themeColor="text1"/>
          <w:sz w:val="24"/>
          <w:szCs w:val="24"/>
        </w:rPr>
        <w:t>- «Расчет СН, СО, ОСМС»</w:t>
      </w:r>
    </w:p>
    <w:p w14:paraId="601F130B" w14:textId="77777777" w:rsidR="00D10A77" w:rsidRPr="00D10A77" w:rsidRDefault="00D10A77" w:rsidP="00D10A77">
      <w:pPr>
        <w:pStyle w:val="a7"/>
        <w:widowControl w:val="0"/>
        <w:autoSpaceDE w:val="0"/>
        <w:autoSpaceDN w:val="0"/>
        <w:spacing w:after="0" w:line="240" w:lineRule="auto"/>
        <w:ind w:left="502"/>
        <w:contextualSpacing w:val="0"/>
        <w:jc w:val="both"/>
        <w:rPr>
          <w:rFonts w:ascii="Times New Roman" w:hAnsi="Times New Roman" w:cs="Times New Roman"/>
          <w:color w:val="000000" w:themeColor="text1"/>
          <w:sz w:val="24"/>
          <w:szCs w:val="24"/>
        </w:rPr>
      </w:pPr>
    </w:p>
    <w:p w14:paraId="232A7214" w14:textId="77777777" w:rsidR="00D10A77" w:rsidRPr="00D10A77" w:rsidRDefault="00D10A77" w:rsidP="00D10A77">
      <w:pPr>
        <w:pStyle w:val="a7"/>
        <w:widowControl w:val="0"/>
        <w:autoSpaceDE w:val="0"/>
        <w:autoSpaceDN w:val="0"/>
        <w:spacing w:after="0" w:line="240" w:lineRule="auto"/>
        <w:ind w:left="502"/>
        <w:contextualSpacing w:val="0"/>
        <w:jc w:val="both"/>
        <w:rPr>
          <w:rFonts w:ascii="Times New Roman" w:hAnsi="Times New Roman" w:cs="Times New Roman"/>
          <w:color w:val="000000" w:themeColor="text1"/>
          <w:sz w:val="24"/>
          <w:szCs w:val="24"/>
          <w:lang w:val="kk-KZ"/>
        </w:rPr>
      </w:pPr>
      <w:r w:rsidRPr="00D10A77">
        <w:rPr>
          <w:rFonts w:ascii="Times New Roman" w:hAnsi="Times New Roman" w:cs="Times New Roman"/>
          <w:color w:val="000000" w:themeColor="text1"/>
          <w:sz w:val="24"/>
          <w:szCs w:val="24"/>
        </w:rPr>
        <w:t xml:space="preserve">Дополнительная закладка </w:t>
      </w:r>
      <w:r w:rsidRPr="00D10A77">
        <w:rPr>
          <w:rFonts w:ascii="Times New Roman" w:hAnsi="Times New Roman" w:cs="Times New Roman"/>
          <w:b/>
          <w:color w:val="000000" w:themeColor="text1"/>
          <w:sz w:val="24"/>
          <w:szCs w:val="24"/>
        </w:rPr>
        <w:t>«ИТОГИ»</w:t>
      </w:r>
      <w:r w:rsidRPr="00D10A77">
        <w:rPr>
          <w:rFonts w:ascii="Times New Roman" w:hAnsi="Times New Roman" w:cs="Times New Roman"/>
          <w:color w:val="000000" w:themeColor="text1"/>
          <w:sz w:val="24"/>
          <w:szCs w:val="24"/>
        </w:rPr>
        <w:t xml:space="preserve"> для оперативного получения итоговых данных по расчету заработной платы в данном документе. </w:t>
      </w:r>
    </w:p>
    <w:p w14:paraId="2E671E04" w14:textId="77777777" w:rsidR="00D10A77" w:rsidRPr="00D10A77" w:rsidRDefault="00D10A77" w:rsidP="00D10A77">
      <w:pPr>
        <w:pStyle w:val="a7"/>
        <w:widowControl w:val="0"/>
        <w:autoSpaceDE w:val="0"/>
        <w:autoSpaceDN w:val="0"/>
        <w:spacing w:after="0" w:line="240" w:lineRule="auto"/>
        <w:ind w:left="502"/>
        <w:contextualSpacing w:val="0"/>
        <w:jc w:val="both"/>
        <w:rPr>
          <w:rFonts w:ascii="Times New Roman" w:hAnsi="Times New Roman" w:cs="Times New Roman"/>
          <w:color w:val="000000" w:themeColor="text1"/>
          <w:sz w:val="24"/>
          <w:szCs w:val="24"/>
        </w:rPr>
      </w:pPr>
      <w:r w:rsidRPr="00D10A77">
        <w:rPr>
          <w:rFonts w:ascii="Times New Roman" w:hAnsi="Times New Roman" w:cs="Times New Roman"/>
          <w:color w:val="000000" w:themeColor="text1"/>
          <w:sz w:val="24"/>
          <w:szCs w:val="24"/>
        </w:rPr>
        <w:t>Требуемый функционал:</w:t>
      </w:r>
    </w:p>
    <w:p w14:paraId="44F7547F" w14:textId="77777777" w:rsidR="00D10A77" w:rsidRPr="00D10A77" w:rsidRDefault="00D10A77" w:rsidP="00D10A77">
      <w:pPr>
        <w:pStyle w:val="a7"/>
        <w:widowControl w:val="0"/>
        <w:autoSpaceDE w:val="0"/>
        <w:autoSpaceDN w:val="0"/>
        <w:spacing w:after="0" w:line="240" w:lineRule="auto"/>
        <w:ind w:left="502"/>
        <w:contextualSpacing w:val="0"/>
        <w:jc w:val="both"/>
        <w:rPr>
          <w:rFonts w:ascii="Times New Roman" w:hAnsi="Times New Roman" w:cs="Times New Roman"/>
          <w:color w:val="000000" w:themeColor="text1"/>
          <w:sz w:val="24"/>
          <w:szCs w:val="24"/>
        </w:rPr>
      </w:pPr>
      <w:r w:rsidRPr="00D10A77">
        <w:rPr>
          <w:rFonts w:ascii="Times New Roman" w:hAnsi="Times New Roman" w:cs="Times New Roman"/>
          <w:color w:val="000000" w:themeColor="text1"/>
          <w:sz w:val="24"/>
          <w:szCs w:val="24"/>
        </w:rPr>
        <w:t xml:space="preserve">- Отдельный список работников для оперативного отбора с двойным нажатием; </w:t>
      </w:r>
    </w:p>
    <w:p w14:paraId="5F716C31" w14:textId="77777777" w:rsidR="00D10A77" w:rsidRPr="00D10A77" w:rsidRDefault="00D10A77" w:rsidP="00D10A77">
      <w:pPr>
        <w:pStyle w:val="a7"/>
        <w:widowControl w:val="0"/>
        <w:autoSpaceDE w:val="0"/>
        <w:autoSpaceDN w:val="0"/>
        <w:spacing w:after="0" w:line="240" w:lineRule="auto"/>
        <w:ind w:left="502"/>
        <w:contextualSpacing w:val="0"/>
        <w:jc w:val="both"/>
        <w:rPr>
          <w:rFonts w:ascii="Times New Roman" w:hAnsi="Times New Roman" w:cs="Times New Roman"/>
          <w:color w:val="000000" w:themeColor="text1"/>
          <w:sz w:val="24"/>
          <w:szCs w:val="24"/>
        </w:rPr>
      </w:pPr>
      <w:r w:rsidRPr="00D10A77">
        <w:rPr>
          <w:rFonts w:ascii="Times New Roman" w:hAnsi="Times New Roman" w:cs="Times New Roman"/>
          <w:color w:val="000000" w:themeColor="text1"/>
          <w:sz w:val="24"/>
          <w:szCs w:val="24"/>
        </w:rPr>
        <w:t>- Оперативный расчет заработной платы в одном документе с использование кнопок для расчета с одним нажатием для всех видов начислений и удержаний;</w:t>
      </w:r>
    </w:p>
    <w:p w14:paraId="1D508EC3" w14:textId="77777777" w:rsidR="00D10A77" w:rsidRPr="00D10A77" w:rsidRDefault="00D10A77" w:rsidP="00D10A77">
      <w:pPr>
        <w:pStyle w:val="a7"/>
        <w:widowControl w:val="0"/>
        <w:autoSpaceDE w:val="0"/>
        <w:autoSpaceDN w:val="0"/>
        <w:spacing w:after="0" w:line="240" w:lineRule="auto"/>
        <w:ind w:left="502"/>
        <w:contextualSpacing w:val="0"/>
        <w:jc w:val="both"/>
        <w:rPr>
          <w:rFonts w:ascii="Times New Roman" w:hAnsi="Times New Roman" w:cs="Times New Roman"/>
          <w:color w:val="000000" w:themeColor="text1"/>
          <w:sz w:val="24"/>
          <w:szCs w:val="24"/>
        </w:rPr>
      </w:pPr>
      <w:r w:rsidRPr="00D10A77">
        <w:rPr>
          <w:rFonts w:ascii="Times New Roman" w:hAnsi="Times New Roman" w:cs="Times New Roman"/>
          <w:color w:val="000000" w:themeColor="text1"/>
          <w:sz w:val="24"/>
          <w:szCs w:val="24"/>
        </w:rPr>
        <w:t>- Пере заполнение одного выделенного работника с помощью кнопки «Обновить начисление работника»;</w:t>
      </w:r>
    </w:p>
    <w:p w14:paraId="36818517" w14:textId="77777777" w:rsidR="00D10A77" w:rsidRPr="00D10A77" w:rsidRDefault="00D10A77" w:rsidP="00D10A77">
      <w:pPr>
        <w:pStyle w:val="a7"/>
        <w:widowControl w:val="0"/>
        <w:autoSpaceDE w:val="0"/>
        <w:autoSpaceDN w:val="0"/>
        <w:spacing w:after="0" w:line="240" w:lineRule="auto"/>
        <w:ind w:left="502"/>
        <w:contextualSpacing w:val="0"/>
        <w:jc w:val="both"/>
        <w:rPr>
          <w:rFonts w:ascii="Times New Roman" w:hAnsi="Times New Roman" w:cs="Times New Roman"/>
          <w:color w:val="000000" w:themeColor="text1"/>
          <w:sz w:val="24"/>
          <w:szCs w:val="24"/>
        </w:rPr>
      </w:pPr>
      <w:r w:rsidRPr="00D10A77">
        <w:rPr>
          <w:rFonts w:ascii="Times New Roman" w:hAnsi="Times New Roman" w:cs="Times New Roman"/>
          <w:color w:val="000000" w:themeColor="text1"/>
          <w:sz w:val="24"/>
          <w:szCs w:val="24"/>
        </w:rPr>
        <w:t>- Отдельная кнопка для перерасчета выделенного работника с помощью кнопки «Рассчитать работника»;</w:t>
      </w:r>
    </w:p>
    <w:p w14:paraId="21DB8A51" w14:textId="77777777" w:rsidR="00D10A77" w:rsidRPr="00D10A77" w:rsidRDefault="00D10A77" w:rsidP="00D10A77">
      <w:pPr>
        <w:pStyle w:val="a7"/>
        <w:widowControl w:val="0"/>
        <w:autoSpaceDE w:val="0"/>
        <w:autoSpaceDN w:val="0"/>
        <w:spacing w:after="0" w:line="240" w:lineRule="auto"/>
        <w:ind w:left="502"/>
        <w:contextualSpacing w:val="0"/>
        <w:jc w:val="both"/>
        <w:rPr>
          <w:rFonts w:ascii="Times New Roman" w:hAnsi="Times New Roman" w:cs="Times New Roman"/>
          <w:color w:val="000000" w:themeColor="text1"/>
          <w:sz w:val="24"/>
          <w:szCs w:val="24"/>
        </w:rPr>
      </w:pPr>
      <w:r w:rsidRPr="00D10A77">
        <w:rPr>
          <w:rFonts w:ascii="Times New Roman" w:hAnsi="Times New Roman" w:cs="Times New Roman"/>
          <w:color w:val="000000" w:themeColor="text1"/>
          <w:sz w:val="24"/>
          <w:szCs w:val="24"/>
        </w:rPr>
        <w:t>- и многое другое который потребует заказчик.</w:t>
      </w:r>
    </w:p>
    <w:p w14:paraId="13913487" w14:textId="77777777" w:rsidR="00D10A77" w:rsidRPr="00D10A77" w:rsidRDefault="00D10A77" w:rsidP="00D10A77">
      <w:pPr>
        <w:jc w:val="both"/>
        <w:rPr>
          <w:rFonts w:cs="Times New Roman"/>
          <w:color w:val="000000" w:themeColor="text1"/>
          <w:sz w:val="24"/>
          <w:szCs w:val="24"/>
          <w:lang w:val="kk-KZ"/>
        </w:rPr>
      </w:pPr>
    </w:p>
    <w:p w14:paraId="735C912A" w14:textId="77777777" w:rsidR="001A0118" w:rsidRPr="00D10A77" w:rsidRDefault="001A0118" w:rsidP="001A0118">
      <w:pPr>
        <w:jc w:val="both"/>
        <w:rPr>
          <w:rFonts w:cs="Times New Roman"/>
          <w:color w:val="000000" w:themeColor="text1"/>
          <w:sz w:val="24"/>
          <w:szCs w:val="24"/>
          <w:lang w:val="kk-KZ"/>
        </w:rPr>
      </w:pPr>
    </w:p>
    <w:p w14:paraId="4139FB88" w14:textId="77777777" w:rsidR="001A0118" w:rsidRPr="00D10A77" w:rsidRDefault="001A0118" w:rsidP="001A0118">
      <w:pPr>
        <w:jc w:val="both"/>
        <w:rPr>
          <w:rFonts w:cs="Times New Roman"/>
          <w:b/>
          <w:bCs/>
          <w:color w:val="000000" w:themeColor="text1"/>
          <w:sz w:val="24"/>
          <w:szCs w:val="24"/>
          <w:lang w:val="kk-KZ"/>
        </w:rPr>
      </w:pPr>
      <w:r w:rsidRPr="00D10A77">
        <w:rPr>
          <w:rFonts w:cs="Times New Roman"/>
          <w:b/>
          <w:color w:val="000000" w:themeColor="text1"/>
          <w:sz w:val="24"/>
          <w:szCs w:val="24"/>
          <w:lang w:val="kk-KZ"/>
        </w:rPr>
        <w:t xml:space="preserve">ТЕХНИЧЕСКИЕ ВОЗМОЖНОСТИ </w:t>
      </w:r>
    </w:p>
    <w:p w14:paraId="6873733C" w14:textId="77777777" w:rsidR="001A0118" w:rsidRPr="00D10A77" w:rsidRDefault="001A0118" w:rsidP="001A0118">
      <w:pPr>
        <w:jc w:val="both"/>
        <w:rPr>
          <w:rFonts w:cs="Times New Roman"/>
          <w:color w:val="000000" w:themeColor="text1"/>
          <w:sz w:val="24"/>
          <w:szCs w:val="24"/>
          <w:lang w:val="kk-KZ"/>
        </w:rPr>
      </w:pPr>
    </w:p>
    <w:p w14:paraId="3018B50A" w14:textId="77777777" w:rsidR="001A0118" w:rsidRPr="00D10A77" w:rsidRDefault="001A0118" w:rsidP="001A0118">
      <w:pPr>
        <w:jc w:val="both"/>
        <w:rPr>
          <w:rFonts w:cs="Times New Roman"/>
          <w:color w:val="000000" w:themeColor="text1"/>
          <w:sz w:val="24"/>
          <w:szCs w:val="24"/>
          <w:lang w:val="kk-KZ"/>
        </w:rPr>
      </w:pPr>
      <w:r w:rsidRPr="00D10A77">
        <w:rPr>
          <w:rFonts w:cs="Times New Roman"/>
          <w:bCs/>
          <w:color w:val="000000" w:themeColor="text1"/>
          <w:kern w:val="36"/>
          <w:sz w:val="24"/>
          <w:szCs w:val="24"/>
          <w:lang w:val="kk-KZ"/>
        </w:rPr>
        <w:t>Концепция управляемого приложения:</w:t>
      </w:r>
    </w:p>
    <w:p w14:paraId="3EE61E38" w14:textId="77777777" w:rsidR="001A0118" w:rsidRPr="00D10A77" w:rsidRDefault="001A0118" w:rsidP="001A0118">
      <w:pPr>
        <w:pStyle w:val="TableParagraph"/>
        <w:tabs>
          <w:tab w:val="left" w:pos="709"/>
          <w:tab w:val="left" w:pos="828"/>
        </w:tabs>
        <w:adjustRightInd w:val="0"/>
        <w:spacing w:line="276" w:lineRule="auto"/>
        <w:ind w:right="354"/>
        <w:jc w:val="both"/>
        <w:rPr>
          <w:rStyle w:val="FontStyle12"/>
          <w:color w:val="000000" w:themeColor="text1"/>
          <w:sz w:val="24"/>
          <w:szCs w:val="24"/>
          <w:lang w:val="kk-KZ"/>
        </w:rPr>
      </w:pPr>
      <w:r w:rsidRPr="00D10A77">
        <w:rPr>
          <w:color w:val="000000" w:themeColor="text1"/>
          <w:sz w:val="24"/>
          <w:szCs w:val="24"/>
          <w:lang w:val="kk-KZ"/>
        </w:rPr>
        <w:t>В программе реализована стандартная методология учета для государственных учреждений в соответствии с текущим законодательством Республики Казахстан. Конфигурация соответствует международным стандартам финансовой отчетности общественного сектора. В программе предполагается мемориально-ордерная система учета и план счетов для государственных учреждений. Учет всех бухгалтерских операций ведется в разрезе бюджетных программ, специфик и статей затрат (видов расходов).</w:t>
      </w:r>
    </w:p>
    <w:p w14:paraId="1D221F2A" w14:textId="77777777" w:rsidR="001A0118" w:rsidRPr="00D10A77" w:rsidRDefault="001A0118" w:rsidP="001A0118">
      <w:pPr>
        <w:pStyle w:val="a5"/>
        <w:spacing w:line="276" w:lineRule="auto"/>
        <w:jc w:val="both"/>
        <w:rPr>
          <w:rFonts w:ascii="Times New Roman" w:hAnsi="Times New Roman" w:cs="Times New Roman"/>
          <w:b/>
          <w:color w:val="000000" w:themeColor="text1"/>
          <w:sz w:val="24"/>
          <w:szCs w:val="24"/>
          <w:lang w:val="kk-KZ"/>
        </w:rPr>
      </w:pPr>
    </w:p>
    <w:p w14:paraId="41125969" w14:textId="77777777" w:rsidR="001A0118" w:rsidRPr="00D10A77" w:rsidRDefault="001A0118" w:rsidP="001A0118">
      <w:pPr>
        <w:pStyle w:val="a5"/>
        <w:spacing w:line="276" w:lineRule="auto"/>
        <w:jc w:val="both"/>
        <w:rPr>
          <w:rFonts w:ascii="Times New Roman" w:hAnsi="Times New Roman" w:cs="Times New Roman"/>
          <w:b/>
          <w:color w:val="000000" w:themeColor="text1"/>
          <w:sz w:val="24"/>
          <w:szCs w:val="24"/>
          <w:lang w:val="kk-KZ"/>
        </w:rPr>
      </w:pPr>
      <w:r w:rsidRPr="00D10A77">
        <w:rPr>
          <w:rFonts w:ascii="Times New Roman" w:hAnsi="Times New Roman" w:cs="Times New Roman"/>
          <w:b/>
          <w:color w:val="000000" w:themeColor="text1"/>
          <w:sz w:val="24"/>
          <w:szCs w:val="24"/>
          <w:lang w:val="kk-KZ"/>
        </w:rPr>
        <w:t>ПАРАМЕТРЫ ОБСЛУЖИВАНИЯ</w:t>
      </w:r>
    </w:p>
    <w:p w14:paraId="77FCF219" w14:textId="77777777" w:rsidR="001A0118" w:rsidRPr="00D10A77" w:rsidRDefault="001A0118" w:rsidP="001A0118">
      <w:pPr>
        <w:pStyle w:val="a5"/>
        <w:spacing w:line="276" w:lineRule="auto"/>
        <w:jc w:val="both"/>
        <w:rPr>
          <w:rFonts w:ascii="Times New Roman" w:hAnsi="Times New Roman" w:cs="Times New Roman"/>
          <w:color w:val="000000" w:themeColor="text1"/>
          <w:sz w:val="24"/>
          <w:szCs w:val="24"/>
          <w:lang w:val="kk-KZ"/>
        </w:rPr>
      </w:pPr>
    </w:p>
    <w:p w14:paraId="3DE0AAEF" w14:textId="77777777" w:rsidR="001A0118" w:rsidRPr="00D10A77" w:rsidRDefault="001A0118" w:rsidP="001A0118">
      <w:pPr>
        <w:pStyle w:val="a5"/>
        <w:spacing w:line="276" w:lineRule="auto"/>
        <w:jc w:val="both"/>
        <w:rPr>
          <w:rFonts w:ascii="Times New Roman" w:hAnsi="Times New Roman" w:cs="Times New Roman"/>
          <w:color w:val="000000" w:themeColor="text1"/>
          <w:sz w:val="24"/>
          <w:szCs w:val="24"/>
          <w:lang w:val="kk-KZ"/>
        </w:rPr>
      </w:pPr>
      <w:r w:rsidRPr="00D10A77">
        <w:rPr>
          <w:rFonts w:ascii="Times New Roman" w:hAnsi="Times New Roman" w:cs="Times New Roman"/>
          <w:color w:val="000000" w:themeColor="text1"/>
          <w:sz w:val="24"/>
          <w:szCs w:val="24"/>
          <w:lang w:val="kk-KZ"/>
        </w:rPr>
        <w:t>Виды информационно – технологической поддержки:</w:t>
      </w:r>
    </w:p>
    <w:p w14:paraId="6F0A646B" w14:textId="77777777" w:rsidR="001A0118" w:rsidRPr="00D10A77" w:rsidRDefault="001A0118" w:rsidP="001A0118">
      <w:pPr>
        <w:pStyle w:val="a5"/>
        <w:spacing w:line="276" w:lineRule="auto"/>
        <w:jc w:val="both"/>
        <w:rPr>
          <w:rFonts w:ascii="Times New Roman" w:hAnsi="Times New Roman" w:cs="Times New Roman"/>
          <w:color w:val="000000" w:themeColor="text1"/>
          <w:sz w:val="24"/>
          <w:szCs w:val="24"/>
          <w:lang w:val="kk-KZ"/>
        </w:rPr>
      </w:pPr>
      <w:r w:rsidRPr="00D10A77">
        <w:rPr>
          <w:rFonts w:ascii="Times New Roman" w:hAnsi="Times New Roman" w:cs="Times New Roman"/>
          <w:color w:val="000000" w:themeColor="text1"/>
          <w:sz w:val="24"/>
          <w:szCs w:val="24"/>
          <w:lang w:val="kk-KZ"/>
        </w:rPr>
        <w:t>- обновление платформы в целях обеспечения улучшения быстродействия, отказоустойчивости и др.параметров;</w:t>
      </w:r>
    </w:p>
    <w:p w14:paraId="7CBB55A7" w14:textId="77777777" w:rsidR="001A0118" w:rsidRPr="00D10A77" w:rsidRDefault="001A0118" w:rsidP="001A0118">
      <w:pPr>
        <w:pStyle w:val="a5"/>
        <w:spacing w:line="276" w:lineRule="auto"/>
        <w:jc w:val="both"/>
        <w:rPr>
          <w:rFonts w:ascii="Times New Roman" w:hAnsi="Times New Roman" w:cs="Times New Roman"/>
          <w:color w:val="000000" w:themeColor="text1"/>
          <w:sz w:val="24"/>
          <w:szCs w:val="24"/>
          <w:lang w:val="kk-KZ"/>
        </w:rPr>
      </w:pPr>
      <w:r w:rsidRPr="00D10A77">
        <w:rPr>
          <w:rFonts w:ascii="Times New Roman" w:hAnsi="Times New Roman" w:cs="Times New Roman"/>
          <w:color w:val="000000" w:themeColor="text1"/>
          <w:sz w:val="24"/>
          <w:szCs w:val="24"/>
          <w:lang w:val="kk-KZ"/>
        </w:rPr>
        <w:t>- оперативное обновление ИС с учетом всех требований Законодательства РК, предъявляемых к ведению учета;</w:t>
      </w:r>
    </w:p>
    <w:p w14:paraId="39D1E061" w14:textId="77777777" w:rsidR="001A0118" w:rsidRPr="00D10A77" w:rsidRDefault="001A0118" w:rsidP="001A0118">
      <w:pPr>
        <w:pStyle w:val="a5"/>
        <w:spacing w:line="276" w:lineRule="auto"/>
        <w:jc w:val="both"/>
        <w:rPr>
          <w:rFonts w:ascii="Times New Roman" w:hAnsi="Times New Roman" w:cs="Times New Roman"/>
          <w:color w:val="000000" w:themeColor="text1"/>
          <w:sz w:val="24"/>
          <w:szCs w:val="24"/>
          <w:lang w:val="kk-KZ"/>
        </w:rPr>
      </w:pPr>
      <w:r w:rsidRPr="00D10A77">
        <w:rPr>
          <w:rFonts w:ascii="Times New Roman" w:hAnsi="Times New Roman" w:cs="Times New Roman"/>
          <w:color w:val="000000" w:themeColor="text1"/>
          <w:sz w:val="24"/>
          <w:szCs w:val="24"/>
          <w:lang w:val="kk-KZ"/>
        </w:rPr>
        <w:t xml:space="preserve">- поддержка непрерывности ведения учета, своевременное устранение неблагоприятных факторов, ошибок возникших в программе в результате сбоев в </w:t>
      </w:r>
    </w:p>
    <w:p w14:paraId="4399B4B1" w14:textId="77777777" w:rsidR="001A0118" w:rsidRPr="00D10A77" w:rsidRDefault="001A0118" w:rsidP="001A0118">
      <w:pPr>
        <w:pStyle w:val="a5"/>
        <w:spacing w:line="276" w:lineRule="auto"/>
        <w:jc w:val="both"/>
        <w:rPr>
          <w:rFonts w:ascii="Times New Roman" w:hAnsi="Times New Roman" w:cs="Times New Roman"/>
          <w:color w:val="000000" w:themeColor="text1"/>
          <w:sz w:val="24"/>
          <w:szCs w:val="24"/>
          <w:lang w:val="kk-KZ"/>
        </w:rPr>
      </w:pPr>
      <w:r w:rsidRPr="00D10A77">
        <w:rPr>
          <w:rFonts w:ascii="Times New Roman" w:hAnsi="Times New Roman" w:cs="Times New Roman"/>
          <w:color w:val="000000" w:themeColor="text1"/>
          <w:sz w:val="24"/>
          <w:szCs w:val="24"/>
          <w:lang w:val="kk-KZ"/>
        </w:rPr>
        <w:t>работе ИС;</w:t>
      </w:r>
    </w:p>
    <w:p w14:paraId="5CC66B89" w14:textId="561A5FC4" w:rsidR="00A2764C" w:rsidRPr="00A2764C" w:rsidRDefault="001A0118" w:rsidP="00A2764C">
      <w:pPr>
        <w:pStyle w:val="a5"/>
        <w:spacing w:line="276" w:lineRule="auto"/>
        <w:jc w:val="both"/>
        <w:rPr>
          <w:rFonts w:ascii="Times New Roman" w:hAnsi="Times New Roman" w:cs="Times New Roman"/>
          <w:color w:val="000000" w:themeColor="text1"/>
          <w:sz w:val="24"/>
          <w:szCs w:val="24"/>
          <w:lang w:val="kk-KZ"/>
        </w:rPr>
      </w:pPr>
      <w:r w:rsidRPr="00D10A77">
        <w:rPr>
          <w:rFonts w:ascii="Times New Roman" w:hAnsi="Times New Roman" w:cs="Times New Roman"/>
          <w:color w:val="000000" w:themeColor="text1"/>
          <w:sz w:val="24"/>
          <w:szCs w:val="24"/>
          <w:lang w:val="kk-KZ"/>
        </w:rPr>
        <w:t>- настройка прав доступа к БД, её модулям и функционалу Пользователям Заказчика в соответствии с их должностными обязанностями.</w:t>
      </w:r>
    </w:p>
    <w:p w14:paraId="29B11092" w14:textId="63AF7272" w:rsidR="001A0118" w:rsidRPr="00D10A77" w:rsidRDefault="001A0118" w:rsidP="001A0118">
      <w:pPr>
        <w:pStyle w:val="TableParagraph"/>
        <w:spacing w:before="44"/>
        <w:ind w:right="2979"/>
        <w:jc w:val="both"/>
        <w:rPr>
          <w:b/>
          <w:color w:val="000000" w:themeColor="text1"/>
          <w:sz w:val="24"/>
          <w:szCs w:val="24"/>
          <w:lang w:val="kk-KZ"/>
        </w:rPr>
      </w:pPr>
      <w:r w:rsidRPr="00D10A77">
        <w:rPr>
          <w:b/>
          <w:color w:val="000000" w:themeColor="text1"/>
          <w:sz w:val="24"/>
          <w:szCs w:val="24"/>
          <w:lang w:val="kk-KZ"/>
        </w:rPr>
        <w:lastRenderedPageBreak/>
        <w:t>Техническая поддержка:</w:t>
      </w:r>
    </w:p>
    <w:p w14:paraId="08D58423" w14:textId="77777777" w:rsidR="001A0118" w:rsidRPr="00D10A77" w:rsidRDefault="001A0118" w:rsidP="001A0118">
      <w:pPr>
        <w:pStyle w:val="TableParagraph"/>
        <w:numPr>
          <w:ilvl w:val="0"/>
          <w:numId w:val="1"/>
        </w:numPr>
        <w:tabs>
          <w:tab w:val="left" w:pos="709"/>
        </w:tabs>
        <w:spacing w:before="201" w:line="276" w:lineRule="auto"/>
        <w:ind w:left="709"/>
        <w:jc w:val="both"/>
        <w:rPr>
          <w:color w:val="000000" w:themeColor="text1"/>
          <w:sz w:val="24"/>
          <w:szCs w:val="24"/>
          <w:lang w:val="kk-KZ"/>
        </w:rPr>
      </w:pPr>
      <w:r w:rsidRPr="00D10A77">
        <w:rPr>
          <w:color w:val="000000" w:themeColor="text1"/>
          <w:sz w:val="24"/>
          <w:szCs w:val="24"/>
          <w:lang w:val="kk-KZ"/>
        </w:rPr>
        <w:t>Обеспечение логической работоспособности исполняемого кода (исправление недочетов, выявленных в процессе эксплуатации программного обеспечения)</w:t>
      </w:r>
    </w:p>
    <w:p w14:paraId="023AF70E" w14:textId="77777777" w:rsidR="001A0118" w:rsidRPr="00D10A77" w:rsidRDefault="001A0118" w:rsidP="001A0118">
      <w:pPr>
        <w:pStyle w:val="TableParagraph"/>
        <w:numPr>
          <w:ilvl w:val="0"/>
          <w:numId w:val="1"/>
        </w:numPr>
        <w:tabs>
          <w:tab w:val="left" w:pos="709"/>
        </w:tabs>
        <w:spacing w:before="1"/>
        <w:ind w:left="709" w:hanging="361"/>
        <w:jc w:val="both"/>
        <w:rPr>
          <w:color w:val="000000" w:themeColor="text1"/>
          <w:sz w:val="24"/>
          <w:szCs w:val="24"/>
          <w:lang w:val="kk-KZ"/>
        </w:rPr>
      </w:pPr>
      <w:r w:rsidRPr="00D10A77">
        <w:rPr>
          <w:color w:val="000000" w:themeColor="text1"/>
          <w:sz w:val="24"/>
          <w:szCs w:val="24"/>
          <w:lang w:val="kk-KZ"/>
        </w:rPr>
        <w:t>Обновление программных модулей</w:t>
      </w:r>
    </w:p>
    <w:p w14:paraId="2B247A60" w14:textId="77777777" w:rsidR="001A0118" w:rsidRPr="00D10A77" w:rsidRDefault="001A0118" w:rsidP="001A0118">
      <w:pPr>
        <w:pStyle w:val="TableParagraph"/>
        <w:numPr>
          <w:ilvl w:val="0"/>
          <w:numId w:val="1"/>
        </w:numPr>
        <w:tabs>
          <w:tab w:val="left" w:pos="709"/>
        </w:tabs>
        <w:spacing w:line="276" w:lineRule="auto"/>
        <w:ind w:left="709"/>
        <w:jc w:val="both"/>
        <w:rPr>
          <w:color w:val="000000" w:themeColor="text1"/>
          <w:sz w:val="24"/>
          <w:szCs w:val="24"/>
          <w:lang w:val="kk-KZ"/>
        </w:rPr>
      </w:pPr>
      <w:r w:rsidRPr="00D10A77">
        <w:rPr>
          <w:color w:val="000000" w:themeColor="text1"/>
          <w:sz w:val="24"/>
          <w:szCs w:val="24"/>
          <w:lang w:val="kk-KZ"/>
        </w:rPr>
        <w:t>Предоставление обновлений в соответствие с изменениями, вносимыми в Законодательство РК, регламентирующими порядок ведения учета после вступления таких изменений в силу</w:t>
      </w:r>
    </w:p>
    <w:p w14:paraId="317787C0" w14:textId="77777777" w:rsidR="001A0118" w:rsidRPr="00D10A77" w:rsidRDefault="001A0118" w:rsidP="001A0118">
      <w:pPr>
        <w:pStyle w:val="TableParagraph"/>
        <w:numPr>
          <w:ilvl w:val="0"/>
          <w:numId w:val="1"/>
        </w:numPr>
        <w:tabs>
          <w:tab w:val="left" w:pos="709"/>
        </w:tabs>
        <w:spacing w:line="276" w:lineRule="auto"/>
        <w:ind w:left="709"/>
        <w:jc w:val="both"/>
        <w:rPr>
          <w:color w:val="000000" w:themeColor="text1"/>
          <w:sz w:val="24"/>
          <w:szCs w:val="24"/>
          <w:lang w:val="kk-KZ"/>
        </w:rPr>
      </w:pPr>
      <w:r w:rsidRPr="00D10A77">
        <w:rPr>
          <w:color w:val="000000" w:themeColor="text1"/>
          <w:sz w:val="24"/>
          <w:szCs w:val="24"/>
          <w:lang w:val="kk-KZ"/>
        </w:rPr>
        <w:t>Предоставление обновленных электронных форм налоговой отчетности согласно вносимым изменениям НК МФ РК после вступления таких изменений в силу</w:t>
      </w:r>
    </w:p>
    <w:p w14:paraId="519F972F" w14:textId="77777777" w:rsidR="001A0118" w:rsidRPr="00D10A77" w:rsidRDefault="001A0118" w:rsidP="001A0118">
      <w:pPr>
        <w:pStyle w:val="TableParagraph"/>
        <w:numPr>
          <w:ilvl w:val="0"/>
          <w:numId w:val="1"/>
        </w:numPr>
        <w:tabs>
          <w:tab w:val="left" w:pos="709"/>
        </w:tabs>
        <w:spacing w:line="276" w:lineRule="auto"/>
        <w:ind w:left="709"/>
        <w:jc w:val="both"/>
        <w:rPr>
          <w:color w:val="000000" w:themeColor="text1"/>
          <w:sz w:val="24"/>
          <w:szCs w:val="24"/>
          <w:lang w:val="kk-KZ"/>
        </w:rPr>
      </w:pPr>
      <w:r w:rsidRPr="00D10A77">
        <w:rPr>
          <w:color w:val="000000" w:themeColor="text1"/>
          <w:sz w:val="24"/>
          <w:szCs w:val="24"/>
          <w:lang w:val="kk-KZ"/>
        </w:rPr>
        <w:t>Предоставление технических доработок платформы программного обеспечения с целью увеличения производительности рабочего процесса</w:t>
      </w:r>
    </w:p>
    <w:p w14:paraId="0FF3BE25" w14:textId="770C2DBA" w:rsidR="00D10A77" w:rsidRPr="00C94599" w:rsidRDefault="001A0118" w:rsidP="00C94599">
      <w:pPr>
        <w:pStyle w:val="TableParagraph"/>
        <w:numPr>
          <w:ilvl w:val="0"/>
          <w:numId w:val="1"/>
        </w:numPr>
        <w:tabs>
          <w:tab w:val="left" w:pos="709"/>
        </w:tabs>
        <w:adjustRightInd w:val="0"/>
        <w:spacing w:line="276" w:lineRule="auto"/>
        <w:ind w:left="709"/>
        <w:jc w:val="both"/>
        <w:rPr>
          <w:color w:val="000000" w:themeColor="text1"/>
          <w:sz w:val="24"/>
          <w:szCs w:val="24"/>
          <w:lang w:val="kk-KZ"/>
        </w:rPr>
      </w:pPr>
      <w:r w:rsidRPr="00D10A77">
        <w:rPr>
          <w:color w:val="000000" w:themeColor="text1"/>
          <w:sz w:val="24"/>
          <w:szCs w:val="24"/>
          <w:lang w:val="kk-KZ"/>
        </w:rPr>
        <w:t xml:space="preserve">  Создание дополнительных форм отчетности, при заявке Заказчика (по согласованию сторон).</w:t>
      </w:r>
    </w:p>
    <w:p w14:paraId="758ED6BF" w14:textId="77777777" w:rsidR="001A0118" w:rsidRPr="00D10A77" w:rsidRDefault="001A0118" w:rsidP="001A0118">
      <w:pPr>
        <w:pStyle w:val="TableParagraph"/>
        <w:tabs>
          <w:tab w:val="left" w:pos="709"/>
          <w:tab w:val="left" w:pos="828"/>
        </w:tabs>
        <w:adjustRightInd w:val="0"/>
        <w:spacing w:line="276" w:lineRule="auto"/>
        <w:ind w:left="426" w:right="354"/>
        <w:jc w:val="both"/>
        <w:rPr>
          <w:color w:val="000000" w:themeColor="text1"/>
          <w:sz w:val="24"/>
          <w:szCs w:val="24"/>
          <w:lang w:val="kk-KZ"/>
        </w:rPr>
      </w:pPr>
    </w:p>
    <w:p w14:paraId="23A36B00" w14:textId="7167F92A" w:rsidR="001A0118" w:rsidRDefault="001A0118" w:rsidP="001A0118">
      <w:pPr>
        <w:pStyle w:val="a7"/>
        <w:ind w:left="-284"/>
        <w:jc w:val="center"/>
        <w:rPr>
          <w:rStyle w:val="FontStyle12"/>
          <w:b/>
          <w:color w:val="FF0000"/>
          <w:sz w:val="24"/>
          <w:szCs w:val="24"/>
          <w:lang w:val="kk-KZ"/>
        </w:rPr>
      </w:pPr>
      <w:r w:rsidRPr="00D10A77">
        <w:rPr>
          <w:rStyle w:val="FontStyle12"/>
          <w:b/>
          <w:color w:val="FF0000"/>
          <w:sz w:val="24"/>
          <w:szCs w:val="24"/>
          <w:lang w:val="kk-KZ"/>
        </w:rPr>
        <w:t>ТРЕБОВАНИЯ ПОСТАВЩИКУ</w:t>
      </w:r>
    </w:p>
    <w:p w14:paraId="7D7C0DE0" w14:textId="77777777" w:rsidR="00C94599" w:rsidRDefault="00C94599" w:rsidP="001A0118">
      <w:pPr>
        <w:pStyle w:val="a7"/>
        <w:ind w:left="-284"/>
        <w:jc w:val="center"/>
        <w:rPr>
          <w:rStyle w:val="FontStyle12"/>
          <w:b/>
          <w:color w:val="FF0000"/>
          <w:sz w:val="24"/>
          <w:szCs w:val="24"/>
          <w:lang w:val="kk-KZ"/>
        </w:rPr>
      </w:pPr>
    </w:p>
    <w:p w14:paraId="5E15FB6C" w14:textId="21FF1FAC" w:rsidR="00D10A77" w:rsidRPr="00C94599" w:rsidRDefault="00D10A77" w:rsidP="00A2764C">
      <w:pPr>
        <w:pStyle w:val="a7"/>
        <w:numPr>
          <w:ilvl w:val="0"/>
          <w:numId w:val="32"/>
        </w:numPr>
        <w:spacing w:line="240" w:lineRule="auto"/>
        <w:rPr>
          <w:rStyle w:val="FontStyle12"/>
          <w:b/>
          <w:color w:val="000000" w:themeColor="text1"/>
          <w:sz w:val="24"/>
          <w:szCs w:val="24"/>
          <w:lang w:val="kk-KZ"/>
        </w:rPr>
      </w:pPr>
      <w:r w:rsidRPr="00C94599">
        <w:rPr>
          <w:rStyle w:val="FontStyle12"/>
          <w:color w:val="000000" w:themeColor="text1"/>
          <w:sz w:val="24"/>
          <w:szCs w:val="24"/>
          <w:lang w:val="kk-KZ"/>
        </w:rPr>
        <w:t>Иметь офис в городе Атырау</w:t>
      </w:r>
    </w:p>
    <w:p w14:paraId="536EBB50" w14:textId="4C4519BB" w:rsidR="00D10A77" w:rsidRPr="00C94599" w:rsidRDefault="00D10A77" w:rsidP="00A2764C">
      <w:pPr>
        <w:pStyle w:val="a7"/>
        <w:numPr>
          <w:ilvl w:val="0"/>
          <w:numId w:val="32"/>
        </w:numPr>
        <w:spacing w:line="240" w:lineRule="auto"/>
        <w:rPr>
          <w:rStyle w:val="FontStyle12"/>
          <w:b/>
          <w:color w:val="000000" w:themeColor="text1"/>
          <w:sz w:val="24"/>
          <w:szCs w:val="24"/>
          <w:lang w:val="kk-KZ"/>
        </w:rPr>
      </w:pPr>
      <w:r w:rsidRPr="00C94599">
        <w:rPr>
          <w:rStyle w:val="FontStyle12"/>
          <w:color w:val="000000" w:themeColor="text1"/>
          <w:sz w:val="24"/>
          <w:szCs w:val="24"/>
          <w:lang w:val="kk-KZ"/>
        </w:rPr>
        <w:t>В штате иметь от 10 до 15 сотрудников</w:t>
      </w:r>
    </w:p>
    <w:p w14:paraId="11F8FCB8" w14:textId="3A96F209" w:rsidR="00C94599" w:rsidRPr="00A2764C" w:rsidRDefault="00C94599" w:rsidP="00A2764C">
      <w:pPr>
        <w:pStyle w:val="a7"/>
        <w:numPr>
          <w:ilvl w:val="0"/>
          <w:numId w:val="32"/>
        </w:numPr>
        <w:spacing w:line="240" w:lineRule="auto"/>
        <w:rPr>
          <w:rStyle w:val="FontStyle12"/>
          <w:b/>
          <w:color w:val="000000" w:themeColor="text1"/>
          <w:sz w:val="24"/>
          <w:szCs w:val="24"/>
          <w:lang w:val="kk-KZ"/>
        </w:rPr>
      </w:pPr>
      <w:r w:rsidRPr="00C94599">
        <w:rPr>
          <w:rStyle w:val="FontStyle12"/>
          <w:color w:val="000000" w:themeColor="text1"/>
          <w:sz w:val="24"/>
          <w:szCs w:val="24"/>
          <w:lang w:val="kk-KZ"/>
        </w:rPr>
        <w:t>Иметь минимум 1 сотрудника сертификатом «Профессионал бухгалтер»</w:t>
      </w:r>
    </w:p>
    <w:p w14:paraId="0B2FFEE1" w14:textId="77777777" w:rsidR="00A2764C" w:rsidRPr="00A2764C" w:rsidRDefault="00A2764C" w:rsidP="00A2764C">
      <w:pPr>
        <w:pStyle w:val="a7"/>
        <w:numPr>
          <w:ilvl w:val="0"/>
          <w:numId w:val="32"/>
        </w:numPr>
        <w:spacing w:line="240" w:lineRule="auto"/>
        <w:rPr>
          <w:rStyle w:val="FontStyle11"/>
          <w:b w:val="0"/>
          <w:bCs w:val="0"/>
          <w:sz w:val="24"/>
          <w:szCs w:val="24"/>
        </w:rPr>
      </w:pPr>
      <w:r w:rsidRPr="00A2764C">
        <w:rPr>
          <w:rStyle w:val="FontStyle11"/>
          <w:b w:val="0"/>
          <w:sz w:val="24"/>
          <w:szCs w:val="24"/>
          <w:lang w:val="kk-KZ"/>
        </w:rPr>
        <w:t>Наличие Акта испытания</w:t>
      </w:r>
    </w:p>
    <w:p w14:paraId="4B51C00D" w14:textId="77777777" w:rsidR="00A2764C" w:rsidRPr="00A2764C" w:rsidRDefault="00A2764C" w:rsidP="00A2764C">
      <w:pPr>
        <w:pStyle w:val="a7"/>
        <w:numPr>
          <w:ilvl w:val="0"/>
          <w:numId w:val="32"/>
        </w:numPr>
        <w:spacing w:line="240" w:lineRule="auto"/>
        <w:rPr>
          <w:rStyle w:val="FontStyle11"/>
          <w:b w:val="0"/>
          <w:bCs w:val="0"/>
          <w:sz w:val="24"/>
          <w:szCs w:val="24"/>
        </w:rPr>
      </w:pPr>
      <w:r w:rsidRPr="00A2764C">
        <w:rPr>
          <w:rStyle w:val="FontStyle11"/>
          <w:b w:val="0"/>
          <w:sz w:val="24"/>
          <w:szCs w:val="24"/>
          <w:lang w:val="kk-KZ"/>
        </w:rPr>
        <w:t>Наличие Сертификата Соответствия</w:t>
      </w:r>
    </w:p>
    <w:p w14:paraId="1A41830C" w14:textId="77777777" w:rsidR="00A2764C" w:rsidRPr="00A2764C" w:rsidRDefault="00A2764C" w:rsidP="00A2764C">
      <w:pPr>
        <w:pStyle w:val="a7"/>
        <w:numPr>
          <w:ilvl w:val="0"/>
          <w:numId w:val="32"/>
        </w:numPr>
        <w:spacing w:line="240" w:lineRule="auto"/>
        <w:rPr>
          <w:rStyle w:val="FontStyle11"/>
          <w:b w:val="0"/>
          <w:bCs w:val="0"/>
          <w:sz w:val="24"/>
          <w:szCs w:val="24"/>
        </w:rPr>
      </w:pPr>
      <w:r w:rsidRPr="00A2764C">
        <w:rPr>
          <w:rStyle w:val="FontStyle11"/>
          <w:b w:val="0"/>
          <w:sz w:val="24"/>
          <w:szCs w:val="24"/>
          <w:lang w:val="kk-KZ"/>
        </w:rPr>
        <w:t>Наличие Индустриального Сертификата выданное НПП РК Атамекен</w:t>
      </w:r>
    </w:p>
    <w:p w14:paraId="5E4D3268" w14:textId="77777777" w:rsidR="00A2764C" w:rsidRPr="00A2764C" w:rsidRDefault="00A2764C" w:rsidP="00A2764C">
      <w:pPr>
        <w:pStyle w:val="a7"/>
        <w:numPr>
          <w:ilvl w:val="0"/>
          <w:numId w:val="32"/>
        </w:numPr>
        <w:spacing w:line="240" w:lineRule="auto"/>
        <w:rPr>
          <w:rStyle w:val="FontStyle11"/>
          <w:b w:val="0"/>
          <w:bCs w:val="0"/>
          <w:sz w:val="24"/>
          <w:szCs w:val="24"/>
        </w:rPr>
      </w:pPr>
      <w:r w:rsidRPr="00A2764C">
        <w:rPr>
          <w:rStyle w:val="FontStyle11"/>
          <w:b w:val="0"/>
          <w:sz w:val="24"/>
          <w:szCs w:val="24"/>
          <w:lang w:val="kk-KZ"/>
        </w:rPr>
        <w:t>Наличие в штате не менее 20 сертифицированных специалистов имеющих сертификатов, свидетельств о повышении квалификации в городе Атырау</w:t>
      </w:r>
    </w:p>
    <w:p w14:paraId="5293B1D2" w14:textId="77777777" w:rsidR="00A2764C" w:rsidRPr="00A2764C" w:rsidRDefault="00A2764C" w:rsidP="00A2764C">
      <w:pPr>
        <w:pStyle w:val="a7"/>
        <w:numPr>
          <w:ilvl w:val="0"/>
          <w:numId w:val="32"/>
        </w:numPr>
        <w:spacing w:line="240" w:lineRule="auto"/>
        <w:rPr>
          <w:rStyle w:val="FontStyle11"/>
          <w:b w:val="0"/>
          <w:bCs w:val="0"/>
          <w:sz w:val="24"/>
          <w:szCs w:val="24"/>
        </w:rPr>
      </w:pPr>
      <w:r w:rsidRPr="00A2764C">
        <w:rPr>
          <w:rStyle w:val="FontStyle11"/>
          <w:b w:val="0"/>
          <w:sz w:val="24"/>
          <w:szCs w:val="24"/>
          <w:lang w:val="kk-KZ"/>
        </w:rPr>
        <w:t>Наличие офиса в г.Атырау</w:t>
      </w:r>
    </w:p>
    <w:p w14:paraId="3803AB25" w14:textId="77777777" w:rsidR="00A2764C" w:rsidRPr="00A2764C" w:rsidRDefault="00A2764C" w:rsidP="00A2764C">
      <w:pPr>
        <w:pStyle w:val="a7"/>
        <w:numPr>
          <w:ilvl w:val="0"/>
          <w:numId w:val="32"/>
        </w:numPr>
        <w:spacing w:line="240" w:lineRule="auto"/>
        <w:rPr>
          <w:rStyle w:val="FontStyle11"/>
          <w:b w:val="0"/>
          <w:bCs w:val="0"/>
          <w:sz w:val="24"/>
          <w:szCs w:val="24"/>
        </w:rPr>
      </w:pPr>
      <w:r w:rsidRPr="00A2764C">
        <w:rPr>
          <w:rStyle w:val="FontStyle11"/>
          <w:b w:val="0"/>
          <w:sz w:val="24"/>
          <w:szCs w:val="24"/>
          <w:lang w:val="kk-KZ"/>
        </w:rPr>
        <w:t>В штате иметь программиста с Сертификатами:</w:t>
      </w:r>
    </w:p>
    <w:p w14:paraId="4EEE0783" w14:textId="2697C266" w:rsidR="00A2764C" w:rsidRPr="00A2764C" w:rsidRDefault="00A2764C" w:rsidP="00A2764C">
      <w:pPr>
        <w:pStyle w:val="a7"/>
        <w:numPr>
          <w:ilvl w:val="0"/>
          <w:numId w:val="32"/>
        </w:numPr>
        <w:spacing w:line="240" w:lineRule="auto"/>
        <w:rPr>
          <w:rStyle w:val="FontStyle11"/>
          <w:b w:val="0"/>
          <w:bCs w:val="0"/>
          <w:sz w:val="24"/>
          <w:szCs w:val="24"/>
        </w:rPr>
      </w:pPr>
      <w:r w:rsidRPr="00A2764C">
        <w:rPr>
          <w:rStyle w:val="FontStyle11"/>
          <w:b w:val="0"/>
          <w:sz w:val="24"/>
          <w:szCs w:val="24"/>
          <w:lang w:val="kk-KZ"/>
        </w:rPr>
        <w:t xml:space="preserve"> «Профессионал на знанине особенностей применения бюджетирования в прикладных решениях программы 1С</w:t>
      </w:r>
    </w:p>
    <w:p w14:paraId="4BD02533" w14:textId="57FC72BC" w:rsidR="00A2764C" w:rsidRPr="00A2764C" w:rsidRDefault="00A2764C" w:rsidP="00A2764C">
      <w:pPr>
        <w:pStyle w:val="a7"/>
        <w:numPr>
          <w:ilvl w:val="0"/>
          <w:numId w:val="32"/>
        </w:numPr>
        <w:spacing w:line="240" w:lineRule="auto"/>
        <w:rPr>
          <w:rStyle w:val="FontStyle12"/>
          <w:sz w:val="24"/>
          <w:szCs w:val="24"/>
        </w:rPr>
      </w:pPr>
      <w:r w:rsidRPr="00A2764C">
        <w:rPr>
          <w:rStyle w:val="FontStyle11"/>
          <w:b w:val="0"/>
          <w:sz w:val="24"/>
          <w:szCs w:val="24"/>
          <w:lang w:val="kk-KZ"/>
        </w:rPr>
        <w:t>«Профессионал на знание особенностей применения МСФО в прикладных решениях системы 1С</w:t>
      </w:r>
    </w:p>
    <w:p w14:paraId="5DD72BE6" w14:textId="77777777" w:rsidR="00C94599" w:rsidRPr="00C94599" w:rsidRDefault="00C94599" w:rsidP="00A2764C">
      <w:pPr>
        <w:pStyle w:val="a7"/>
        <w:numPr>
          <w:ilvl w:val="0"/>
          <w:numId w:val="32"/>
        </w:numPr>
        <w:spacing w:line="240" w:lineRule="auto"/>
        <w:rPr>
          <w:rStyle w:val="FontStyle12"/>
          <w:b/>
          <w:color w:val="000000" w:themeColor="text1"/>
          <w:sz w:val="24"/>
          <w:szCs w:val="24"/>
          <w:lang w:val="kk-KZ"/>
        </w:rPr>
      </w:pPr>
      <w:r w:rsidRPr="00C94599">
        <w:rPr>
          <w:rStyle w:val="FontStyle12"/>
          <w:color w:val="000000" w:themeColor="text1"/>
          <w:sz w:val="24"/>
          <w:szCs w:val="24"/>
          <w:lang w:val="kk-KZ"/>
        </w:rPr>
        <w:t>Иметь опыт в сопровождений государственных учреждений минимум до 3 лет</w:t>
      </w:r>
    </w:p>
    <w:p w14:paraId="74DF778C" w14:textId="77777777" w:rsidR="00C94599" w:rsidRPr="00C94599" w:rsidRDefault="001A0118" w:rsidP="00A2764C">
      <w:pPr>
        <w:pStyle w:val="a7"/>
        <w:numPr>
          <w:ilvl w:val="0"/>
          <w:numId w:val="32"/>
        </w:numPr>
        <w:spacing w:line="240" w:lineRule="auto"/>
        <w:rPr>
          <w:rStyle w:val="FontStyle12"/>
          <w:b/>
          <w:color w:val="000000" w:themeColor="text1"/>
          <w:sz w:val="24"/>
          <w:szCs w:val="24"/>
          <w:lang w:val="kk-KZ"/>
        </w:rPr>
      </w:pPr>
      <w:r w:rsidRPr="00C94599">
        <w:rPr>
          <w:rStyle w:val="FontStyle12"/>
          <w:color w:val="000000" w:themeColor="text1"/>
          <w:sz w:val="24"/>
          <w:szCs w:val="24"/>
          <w:lang w:val="kk-KZ"/>
        </w:rPr>
        <w:t>Необходимо обеспечить не прерывность действующий информационной системы так как данные выше указанные модуля функционируют о полном объеме на сегодняшний день.</w:t>
      </w:r>
    </w:p>
    <w:p w14:paraId="02AEEE83" w14:textId="77777777" w:rsidR="00C94599" w:rsidRPr="00C94599" w:rsidRDefault="001A0118" w:rsidP="00A2764C">
      <w:pPr>
        <w:pStyle w:val="a7"/>
        <w:numPr>
          <w:ilvl w:val="0"/>
          <w:numId w:val="32"/>
        </w:numPr>
        <w:spacing w:line="240" w:lineRule="auto"/>
        <w:rPr>
          <w:rStyle w:val="FontStyle12"/>
          <w:b/>
          <w:color w:val="000000" w:themeColor="text1"/>
          <w:sz w:val="24"/>
          <w:szCs w:val="24"/>
          <w:lang w:val="kk-KZ"/>
        </w:rPr>
      </w:pPr>
      <w:r w:rsidRPr="00C94599">
        <w:rPr>
          <w:rStyle w:val="FontStyle12"/>
          <w:color w:val="000000" w:themeColor="text1"/>
          <w:sz w:val="24"/>
          <w:szCs w:val="24"/>
          <w:lang w:val="kk-KZ"/>
        </w:rPr>
        <w:t>На основании вышеизложенных требовании смена текущий информационный системы приведёт только не эффективному израсходованию бюджетных средств.</w:t>
      </w:r>
    </w:p>
    <w:p w14:paraId="75524D2A" w14:textId="77777777" w:rsidR="00C94599" w:rsidRPr="00C94599" w:rsidRDefault="001A0118" w:rsidP="00A2764C">
      <w:pPr>
        <w:pStyle w:val="a7"/>
        <w:numPr>
          <w:ilvl w:val="0"/>
          <w:numId w:val="32"/>
        </w:numPr>
        <w:spacing w:line="240" w:lineRule="auto"/>
        <w:rPr>
          <w:rStyle w:val="FontStyle12"/>
          <w:b/>
          <w:color w:val="000000" w:themeColor="text1"/>
          <w:sz w:val="24"/>
          <w:szCs w:val="24"/>
          <w:lang w:val="kk-KZ"/>
        </w:rPr>
      </w:pPr>
      <w:r w:rsidRPr="00C94599">
        <w:rPr>
          <w:rStyle w:val="FontStyle12"/>
          <w:color w:val="000000" w:themeColor="text1"/>
          <w:sz w:val="24"/>
          <w:szCs w:val="24"/>
          <w:lang w:val="kk-KZ"/>
        </w:rPr>
        <w:t>С даты заключения договора в течении 15 календарных дней поставщику необходимо ознакомить с выше указанными модулями в виде презентации так же поставщику необходимо предоставить документы с Портала «https://www.enbek.kz» о достоверности данных о работниках организации.</w:t>
      </w:r>
    </w:p>
    <w:p w14:paraId="3691C6F5" w14:textId="6E728349" w:rsidR="001A0118" w:rsidRPr="00A2764C" w:rsidRDefault="001A0118" w:rsidP="00A2764C">
      <w:pPr>
        <w:pStyle w:val="a7"/>
        <w:numPr>
          <w:ilvl w:val="0"/>
          <w:numId w:val="32"/>
        </w:numPr>
        <w:spacing w:line="240" w:lineRule="auto"/>
        <w:rPr>
          <w:rStyle w:val="FontStyle12"/>
          <w:b/>
          <w:color w:val="000000" w:themeColor="text1"/>
          <w:sz w:val="24"/>
          <w:szCs w:val="24"/>
          <w:lang w:val="kk-KZ"/>
        </w:rPr>
      </w:pPr>
      <w:r w:rsidRPr="00C94599">
        <w:rPr>
          <w:rStyle w:val="FontStyle12"/>
          <w:color w:val="000000" w:themeColor="text1"/>
          <w:sz w:val="24"/>
          <w:szCs w:val="24"/>
          <w:lang w:val="kk-KZ"/>
        </w:rPr>
        <w:t>Обязательно выполнить все вышеперечисленные интеграции и продемонстрировать в течении 15 календарных дней.</w:t>
      </w:r>
    </w:p>
    <w:p w14:paraId="30CCC55C" w14:textId="0C409C31" w:rsidR="00A2764C" w:rsidRDefault="00A2764C" w:rsidP="00A2764C">
      <w:pPr>
        <w:ind w:left="76"/>
        <w:jc w:val="both"/>
        <w:rPr>
          <w:rFonts w:eastAsia="Times New Roman" w:cs="Times New Roman"/>
          <w:b/>
          <w:bCs/>
          <w:color w:val="C00000"/>
          <w:sz w:val="24"/>
          <w:szCs w:val="24"/>
        </w:rPr>
      </w:pPr>
      <w:r w:rsidRPr="00A2764C">
        <w:rPr>
          <w:rFonts w:eastAsia="Times New Roman" w:cs="Times New Roman"/>
          <w:b/>
          <w:bCs/>
          <w:color w:val="C00000"/>
          <w:sz w:val="24"/>
          <w:szCs w:val="24"/>
        </w:rPr>
        <w:t>Потенциальный поставщик в подтверждение его соответствия квалификационным требованиям, представляет организатору государственных закупок соответствующие документы,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 свидетельства, сертификаты, другие документы, подтверждающие право потенциального поставщика на оказание услуг</w:t>
      </w:r>
    </w:p>
    <w:p w14:paraId="25B4BF72" w14:textId="2221425F" w:rsidR="00CA2AD1" w:rsidRDefault="00CA2AD1" w:rsidP="00A2764C">
      <w:pPr>
        <w:ind w:left="76"/>
        <w:jc w:val="both"/>
        <w:rPr>
          <w:rFonts w:eastAsia="Times New Roman" w:cs="Times New Roman"/>
          <w:b/>
          <w:bCs/>
          <w:color w:val="C00000"/>
          <w:sz w:val="24"/>
          <w:szCs w:val="24"/>
        </w:rPr>
      </w:pPr>
    </w:p>
    <w:p w14:paraId="3A236E52" w14:textId="447554D2" w:rsidR="00A2764C" w:rsidRDefault="00CA2AD1" w:rsidP="00CA2AD1">
      <w:pPr>
        <w:ind w:left="76"/>
        <w:jc w:val="center"/>
        <w:rPr>
          <w:rFonts w:cs="Times New Roman"/>
          <w:b/>
          <w:color w:val="000000" w:themeColor="text1"/>
          <w:sz w:val="24"/>
          <w:szCs w:val="24"/>
          <w:lang w:val="kk-KZ"/>
        </w:rPr>
      </w:pPr>
      <w:r>
        <w:rPr>
          <w:rFonts w:cs="Times New Roman"/>
          <w:b/>
          <w:color w:val="000000" w:themeColor="text1"/>
          <w:sz w:val="24"/>
          <w:szCs w:val="24"/>
          <w:lang w:val="kk-KZ"/>
        </w:rPr>
        <w:lastRenderedPageBreak/>
        <w:t>Қ</w:t>
      </w:r>
      <w:r w:rsidRPr="00CA2AD1">
        <w:rPr>
          <w:rFonts w:cs="Times New Roman"/>
          <w:b/>
          <w:color w:val="000000" w:themeColor="text1"/>
          <w:sz w:val="24"/>
          <w:szCs w:val="24"/>
          <w:lang w:val="kk-KZ"/>
        </w:rPr>
        <w:t>ол жеткізуді қамтамасыз етуге</w:t>
      </w:r>
      <w:r>
        <w:rPr>
          <w:rFonts w:cs="Times New Roman"/>
          <w:b/>
          <w:color w:val="000000" w:themeColor="text1"/>
          <w:sz w:val="24"/>
          <w:szCs w:val="24"/>
          <w:lang w:val="kk-KZ"/>
        </w:rPr>
        <w:t xml:space="preserve"> арналған т</w:t>
      </w:r>
      <w:r w:rsidRPr="00CA2AD1">
        <w:rPr>
          <w:rFonts w:cs="Times New Roman"/>
          <w:b/>
          <w:color w:val="000000" w:themeColor="text1"/>
          <w:sz w:val="24"/>
          <w:szCs w:val="24"/>
          <w:lang w:val="kk-KZ"/>
        </w:rPr>
        <w:t>ехникалық сипаттама</w:t>
      </w:r>
    </w:p>
    <w:p w14:paraId="6443D946" w14:textId="77777777" w:rsidR="003334B7" w:rsidRDefault="003334B7" w:rsidP="00CA2AD1">
      <w:pPr>
        <w:ind w:left="76"/>
        <w:jc w:val="center"/>
        <w:rPr>
          <w:rFonts w:cs="Times New Roman"/>
          <w:b/>
          <w:color w:val="000000" w:themeColor="text1"/>
          <w:sz w:val="24"/>
          <w:szCs w:val="24"/>
          <w:lang w:val="kk-KZ"/>
        </w:rPr>
      </w:pPr>
    </w:p>
    <w:p w14:paraId="0B5CC907" w14:textId="10376BB4" w:rsidR="003334B7" w:rsidRDefault="003334B7" w:rsidP="00CA2AD1">
      <w:pPr>
        <w:ind w:left="76"/>
        <w:jc w:val="center"/>
        <w:rPr>
          <w:rFonts w:cs="Times New Roman"/>
          <w:color w:val="000000" w:themeColor="text1"/>
          <w:sz w:val="24"/>
          <w:szCs w:val="24"/>
          <w:lang w:val="kk-KZ"/>
        </w:rPr>
      </w:pPr>
      <w:r>
        <w:rPr>
          <w:rFonts w:cs="Times New Roman"/>
          <w:color w:val="000000" w:themeColor="text1"/>
          <w:sz w:val="24"/>
          <w:szCs w:val="24"/>
          <w:lang w:val="kk-KZ"/>
        </w:rPr>
        <w:t>Осы құжат ш</w:t>
      </w:r>
      <w:r w:rsidRPr="003334B7">
        <w:rPr>
          <w:rFonts w:cs="Times New Roman"/>
          <w:color w:val="000000" w:themeColor="text1"/>
          <w:sz w:val="24"/>
          <w:szCs w:val="24"/>
          <w:lang w:val="kk-KZ"/>
        </w:rPr>
        <w:t>арттың ажырамас бөлігі болып табылады және қызмет көрсетуге қойылатын негізгі техникалық, әдіснамалық және функционалдық талаптарды сипаттайды.</w:t>
      </w:r>
    </w:p>
    <w:p w14:paraId="392B8ECA" w14:textId="77777777" w:rsidR="003334B7" w:rsidRDefault="003334B7" w:rsidP="00CA2AD1">
      <w:pPr>
        <w:ind w:left="76"/>
        <w:jc w:val="center"/>
        <w:rPr>
          <w:rFonts w:cs="Times New Roman"/>
          <w:color w:val="000000" w:themeColor="text1"/>
          <w:sz w:val="24"/>
          <w:szCs w:val="24"/>
          <w:lang w:val="kk-KZ"/>
        </w:rPr>
      </w:pPr>
    </w:p>
    <w:p w14:paraId="237BD0C6" w14:textId="6D79393B" w:rsidR="003334B7" w:rsidRDefault="003334B7" w:rsidP="00CA2AD1">
      <w:pPr>
        <w:ind w:left="76"/>
        <w:jc w:val="center"/>
        <w:rPr>
          <w:rFonts w:cs="Times New Roman"/>
          <w:b/>
          <w:color w:val="000000" w:themeColor="text1"/>
          <w:sz w:val="24"/>
          <w:szCs w:val="24"/>
          <w:lang w:val="kk-KZ"/>
        </w:rPr>
      </w:pPr>
      <w:r w:rsidRPr="003334B7">
        <w:rPr>
          <w:rFonts w:cs="Times New Roman"/>
          <w:b/>
          <w:color w:val="000000" w:themeColor="text1"/>
          <w:sz w:val="24"/>
          <w:szCs w:val="24"/>
          <w:lang w:val="kk-KZ"/>
        </w:rPr>
        <w:t>МЕКЕМЕ: бюджеттік жоспарлау және қаржыландыру</w:t>
      </w:r>
    </w:p>
    <w:p w14:paraId="5E958717" w14:textId="77777777" w:rsidR="00C309E3" w:rsidRDefault="00C309E3" w:rsidP="00CA2AD1">
      <w:pPr>
        <w:ind w:left="76"/>
        <w:jc w:val="center"/>
        <w:rPr>
          <w:rFonts w:cs="Times New Roman"/>
          <w:b/>
          <w:color w:val="000000" w:themeColor="text1"/>
          <w:sz w:val="24"/>
          <w:szCs w:val="24"/>
          <w:lang w:val="kk-KZ"/>
        </w:rPr>
      </w:pPr>
    </w:p>
    <w:p w14:paraId="0836C78C" w14:textId="3E5993D1" w:rsidR="00C309E3" w:rsidRDefault="00C309E3" w:rsidP="00C309E3">
      <w:pPr>
        <w:ind w:left="76"/>
        <w:rPr>
          <w:rFonts w:cs="Times New Roman"/>
          <w:b/>
          <w:color w:val="000000" w:themeColor="text1"/>
          <w:sz w:val="24"/>
          <w:szCs w:val="24"/>
          <w:lang w:val="kk-KZ"/>
        </w:rPr>
      </w:pPr>
      <w:r>
        <w:rPr>
          <w:rFonts w:cs="Times New Roman"/>
          <w:b/>
          <w:color w:val="000000" w:themeColor="text1"/>
          <w:sz w:val="24"/>
          <w:szCs w:val="24"/>
          <w:lang w:val="kk-KZ"/>
        </w:rPr>
        <w:t xml:space="preserve">  </w:t>
      </w:r>
      <w:r w:rsidRPr="00C309E3">
        <w:rPr>
          <w:rFonts w:cs="Times New Roman"/>
          <w:b/>
          <w:color w:val="000000" w:themeColor="text1"/>
          <w:sz w:val="24"/>
          <w:szCs w:val="24"/>
          <w:lang w:val="kk-KZ"/>
        </w:rPr>
        <w:t>ҚЫСҚАРТУЛАР МЕН ТЕРМИНДЕР</w:t>
      </w:r>
    </w:p>
    <w:p w14:paraId="3C416439" w14:textId="33AEB1E1" w:rsidR="003334B7" w:rsidRDefault="003334B7" w:rsidP="00CA2AD1">
      <w:pPr>
        <w:ind w:left="76"/>
        <w:jc w:val="center"/>
        <w:rPr>
          <w:rFonts w:cs="Times New Roman"/>
          <w:b/>
          <w:color w:val="000000" w:themeColor="text1"/>
          <w:sz w:val="24"/>
          <w:szCs w:val="24"/>
          <w:lang w:val="kk-KZ"/>
        </w:rPr>
      </w:pPr>
    </w:p>
    <w:tbl>
      <w:tblPr>
        <w:tblStyle w:val="TableNormal"/>
        <w:tblW w:w="9304"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6"/>
        <w:gridCol w:w="7948"/>
      </w:tblGrid>
      <w:tr w:rsidR="003334B7" w:rsidRPr="00D10A77" w14:paraId="0B24D02D" w14:textId="77777777" w:rsidTr="00D67563">
        <w:trPr>
          <w:trHeight w:val="275"/>
        </w:trPr>
        <w:tc>
          <w:tcPr>
            <w:tcW w:w="1356" w:type="dxa"/>
          </w:tcPr>
          <w:p w14:paraId="6431BCB4" w14:textId="69D4AEDD" w:rsidR="003334B7" w:rsidRPr="00D10A77" w:rsidRDefault="003334B7" w:rsidP="00D67563">
            <w:pPr>
              <w:pStyle w:val="TableParagraph"/>
              <w:spacing w:line="276" w:lineRule="auto"/>
              <w:ind w:left="107"/>
              <w:rPr>
                <w:sz w:val="24"/>
                <w:szCs w:val="24"/>
                <w:lang w:val="ru-RU"/>
              </w:rPr>
            </w:pPr>
            <w:r>
              <w:rPr>
                <w:sz w:val="24"/>
                <w:szCs w:val="24"/>
                <w:lang w:val="ru-RU"/>
              </w:rPr>
              <w:t>ММ</w:t>
            </w:r>
          </w:p>
        </w:tc>
        <w:tc>
          <w:tcPr>
            <w:tcW w:w="7948" w:type="dxa"/>
          </w:tcPr>
          <w:p w14:paraId="63212F6A" w14:textId="55413BCF" w:rsidR="003334B7" w:rsidRPr="00D10A77" w:rsidRDefault="003334B7" w:rsidP="00D67563">
            <w:pPr>
              <w:pStyle w:val="TableParagraph"/>
              <w:spacing w:line="276" w:lineRule="auto"/>
              <w:ind w:left="108"/>
              <w:rPr>
                <w:sz w:val="24"/>
                <w:szCs w:val="24"/>
                <w:lang w:val="ru-RU"/>
              </w:rPr>
            </w:pPr>
            <w:proofErr w:type="spellStart"/>
            <w:r w:rsidRPr="003334B7">
              <w:rPr>
                <w:sz w:val="24"/>
                <w:szCs w:val="24"/>
                <w:lang w:val="ru-RU"/>
              </w:rPr>
              <w:t>Мемлекеттік</w:t>
            </w:r>
            <w:proofErr w:type="spellEnd"/>
            <w:r w:rsidRPr="003334B7">
              <w:rPr>
                <w:sz w:val="24"/>
                <w:szCs w:val="24"/>
                <w:lang w:val="ru-RU"/>
              </w:rPr>
              <w:t xml:space="preserve"> </w:t>
            </w:r>
            <w:proofErr w:type="spellStart"/>
            <w:r w:rsidRPr="003334B7">
              <w:rPr>
                <w:sz w:val="24"/>
                <w:szCs w:val="24"/>
                <w:lang w:val="ru-RU"/>
              </w:rPr>
              <w:t>мекеме</w:t>
            </w:r>
            <w:proofErr w:type="spellEnd"/>
          </w:p>
        </w:tc>
      </w:tr>
      <w:tr w:rsidR="003334B7" w:rsidRPr="00D10A77" w14:paraId="06854293" w14:textId="77777777" w:rsidTr="00D67563">
        <w:trPr>
          <w:trHeight w:val="277"/>
        </w:trPr>
        <w:tc>
          <w:tcPr>
            <w:tcW w:w="1356" w:type="dxa"/>
          </w:tcPr>
          <w:p w14:paraId="1E52F995" w14:textId="20C72C9E" w:rsidR="003334B7" w:rsidRPr="00D10A77" w:rsidRDefault="003334B7" w:rsidP="00D67563">
            <w:pPr>
              <w:pStyle w:val="TableParagraph"/>
              <w:spacing w:line="276" w:lineRule="auto"/>
              <w:ind w:left="107"/>
              <w:rPr>
                <w:sz w:val="24"/>
                <w:szCs w:val="24"/>
                <w:lang w:val="ru-RU"/>
              </w:rPr>
            </w:pPr>
            <w:r>
              <w:rPr>
                <w:sz w:val="24"/>
                <w:szCs w:val="24"/>
                <w:lang w:val="ru-RU"/>
              </w:rPr>
              <w:t>БАО</w:t>
            </w:r>
          </w:p>
        </w:tc>
        <w:tc>
          <w:tcPr>
            <w:tcW w:w="7948" w:type="dxa"/>
          </w:tcPr>
          <w:p w14:paraId="703D9B8C" w14:textId="63D6D5E2" w:rsidR="003334B7" w:rsidRPr="00D10A77" w:rsidRDefault="003334B7" w:rsidP="00D67563">
            <w:pPr>
              <w:pStyle w:val="TableParagraph"/>
              <w:spacing w:line="276" w:lineRule="auto"/>
              <w:ind w:left="108"/>
              <w:rPr>
                <w:sz w:val="24"/>
                <w:szCs w:val="24"/>
                <w:lang w:val="ru-RU"/>
              </w:rPr>
            </w:pPr>
            <w:proofErr w:type="spellStart"/>
            <w:r w:rsidRPr="003334B7">
              <w:rPr>
                <w:sz w:val="24"/>
                <w:szCs w:val="24"/>
                <w:lang w:val="ru-RU"/>
              </w:rPr>
              <w:t>Бірыңғай</w:t>
            </w:r>
            <w:proofErr w:type="spellEnd"/>
            <w:r w:rsidRPr="003334B7">
              <w:rPr>
                <w:sz w:val="24"/>
                <w:szCs w:val="24"/>
                <w:lang w:val="ru-RU"/>
              </w:rPr>
              <w:t xml:space="preserve"> </w:t>
            </w:r>
            <w:proofErr w:type="spellStart"/>
            <w:r w:rsidRPr="003334B7">
              <w:rPr>
                <w:sz w:val="24"/>
                <w:szCs w:val="24"/>
                <w:lang w:val="ru-RU"/>
              </w:rPr>
              <w:t>ақпараттық</w:t>
            </w:r>
            <w:proofErr w:type="spellEnd"/>
            <w:r w:rsidRPr="003334B7">
              <w:rPr>
                <w:sz w:val="24"/>
                <w:szCs w:val="24"/>
                <w:lang w:val="ru-RU"/>
              </w:rPr>
              <w:t xml:space="preserve"> орта</w:t>
            </w:r>
          </w:p>
        </w:tc>
      </w:tr>
      <w:tr w:rsidR="003334B7" w:rsidRPr="00D10A77" w14:paraId="084B4388" w14:textId="77777777" w:rsidTr="00D67563">
        <w:trPr>
          <w:trHeight w:val="275"/>
        </w:trPr>
        <w:tc>
          <w:tcPr>
            <w:tcW w:w="1356" w:type="dxa"/>
          </w:tcPr>
          <w:p w14:paraId="4157A67E" w14:textId="38145B47" w:rsidR="003334B7" w:rsidRPr="003334B7" w:rsidRDefault="003334B7" w:rsidP="00D67563">
            <w:pPr>
              <w:pStyle w:val="TableParagraph"/>
              <w:spacing w:line="276" w:lineRule="auto"/>
              <w:ind w:left="107"/>
              <w:rPr>
                <w:sz w:val="24"/>
                <w:szCs w:val="24"/>
                <w:lang w:val="kk-KZ"/>
              </w:rPr>
            </w:pPr>
            <w:r>
              <w:rPr>
                <w:sz w:val="24"/>
                <w:szCs w:val="24"/>
                <w:lang w:val="ru-RU"/>
              </w:rPr>
              <w:t>БҚ</w:t>
            </w:r>
            <w:r>
              <w:rPr>
                <w:sz w:val="24"/>
                <w:szCs w:val="24"/>
                <w:lang w:val="kk-KZ"/>
              </w:rPr>
              <w:t>Е</w:t>
            </w:r>
          </w:p>
        </w:tc>
        <w:tc>
          <w:tcPr>
            <w:tcW w:w="7948" w:type="dxa"/>
          </w:tcPr>
          <w:p w14:paraId="5A9B063D" w14:textId="35EF99A2" w:rsidR="003334B7" w:rsidRPr="00D10A77" w:rsidRDefault="003334B7" w:rsidP="00D67563">
            <w:pPr>
              <w:pStyle w:val="TableParagraph"/>
              <w:spacing w:line="276" w:lineRule="auto"/>
              <w:ind w:left="108"/>
              <w:rPr>
                <w:sz w:val="24"/>
                <w:szCs w:val="24"/>
                <w:lang w:val="ru-RU"/>
              </w:rPr>
            </w:pPr>
            <w:proofErr w:type="spellStart"/>
            <w:r w:rsidRPr="003334B7">
              <w:rPr>
                <w:sz w:val="24"/>
                <w:szCs w:val="24"/>
                <w:lang w:val="ru-RU"/>
              </w:rPr>
              <w:t>Бағдарламалық</w:t>
            </w:r>
            <w:proofErr w:type="spellEnd"/>
            <w:r w:rsidRPr="003334B7">
              <w:rPr>
                <w:sz w:val="24"/>
                <w:szCs w:val="24"/>
                <w:lang w:val="ru-RU"/>
              </w:rPr>
              <w:t xml:space="preserve"> </w:t>
            </w:r>
            <w:proofErr w:type="spellStart"/>
            <w:r w:rsidRPr="003334B7">
              <w:rPr>
                <w:sz w:val="24"/>
                <w:szCs w:val="24"/>
                <w:lang w:val="ru-RU"/>
              </w:rPr>
              <w:t>қамтамасыз</w:t>
            </w:r>
            <w:proofErr w:type="spellEnd"/>
            <w:r w:rsidRPr="003334B7">
              <w:rPr>
                <w:sz w:val="24"/>
                <w:szCs w:val="24"/>
                <w:lang w:val="ru-RU"/>
              </w:rPr>
              <w:t xml:space="preserve"> </w:t>
            </w:r>
            <w:proofErr w:type="spellStart"/>
            <w:r w:rsidRPr="003334B7">
              <w:rPr>
                <w:sz w:val="24"/>
                <w:szCs w:val="24"/>
                <w:lang w:val="ru-RU"/>
              </w:rPr>
              <w:t>ету</w:t>
            </w:r>
            <w:proofErr w:type="spellEnd"/>
          </w:p>
        </w:tc>
      </w:tr>
      <w:tr w:rsidR="003334B7" w:rsidRPr="00D10A77" w14:paraId="099F7746" w14:textId="77777777" w:rsidTr="00D67563">
        <w:trPr>
          <w:trHeight w:val="275"/>
        </w:trPr>
        <w:tc>
          <w:tcPr>
            <w:tcW w:w="1356" w:type="dxa"/>
          </w:tcPr>
          <w:p w14:paraId="4A6A6510" w14:textId="13B9CC18" w:rsidR="003334B7" w:rsidRPr="003334B7" w:rsidRDefault="003334B7" w:rsidP="003334B7">
            <w:pPr>
              <w:pStyle w:val="TableParagraph"/>
              <w:spacing w:line="276" w:lineRule="auto"/>
              <w:rPr>
                <w:sz w:val="24"/>
                <w:szCs w:val="24"/>
                <w:lang w:val="kk-KZ"/>
              </w:rPr>
            </w:pPr>
            <w:r>
              <w:rPr>
                <w:sz w:val="24"/>
                <w:szCs w:val="24"/>
                <w:lang w:val="kk-KZ"/>
              </w:rPr>
              <w:t xml:space="preserve">  МБ</w:t>
            </w:r>
          </w:p>
        </w:tc>
        <w:tc>
          <w:tcPr>
            <w:tcW w:w="7948" w:type="dxa"/>
          </w:tcPr>
          <w:p w14:paraId="6EB3FA8A" w14:textId="32A0A55E" w:rsidR="003334B7" w:rsidRPr="00D10A77" w:rsidRDefault="003334B7" w:rsidP="00D67563">
            <w:pPr>
              <w:pStyle w:val="TableParagraph"/>
              <w:spacing w:line="276" w:lineRule="auto"/>
              <w:ind w:left="108"/>
              <w:rPr>
                <w:sz w:val="24"/>
                <w:szCs w:val="24"/>
                <w:lang w:val="ru-RU"/>
              </w:rPr>
            </w:pPr>
            <w:proofErr w:type="spellStart"/>
            <w:r w:rsidRPr="003334B7">
              <w:rPr>
                <w:sz w:val="24"/>
                <w:szCs w:val="24"/>
                <w:lang w:val="ru-RU"/>
              </w:rPr>
              <w:t>Мәліметтер</w:t>
            </w:r>
            <w:proofErr w:type="spellEnd"/>
            <w:r w:rsidRPr="003334B7">
              <w:rPr>
                <w:sz w:val="24"/>
                <w:szCs w:val="24"/>
                <w:lang w:val="ru-RU"/>
              </w:rPr>
              <w:t xml:space="preserve"> </w:t>
            </w:r>
            <w:proofErr w:type="spellStart"/>
            <w:r w:rsidRPr="003334B7">
              <w:rPr>
                <w:sz w:val="24"/>
                <w:szCs w:val="24"/>
                <w:lang w:val="ru-RU"/>
              </w:rPr>
              <w:t>базасы</w:t>
            </w:r>
            <w:proofErr w:type="spellEnd"/>
          </w:p>
        </w:tc>
      </w:tr>
      <w:tr w:rsidR="003334B7" w:rsidRPr="00D10A77" w14:paraId="3EEAD887" w14:textId="77777777" w:rsidTr="00D67563">
        <w:trPr>
          <w:trHeight w:val="275"/>
        </w:trPr>
        <w:tc>
          <w:tcPr>
            <w:tcW w:w="1356" w:type="dxa"/>
          </w:tcPr>
          <w:p w14:paraId="45AF64B6" w14:textId="5E5BF134" w:rsidR="003334B7" w:rsidRPr="00D10A77" w:rsidRDefault="003334B7" w:rsidP="00D67563">
            <w:pPr>
              <w:pStyle w:val="TableParagraph"/>
              <w:spacing w:line="276" w:lineRule="auto"/>
              <w:ind w:left="107"/>
              <w:rPr>
                <w:sz w:val="24"/>
                <w:szCs w:val="24"/>
                <w:lang w:val="ru-RU"/>
              </w:rPr>
            </w:pPr>
            <w:r>
              <w:rPr>
                <w:sz w:val="24"/>
                <w:szCs w:val="24"/>
                <w:lang w:val="ru-RU"/>
              </w:rPr>
              <w:t>БӨ</w:t>
            </w:r>
          </w:p>
        </w:tc>
        <w:tc>
          <w:tcPr>
            <w:tcW w:w="7948" w:type="dxa"/>
          </w:tcPr>
          <w:p w14:paraId="74B7815E" w14:textId="4B584E9A" w:rsidR="003334B7" w:rsidRPr="00D10A77" w:rsidRDefault="003334B7" w:rsidP="00D67563">
            <w:pPr>
              <w:pStyle w:val="TableParagraph"/>
              <w:spacing w:line="276" w:lineRule="auto"/>
              <w:ind w:left="108"/>
              <w:rPr>
                <w:sz w:val="24"/>
                <w:szCs w:val="24"/>
                <w:lang w:val="ru-RU"/>
              </w:rPr>
            </w:pPr>
            <w:proofErr w:type="spellStart"/>
            <w:r w:rsidRPr="003334B7">
              <w:rPr>
                <w:sz w:val="24"/>
                <w:szCs w:val="24"/>
                <w:lang w:val="ru-RU"/>
              </w:rPr>
              <w:t>Бюджеттік</w:t>
            </w:r>
            <w:proofErr w:type="spellEnd"/>
            <w:r w:rsidRPr="003334B7">
              <w:rPr>
                <w:sz w:val="24"/>
                <w:szCs w:val="24"/>
                <w:lang w:val="ru-RU"/>
              </w:rPr>
              <w:t xml:space="preserve"> </w:t>
            </w:r>
            <w:proofErr w:type="spellStart"/>
            <w:r w:rsidRPr="003334B7">
              <w:rPr>
                <w:sz w:val="24"/>
                <w:szCs w:val="24"/>
                <w:lang w:val="ru-RU"/>
              </w:rPr>
              <w:t>өтінімдер</w:t>
            </w:r>
            <w:proofErr w:type="spellEnd"/>
          </w:p>
        </w:tc>
      </w:tr>
      <w:tr w:rsidR="003334B7" w:rsidRPr="00D10A77" w14:paraId="3B9E8DA9" w14:textId="77777777" w:rsidTr="00D67563">
        <w:trPr>
          <w:trHeight w:val="275"/>
        </w:trPr>
        <w:tc>
          <w:tcPr>
            <w:tcW w:w="1356" w:type="dxa"/>
          </w:tcPr>
          <w:p w14:paraId="528183BD" w14:textId="0FB0FAA7" w:rsidR="003334B7" w:rsidRPr="00D10A77" w:rsidRDefault="003334B7" w:rsidP="00D67563">
            <w:pPr>
              <w:pStyle w:val="TableParagraph"/>
              <w:spacing w:line="276" w:lineRule="auto"/>
              <w:ind w:left="107"/>
              <w:rPr>
                <w:sz w:val="24"/>
                <w:szCs w:val="24"/>
                <w:lang w:val="ru-RU"/>
              </w:rPr>
            </w:pPr>
            <w:r>
              <w:rPr>
                <w:sz w:val="24"/>
                <w:szCs w:val="24"/>
                <w:lang w:val="ru-RU"/>
              </w:rPr>
              <w:t>МСУ</w:t>
            </w:r>
          </w:p>
        </w:tc>
        <w:tc>
          <w:tcPr>
            <w:tcW w:w="7948" w:type="dxa"/>
          </w:tcPr>
          <w:p w14:paraId="4DA7DB8D" w14:textId="56F5F865" w:rsidR="003334B7" w:rsidRPr="00D10A77" w:rsidRDefault="003334B7" w:rsidP="00D67563">
            <w:pPr>
              <w:pStyle w:val="TableParagraph"/>
              <w:spacing w:line="276" w:lineRule="auto"/>
              <w:ind w:left="108"/>
              <w:rPr>
                <w:sz w:val="24"/>
                <w:szCs w:val="24"/>
                <w:lang w:val="ru-RU"/>
              </w:rPr>
            </w:pPr>
            <w:proofErr w:type="spellStart"/>
            <w:r w:rsidRPr="003334B7">
              <w:rPr>
                <w:sz w:val="24"/>
                <w:szCs w:val="24"/>
                <w:lang w:val="ru-RU"/>
              </w:rPr>
              <w:t>Мемлекеттік</w:t>
            </w:r>
            <w:proofErr w:type="spellEnd"/>
            <w:r w:rsidRPr="003334B7">
              <w:rPr>
                <w:sz w:val="24"/>
                <w:szCs w:val="24"/>
                <w:lang w:val="ru-RU"/>
              </w:rPr>
              <w:t xml:space="preserve"> </w:t>
            </w:r>
            <w:proofErr w:type="spellStart"/>
            <w:r w:rsidRPr="003334B7">
              <w:rPr>
                <w:sz w:val="24"/>
                <w:szCs w:val="24"/>
                <w:lang w:val="ru-RU"/>
              </w:rPr>
              <w:t>сатып</w:t>
            </w:r>
            <w:proofErr w:type="spellEnd"/>
            <w:r w:rsidRPr="003334B7">
              <w:rPr>
                <w:sz w:val="24"/>
                <w:szCs w:val="24"/>
                <w:lang w:val="ru-RU"/>
              </w:rPr>
              <w:t xml:space="preserve"> </w:t>
            </w:r>
            <w:proofErr w:type="spellStart"/>
            <w:r w:rsidRPr="003334B7">
              <w:rPr>
                <w:sz w:val="24"/>
                <w:szCs w:val="24"/>
                <w:lang w:val="ru-RU"/>
              </w:rPr>
              <w:t>алу</w:t>
            </w:r>
            <w:proofErr w:type="spellEnd"/>
          </w:p>
        </w:tc>
      </w:tr>
      <w:tr w:rsidR="003334B7" w:rsidRPr="00D10A77" w14:paraId="05A177A6" w14:textId="77777777" w:rsidTr="00D67563">
        <w:trPr>
          <w:trHeight w:val="275"/>
        </w:trPr>
        <w:tc>
          <w:tcPr>
            <w:tcW w:w="1356" w:type="dxa"/>
          </w:tcPr>
          <w:p w14:paraId="4CAD5347" w14:textId="5AAD0A53" w:rsidR="003334B7" w:rsidRPr="00D10A77" w:rsidRDefault="003334B7" w:rsidP="00D67563">
            <w:pPr>
              <w:pStyle w:val="TableParagraph"/>
              <w:spacing w:line="276" w:lineRule="auto"/>
              <w:ind w:left="107"/>
              <w:rPr>
                <w:sz w:val="24"/>
                <w:szCs w:val="24"/>
                <w:lang w:val="ru-RU"/>
              </w:rPr>
            </w:pPr>
            <w:r>
              <w:rPr>
                <w:sz w:val="24"/>
                <w:szCs w:val="24"/>
                <w:lang w:val="ru-RU"/>
              </w:rPr>
              <w:t>АЖ</w:t>
            </w:r>
          </w:p>
        </w:tc>
        <w:tc>
          <w:tcPr>
            <w:tcW w:w="7948" w:type="dxa"/>
          </w:tcPr>
          <w:p w14:paraId="30609E30" w14:textId="47D1D7A4" w:rsidR="003334B7" w:rsidRPr="00D10A77" w:rsidRDefault="003334B7" w:rsidP="00D67563">
            <w:pPr>
              <w:pStyle w:val="TableParagraph"/>
              <w:spacing w:line="276" w:lineRule="auto"/>
              <w:ind w:left="108"/>
              <w:rPr>
                <w:sz w:val="24"/>
                <w:szCs w:val="24"/>
                <w:lang w:val="ru-RU"/>
              </w:rPr>
            </w:pPr>
            <w:proofErr w:type="spellStart"/>
            <w:r w:rsidRPr="003334B7">
              <w:rPr>
                <w:sz w:val="24"/>
                <w:szCs w:val="24"/>
                <w:lang w:val="ru-RU"/>
              </w:rPr>
              <w:t>Ақпараттық</w:t>
            </w:r>
            <w:proofErr w:type="spellEnd"/>
            <w:r w:rsidRPr="003334B7">
              <w:rPr>
                <w:sz w:val="24"/>
                <w:szCs w:val="24"/>
                <w:lang w:val="ru-RU"/>
              </w:rPr>
              <w:t xml:space="preserve"> </w:t>
            </w:r>
            <w:proofErr w:type="spellStart"/>
            <w:r w:rsidRPr="003334B7">
              <w:rPr>
                <w:sz w:val="24"/>
                <w:szCs w:val="24"/>
                <w:lang w:val="ru-RU"/>
              </w:rPr>
              <w:t>жүйе</w:t>
            </w:r>
            <w:proofErr w:type="spellEnd"/>
            <w:r w:rsidRPr="00D10A77">
              <w:rPr>
                <w:sz w:val="24"/>
                <w:szCs w:val="24"/>
                <w:lang w:val="ru-RU"/>
              </w:rPr>
              <w:t xml:space="preserve"> </w:t>
            </w:r>
          </w:p>
        </w:tc>
      </w:tr>
      <w:tr w:rsidR="003334B7" w:rsidRPr="00D10A77" w14:paraId="5CAF8B38" w14:textId="77777777" w:rsidTr="00D67563">
        <w:trPr>
          <w:trHeight w:val="275"/>
        </w:trPr>
        <w:tc>
          <w:tcPr>
            <w:tcW w:w="1356" w:type="dxa"/>
          </w:tcPr>
          <w:p w14:paraId="1E77D779" w14:textId="1A3CAD9A" w:rsidR="003334B7" w:rsidRPr="00D10A77" w:rsidRDefault="003334B7" w:rsidP="00D67563">
            <w:pPr>
              <w:pStyle w:val="TableParagraph"/>
              <w:spacing w:line="276" w:lineRule="auto"/>
              <w:ind w:left="107"/>
              <w:rPr>
                <w:sz w:val="24"/>
                <w:szCs w:val="24"/>
                <w:lang w:val="ru-RU"/>
              </w:rPr>
            </w:pPr>
            <w:r>
              <w:rPr>
                <w:sz w:val="24"/>
                <w:szCs w:val="24"/>
                <w:lang w:val="ru-RU"/>
              </w:rPr>
              <w:t>ЭЦҚ</w:t>
            </w:r>
          </w:p>
        </w:tc>
        <w:tc>
          <w:tcPr>
            <w:tcW w:w="7948" w:type="dxa"/>
          </w:tcPr>
          <w:p w14:paraId="76921153" w14:textId="3770AE1B" w:rsidR="003334B7" w:rsidRPr="00D10A77" w:rsidRDefault="003334B7" w:rsidP="00D67563">
            <w:pPr>
              <w:pStyle w:val="TableParagraph"/>
              <w:spacing w:line="276" w:lineRule="auto"/>
              <w:ind w:left="108"/>
              <w:rPr>
                <w:sz w:val="24"/>
                <w:szCs w:val="24"/>
                <w:lang w:val="ru-RU"/>
              </w:rPr>
            </w:pPr>
            <w:proofErr w:type="spellStart"/>
            <w:r w:rsidRPr="003334B7">
              <w:rPr>
                <w:sz w:val="24"/>
                <w:szCs w:val="24"/>
                <w:lang w:val="ru-RU"/>
              </w:rPr>
              <w:t>Электрондық-цифрлық</w:t>
            </w:r>
            <w:proofErr w:type="spellEnd"/>
            <w:r w:rsidRPr="003334B7">
              <w:rPr>
                <w:sz w:val="24"/>
                <w:szCs w:val="24"/>
                <w:lang w:val="ru-RU"/>
              </w:rPr>
              <w:t xml:space="preserve"> </w:t>
            </w:r>
            <w:proofErr w:type="spellStart"/>
            <w:r w:rsidRPr="003334B7">
              <w:rPr>
                <w:sz w:val="24"/>
                <w:szCs w:val="24"/>
                <w:lang w:val="ru-RU"/>
              </w:rPr>
              <w:t>қолтаңба</w:t>
            </w:r>
            <w:proofErr w:type="spellEnd"/>
          </w:p>
        </w:tc>
      </w:tr>
      <w:tr w:rsidR="003334B7" w:rsidRPr="00D10A77" w14:paraId="1EADFF33" w14:textId="77777777" w:rsidTr="00D67563">
        <w:trPr>
          <w:trHeight w:val="275"/>
        </w:trPr>
        <w:tc>
          <w:tcPr>
            <w:tcW w:w="1356" w:type="dxa"/>
          </w:tcPr>
          <w:p w14:paraId="557CDD1A" w14:textId="66D2BBDB" w:rsidR="003334B7" w:rsidRPr="00D10A77" w:rsidRDefault="003334B7" w:rsidP="00D67563">
            <w:pPr>
              <w:pStyle w:val="TableParagraph"/>
              <w:spacing w:line="276" w:lineRule="auto"/>
              <w:ind w:left="107"/>
              <w:rPr>
                <w:sz w:val="24"/>
                <w:szCs w:val="24"/>
                <w:lang w:val="kk-KZ"/>
              </w:rPr>
            </w:pPr>
            <w:r>
              <w:rPr>
                <w:sz w:val="24"/>
                <w:szCs w:val="24"/>
                <w:lang w:val="kk-KZ"/>
              </w:rPr>
              <w:t>МЖ</w:t>
            </w:r>
          </w:p>
        </w:tc>
        <w:tc>
          <w:tcPr>
            <w:tcW w:w="7948" w:type="dxa"/>
          </w:tcPr>
          <w:p w14:paraId="323B0EA8" w14:textId="49B19BB9" w:rsidR="003334B7" w:rsidRPr="00A05F9D" w:rsidRDefault="003334B7" w:rsidP="00D67563">
            <w:pPr>
              <w:pStyle w:val="TableParagraph"/>
              <w:spacing w:line="276" w:lineRule="auto"/>
              <w:ind w:left="108"/>
              <w:rPr>
                <w:sz w:val="24"/>
                <w:szCs w:val="24"/>
              </w:rPr>
            </w:pPr>
            <w:r w:rsidRPr="003334B7">
              <w:rPr>
                <w:sz w:val="24"/>
                <w:szCs w:val="24"/>
                <w:lang w:val="kk-KZ"/>
              </w:rPr>
              <w:t>Мемлекеттік жоспарлау</w:t>
            </w:r>
          </w:p>
        </w:tc>
      </w:tr>
      <w:tr w:rsidR="003334B7" w:rsidRPr="00D10A77" w14:paraId="1BE2F3AA" w14:textId="77777777" w:rsidTr="00D67563">
        <w:trPr>
          <w:trHeight w:val="275"/>
        </w:trPr>
        <w:tc>
          <w:tcPr>
            <w:tcW w:w="1356" w:type="dxa"/>
          </w:tcPr>
          <w:p w14:paraId="14241BE6" w14:textId="61871310" w:rsidR="003334B7" w:rsidRPr="00D10A77" w:rsidRDefault="003334B7" w:rsidP="00D67563">
            <w:pPr>
              <w:pStyle w:val="TableParagraph"/>
              <w:spacing w:line="276" w:lineRule="auto"/>
              <w:ind w:left="107"/>
              <w:rPr>
                <w:sz w:val="24"/>
                <w:szCs w:val="24"/>
                <w:lang w:val="kk-KZ"/>
              </w:rPr>
            </w:pPr>
            <w:r>
              <w:rPr>
                <w:sz w:val="24"/>
                <w:szCs w:val="24"/>
                <w:lang w:val="kk-KZ"/>
              </w:rPr>
              <w:t>ББӘ</w:t>
            </w:r>
          </w:p>
        </w:tc>
        <w:tc>
          <w:tcPr>
            <w:tcW w:w="7948" w:type="dxa"/>
          </w:tcPr>
          <w:p w14:paraId="484F0E43" w14:textId="1AD70C80" w:rsidR="003334B7" w:rsidRPr="00D10A77" w:rsidRDefault="003334B7" w:rsidP="00D67563">
            <w:pPr>
              <w:pStyle w:val="TableParagraph"/>
              <w:spacing w:line="276" w:lineRule="auto"/>
              <w:ind w:left="108"/>
              <w:rPr>
                <w:sz w:val="24"/>
                <w:szCs w:val="24"/>
                <w:lang w:val="kk-KZ"/>
              </w:rPr>
            </w:pPr>
            <w:r w:rsidRPr="003334B7">
              <w:rPr>
                <w:sz w:val="24"/>
                <w:szCs w:val="24"/>
                <w:lang w:val="kk-KZ"/>
              </w:rPr>
              <w:t>Бюджеттік бағдарламалардың әкімшісі</w:t>
            </w:r>
          </w:p>
        </w:tc>
      </w:tr>
      <w:tr w:rsidR="003334B7" w:rsidRPr="00D10A77" w14:paraId="720ACD01" w14:textId="77777777" w:rsidTr="00D67563">
        <w:trPr>
          <w:trHeight w:val="275"/>
        </w:trPr>
        <w:tc>
          <w:tcPr>
            <w:tcW w:w="1356" w:type="dxa"/>
          </w:tcPr>
          <w:p w14:paraId="6CAA73A2" w14:textId="5E66883B" w:rsidR="003334B7" w:rsidRPr="00D10A77" w:rsidRDefault="003334B7" w:rsidP="00D67563">
            <w:pPr>
              <w:pStyle w:val="TableParagraph"/>
              <w:spacing w:line="276" w:lineRule="auto"/>
              <w:ind w:left="107"/>
              <w:rPr>
                <w:sz w:val="24"/>
                <w:szCs w:val="24"/>
                <w:lang w:val="kk-KZ"/>
              </w:rPr>
            </w:pPr>
            <w:r>
              <w:rPr>
                <w:sz w:val="24"/>
                <w:szCs w:val="24"/>
                <w:lang w:val="kk-KZ"/>
              </w:rPr>
              <w:t>НҚА</w:t>
            </w:r>
          </w:p>
        </w:tc>
        <w:tc>
          <w:tcPr>
            <w:tcW w:w="7948" w:type="dxa"/>
          </w:tcPr>
          <w:p w14:paraId="6222F480" w14:textId="7AAD6D00" w:rsidR="003334B7" w:rsidRPr="00D10A77" w:rsidRDefault="003334B7" w:rsidP="00D67563">
            <w:pPr>
              <w:pStyle w:val="TableParagraph"/>
              <w:spacing w:line="276" w:lineRule="auto"/>
              <w:ind w:left="108"/>
              <w:rPr>
                <w:sz w:val="24"/>
                <w:szCs w:val="24"/>
                <w:lang w:val="kk-KZ"/>
              </w:rPr>
            </w:pPr>
            <w:r w:rsidRPr="003334B7">
              <w:rPr>
                <w:sz w:val="24"/>
                <w:szCs w:val="24"/>
                <w:lang w:val="kk-KZ"/>
              </w:rPr>
              <w:t>Нормативтік-құқықтық актілер</w:t>
            </w:r>
          </w:p>
        </w:tc>
      </w:tr>
      <w:tr w:rsidR="003334B7" w:rsidRPr="00D10A77" w14:paraId="24B9E973" w14:textId="77777777" w:rsidTr="00D67563">
        <w:trPr>
          <w:trHeight w:val="275"/>
        </w:trPr>
        <w:tc>
          <w:tcPr>
            <w:tcW w:w="1356" w:type="dxa"/>
          </w:tcPr>
          <w:p w14:paraId="23679EE5" w14:textId="20A5AA51" w:rsidR="003334B7" w:rsidRPr="00D10A77" w:rsidRDefault="00C309E3" w:rsidP="00D67563">
            <w:pPr>
              <w:pStyle w:val="TableParagraph"/>
              <w:spacing w:line="276" w:lineRule="auto"/>
              <w:ind w:left="107"/>
              <w:rPr>
                <w:sz w:val="24"/>
                <w:szCs w:val="24"/>
                <w:lang w:val="kk-KZ"/>
              </w:rPr>
            </w:pPr>
            <w:r>
              <w:rPr>
                <w:sz w:val="24"/>
                <w:szCs w:val="24"/>
                <w:lang w:val="kk-KZ"/>
              </w:rPr>
              <w:t>ЖБ</w:t>
            </w:r>
          </w:p>
        </w:tc>
        <w:tc>
          <w:tcPr>
            <w:tcW w:w="7948" w:type="dxa"/>
          </w:tcPr>
          <w:p w14:paraId="594770A9" w14:textId="4DCEED40" w:rsidR="003334B7" w:rsidRPr="00D10A77" w:rsidRDefault="003334B7" w:rsidP="00D67563">
            <w:pPr>
              <w:pStyle w:val="TableParagraph"/>
              <w:spacing w:line="276" w:lineRule="auto"/>
              <w:ind w:left="108"/>
              <w:rPr>
                <w:sz w:val="24"/>
                <w:szCs w:val="24"/>
                <w:lang w:val="kk-KZ"/>
              </w:rPr>
            </w:pPr>
            <w:r w:rsidRPr="003334B7">
              <w:rPr>
                <w:sz w:val="24"/>
                <w:szCs w:val="24"/>
                <w:lang w:val="kk-KZ"/>
              </w:rPr>
              <w:t>Жергілікті бюджет</w:t>
            </w:r>
          </w:p>
        </w:tc>
      </w:tr>
      <w:tr w:rsidR="003334B7" w:rsidRPr="003334B7" w14:paraId="04B07ED4" w14:textId="77777777" w:rsidTr="00D67563">
        <w:trPr>
          <w:trHeight w:val="275"/>
        </w:trPr>
        <w:tc>
          <w:tcPr>
            <w:tcW w:w="1356" w:type="dxa"/>
          </w:tcPr>
          <w:p w14:paraId="0B3DA364" w14:textId="5F1C5356" w:rsidR="003334B7" w:rsidRPr="00D10A77" w:rsidRDefault="00C309E3" w:rsidP="00D67563">
            <w:pPr>
              <w:pStyle w:val="TableParagraph"/>
              <w:spacing w:line="276" w:lineRule="auto"/>
              <w:ind w:left="107"/>
              <w:rPr>
                <w:sz w:val="24"/>
                <w:szCs w:val="24"/>
                <w:lang w:val="kk-KZ"/>
              </w:rPr>
            </w:pPr>
            <w:r>
              <w:rPr>
                <w:sz w:val="24"/>
                <w:szCs w:val="24"/>
                <w:lang w:val="kk-KZ"/>
              </w:rPr>
              <w:t>ҚЖҚН</w:t>
            </w:r>
          </w:p>
        </w:tc>
        <w:tc>
          <w:tcPr>
            <w:tcW w:w="7948" w:type="dxa"/>
          </w:tcPr>
          <w:p w14:paraId="56B1F929" w14:textId="244AFD3E" w:rsidR="003334B7" w:rsidRPr="00D10A77" w:rsidRDefault="003334B7" w:rsidP="00D67563">
            <w:pPr>
              <w:pStyle w:val="TableParagraph"/>
              <w:spacing w:line="276" w:lineRule="auto"/>
              <w:ind w:left="108"/>
              <w:rPr>
                <w:sz w:val="24"/>
                <w:szCs w:val="24"/>
                <w:lang w:val="kk-KZ"/>
              </w:rPr>
            </w:pPr>
            <w:r w:rsidRPr="003334B7">
              <w:rPr>
                <w:sz w:val="24"/>
                <w:szCs w:val="24"/>
                <w:lang w:val="kk-KZ"/>
              </w:rPr>
              <w:t>Қаржыландыру жоспарларын қалыптастыру және нақтылау</w:t>
            </w:r>
          </w:p>
        </w:tc>
      </w:tr>
      <w:tr w:rsidR="003334B7" w:rsidRPr="00D10A77" w14:paraId="641CBC48" w14:textId="77777777" w:rsidTr="00D67563">
        <w:trPr>
          <w:trHeight w:val="275"/>
        </w:trPr>
        <w:tc>
          <w:tcPr>
            <w:tcW w:w="1356" w:type="dxa"/>
          </w:tcPr>
          <w:p w14:paraId="01FE31D5" w14:textId="65ED30A0" w:rsidR="003334B7" w:rsidRPr="00D10A77" w:rsidRDefault="00C309E3" w:rsidP="00D67563">
            <w:pPr>
              <w:pStyle w:val="TableParagraph"/>
              <w:spacing w:line="276" w:lineRule="auto"/>
              <w:ind w:left="107"/>
              <w:rPr>
                <w:sz w:val="24"/>
                <w:szCs w:val="24"/>
              </w:rPr>
            </w:pPr>
            <w:r>
              <w:rPr>
                <w:sz w:val="24"/>
                <w:szCs w:val="24"/>
              </w:rPr>
              <w:t>БШҚЕ</w:t>
            </w:r>
          </w:p>
        </w:tc>
        <w:tc>
          <w:tcPr>
            <w:tcW w:w="7948" w:type="dxa"/>
          </w:tcPr>
          <w:p w14:paraId="0FCA6F4E" w14:textId="424D5C5C" w:rsidR="003334B7" w:rsidRPr="00D10A77" w:rsidRDefault="003334B7" w:rsidP="00D67563">
            <w:pPr>
              <w:pStyle w:val="TableParagraph"/>
              <w:spacing w:line="276" w:lineRule="auto"/>
              <w:ind w:left="108"/>
              <w:rPr>
                <w:sz w:val="24"/>
                <w:szCs w:val="24"/>
                <w:lang w:val="ru-RU"/>
              </w:rPr>
            </w:pPr>
            <w:proofErr w:type="spellStart"/>
            <w:r w:rsidRPr="003334B7">
              <w:rPr>
                <w:sz w:val="24"/>
                <w:szCs w:val="24"/>
                <w:lang w:val="ru-RU"/>
              </w:rPr>
              <w:t>Болжамды</w:t>
            </w:r>
            <w:proofErr w:type="spellEnd"/>
            <w:r w:rsidRPr="003334B7">
              <w:rPr>
                <w:sz w:val="24"/>
                <w:szCs w:val="24"/>
                <w:lang w:val="ru-RU"/>
              </w:rPr>
              <w:t xml:space="preserve"> </w:t>
            </w:r>
            <w:proofErr w:type="spellStart"/>
            <w:r w:rsidRPr="003334B7">
              <w:rPr>
                <w:sz w:val="24"/>
                <w:szCs w:val="24"/>
                <w:lang w:val="ru-RU"/>
              </w:rPr>
              <w:t>Шоғырландырылған</w:t>
            </w:r>
            <w:proofErr w:type="spellEnd"/>
            <w:r w:rsidRPr="003334B7">
              <w:rPr>
                <w:sz w:val="24"/>
                <w:szCs w:val="24"/>
                <w:lang w:val="ru-RU"/>
              </w:rPr>
              <w:t xml:space="preserve"> </w:t>
            </w:r>
            <w:proofErr w:type="spellStart"/>
            <w:r w:rsidRPr="003334B7">
              <w:rPr>
                <w:sz w:val="24"/>
                <w:szCs w:val="24"/>
                <w:lang w:val="ru-RU"/>
              </w:rPr>
              <w:t>Қаржылық</w:t>
            </w:r>
            <w:proofErr w:type="spellEnd"/>
            <w:r w:rsidRPr="003334B7">
              <w:rPr>
                <w:sz w:val="24"/>
                <w:szCs w:val="24"/>
                <w:lang w:val="ru-RU"/>
              </w:rPr>
              <w:t xml:space="preserve"> </w:t>
            </w:r>
            <w:proofErr w:type="spellStart"/>
            <w:r w:rsidRPr="003334B7">
              <w:rPr>
                <w:sz w:val="24"/>
                <w:szCs w:val="24"/>
                <w:lang w:val="ru-RU"/>
              </w:rPr>
              <w:t>Есептілік</w:t>
            </w:r>
            <w:proofErr w:type="spellEnd"/>
          </w:p>
        </w:tc>
      </w:tr>
      <w:tr w:rsidR="003334B7" w:rsidRPr="00D10A77" w14:paraId="563328E6" w14:textId="77777777" w:rsidTr="00D67563">
        <w:trPr>
          <w:trHeight w:val="275"/>
        </w:trPr>
        <w:tc>
          <w:tcPr>
            <w:tcW w:w="1356" w:type="dxa"/>
          </w:tcPr>
          <w:p w14:paraId="3D7008CC" w14:textId="12BB1BBF" w:rsidR="003334B7" w:rsidRPr="00D10A77" w:rsidRDefault="00C309E3" w:rsidP="00D67563">
            <w:pPr>
              <w:pStyle w:val="TableParagraph"/>
              <w:spacing w:line="276" w:lineRule="auto"/>
              <w:ind w:left="107"/>
              <w:rPr>
                <w:sz w:val="24"/>
                <w:szCs w:val="24"/>
                <w:lang w:val="ru-RU"/>
              </w:rPr>
            </w:pPr>
            <w:r>
              <w:rPr>
                <w:sz w:val="24"/>
                <w:szCs w:val="24"/>
                <w:lang w:val="ru-RU"/>
              </w:rPr>
              <w:t>МКҚК</w:t>
            </w:r>
          </w:p>
        </w:tc>
        <w:tc>
          <w:tcPr>
            <w:tcW w:w="7948" w:type="dxa"/>
          </w:tcPr>
          <w:p w14:paraId="0E0E5081" w14:textId="6DAE884F" w:rsidR="003334B7" w:rsidRPr="003334B7" w:rsidRDefault="003334B7" w:rsidP="00D67563">
            <w:pPr>
              <w:rPr>
                <w:rFonts w:cs="Times New Roman"/>
                <w:sz w:val="24"/>
                <w:szCs w:val="24"/>
              </w:rPr>
            </w:pPr>
            <w:r>
              <w:rPr>
                <w:rFonts w:cs="Times New Roman"/>
                <w:sz w:val="24"/>
                <w:szCs w:val="24"/>
                <w:lang w:val="kk-KZ"/>
              </w:rPr>
              <w:t xml:space="preserve">  Мемлеккеттік Коммуналдық Қазыналық Кәсіпорын</w:t>
            </w:r>
          </w:p>
        </w:tc>
      </w:tr>
      <w:tr w:rsidR="003334B7" w:rsidRPr="00D10A77" w14:paraId="6CC6EA1C" w14:textId="77777777" w:rsidTr="00D67563">
        <w:trPr>
          <w:trHeight w:val="275"/>
        </w:trPr>
        <w:tc>
          <w:tcPr>
            <w:tcW w:w="1356" w:type="dxa"/>
          </w:tcPr>
          <w:p w14:paraId="03B4D6B3" w14:textId="60EB1AB9" w:rsidR="003334B7" w:rsidRPr="00D10A77" w:rsidRDefault="00C309E3" w:rsidP="00D67563">
            <w:pPr>
              <w:pStyle w:val="TableParagraph"/>
              <w:spacing w:line="276" w:lineRule="auto"/>
              <w:ind w:left="107"/>
              <w:rPr>
                <w:sz w:val="24"/>
                <w:szCs w:val="24"/>
                <w:lang w:val="ru-RU"/>
              </w:rPr>
            </w:pPr>
            <w:r>
              <w:rPr>
                <w:sz w:val="24"/>
                <w:szCs w:val="24"/>
                <w:lang w:val="ru-RU"/>
              </w:rPr>
              <w:t>ЖҚЖ</w:t>
            </w:r>
          </w:p>
        </w:tc>
        <w:tc>
          <w:tcPr>
            <w:tcW w:w="7948" w:type="dxa"/>
          </w:tcPr>
          <w:p w14:paraId="4B9D4E05" w14:textId="21127E1D" w:rsidR="003334B7" w:rsidRPr="00D10A77" w:rsidRDefault="003334B7" w:rsidP="00D67563">
            <w:pPr>
              <w:rPr>
                <w:rFonts w:cs="Times New Roman"/>
                <w:sz w:val="24"/>
                <w:szCs w:val="24"/>
                <w:lang w:val="kk-KZ"/>
              </w:rPr>
            </w:pPr>
            <w:r w:rsidRPr="00D10A77">
              <w:rPr>
                <w:rFonts w:cs="Times New Roman"/>
                <w:sz w:val="24"/>
                <w:szCs w:val="24"/>
                <w:lang w:val="kk-KZ"/>
              </w:rPr>
              <w:t xml:space="preserve">  </w:t>
            </w:r>
            <w:r w:rsidRPr="003334B7">
              <w:rPr>
                <w:rFonts w:cs="Times New Roman"/>
                <w:sz w:val="24"/>
                <w:szCs w:val="24"/>
                <w:lang w:val="kk-KZ"/>
              </w:rPr>
              <w:t>Жеке қаржыландыру жоспары</w:t>
            </w:r>
          </w:p>
        </w:tc>
      </w:tr>
    </w:tbl>
    <w:p w14:paraId="07A1C5E6" w14:textId="13C7EBA5" w:rsidR="003334B7" w:rsidRDefault="003334B7" w:rsidP="00CA2AD1">
      <w:pPr>
        <w:ind w:left="76"/>
        <w:jc w:val="center"/>
        <w:rPr>
          <w:rFonts w:cs="Times New Roman"/>
          <w:b/>
          <w:color w:val="000000" w:themeColor="text1"/>
          <w:sz w:val="24"/>
          <w:szCs w:val="24"/>
          <w:lang w:val="kk-KZ"/>
        </w:rPr>
      </w:pPr>
    </w:p>
    <w:p w14:paraId="653F7E9D" w14:textId="200BFB77" w:rsidR="007E072A" w:rsidRDefault="007E072A" w:rsidP="00C309E3">
      <w:pPr>
        <w:rPr>
          <w:rFonts w:cs="Times New Roman"/>
          <w:color w:val="000000" w:themeColor="text1"/>
          <w:sz w:val="24"/>
          <w:szCs w:val="24"/>
          <w:lang w:val="kk-KZ"/>
        </w:rPr>
      </w:pPr>
      <w:r>
        <w:rPr>
          <w:rFonts w:cs="Times New Roman"/>
          <w:b/>
          <w:color w:val="000000" w:themeColor="text1"/>
          <w:sz w:val="24"/>
          <w:szCs w:val="24"/>
          <w:lang w:val="kk-KZ"/>
        </w:rPr>
        <w:t xml:space="preserve"> </w:t>
      </w:r>
      <w:r w:rsidR="00C309E3" w:rsidRPr="00C309E3">
        <w:rPr>
          <w:rFonts w:cs="Times New Roman"/>
          <w:b/>
          <w:color w:val="000000" w:themeColor="text1"/>
          <w:sz w:val="24"/>
          <w:szCs w:val="24"/>
          <w:lang w:val="kk-KZ"/>
        </w:rPr>
        <w:t>Тапсырыс беруші-</w:t>
      </w:r>
      <w:r w:rsidR="00C309E3" w:rsidRPr="00C309E3">
        <w:rPr>
          <w:rFonts w:cs="Times New Roman"/>
          <w:color w:val="000000" w:themeColor="text1"/>
          <w:sz w:val="24"/>
          <w:szCs w:val="24"/>
          <w:lang w:val="kk-KZ"/>
        </w:rPr>
        <w:t>қызмет көрсетуге шарт жасасатын заңды тұлға</w:t>
      </w:r>
      <w:r w:rsidR="00C309E3">
        <w:rPr>
          <w:rFonts w:cs="Times New Roman"/>
          <w:color w:val="000000" w:themeColor="text1"/>
          <w:sz w:val="24"/>
          <w:szCs w:val="24"/>
          <w:lang w:val="kk-KZ"/>
        </w:rPr>
        <w:t>.</w:t>
      </w:r>
    </w:p>
    <w:p w14:paraId="2719658F" w14:textId="45A1DB5B" w:rsidR="00C309E3" w:rsidRDefault="00C309E3" w:rsidP="00C309E3">
      <w:pPr>
        <w:rPr>
          <w:rFonts w:cs="Times New Roman"/>
          <w:b/>
          <w:color w:val="000000" w:themeColor="text1"/>
          <w:sz w:val="24"/>
          <w:szCs w:val="24"/>
          <w:lang w:val="kk-KZ"/>
        </w:rPr>
      </w:pPr>
      <w:r>
        <w:rPr>
          <w:rFonts w:cs="Times New Roman"/>
          <w:b/>
          <w:color w:val="000000" w:themeColor="text1"/>
          <w:sz w:val="24"/>
          <w:szCs w:val="24"/>
          <w:lang w:val="kk-KZ"/>
        </w:rPr>
        <w:t xml:space="preserve"> </w:t>
      </w:r>
      <w:r w:rsidRPr="00C309E3">
        <w:rPr>
          <w:rFonts w:cs="Times New Roman"/>
          <w:b/>
          <w:color w:val="000000" w:themeColor="text1"/>
          <w:sz w:val="24"/>
          <w:szCs w:val="24"/>
          <w:lang w:val="kk-KZ"/>
        </w:rPr>
        <w:t>"Бюджеттік жоспарлау және қаржыландыру"</w:t>
      </w:r>
    </w:p>
    <w:p w14:paraId="035A8967" w14:textId="5795521B" w:rsidR="007E072A" w:rsidRDefault="007E072A" w:rsidP="00C309E3">
      <w:pPr>
        <w:rPr>
          <w:rFonts w:cs="Times New Roman"/>
          <w:color w:val="000000" w:themeColor="text1"/>
          <w:sz w:val="24"/>
          <w:szCs w:val="24"/>
          <w:lang w:val="kk-KZ"/>
        </w:rPr>
      </w:pPr>
      <w:r>
        <w:rPr>
          <w:rFonts w:cs="Times New Roman"/>
          <w:b/>
          <w:color w:val="000000" w:themeColor="text1"/>
          <w:sz w:val="24"/>
          <w:szCs w:val="24"/>
          <w:lang w:val="kk-KZ"/>
        </w:rPr>
        <w:t xml:space="preserve"> </w:t>
      </w:r>
      <w:r w:rsidRPr="007E072A">
        <w:rPr>
          <w:rFonts w:cs="Times New Roman"/>
          <w:b/>
          <w:color w:val="000000" w:themeColor="text1"/>
          <w:sz w:val="24"/>
          <w:szCs w:val="24"/>
          <w:lang w:val="kk-KZ"/>
        </w:rPr>
        <w:t>Бөлімше</w:t>
      </w:r>
      <w:r w:rsidRPr="007E072A">
        <w:rPr>
          <w:rFonts w:cs="Times New Roman"/>
          <w:color w:val="000000" w:themeColor="text1"/>
          <w:sz w:val="24"/>
          <w:szCs w:val="24"/>
          <w:lang w:val="kk-KZ"/>
        </w:rPr>
        <w:t>-Тапсырыс берушінің құрылымдық немесе дербес бөлімшесі.</w:t>
      </w:r>
    </w:p>
    <w:p w14:paraId="4EB09E18" w14:textId="7EDF3CA9" w:rsidR="007E072A" w:rsidRDefault="007E072A" w:rsidP="00C309E3">
      <w:pPr>
        <w:rPr>
          <w:rFonts w:cs="Times New Roman"/>
          <w:b/>
          <w:color w:val="000000" w:themeColor="text1"/>
          <w:sz w:val="24"/>
          <w:szCs w:val="24"/>
          <w:lang w:val="kk-KZ"/>
        </w:rPr>
      </w:pPr>
      <w:r>
        <w:rPr>
          <w:rFonts w:cs="Times New Roman"/>
          <w:b/>
          <w:color w:val="000000" w:themeColor="text1"/>
          <w:sz w:val="24"/>
          <w:szCs w:val="24"/>
          <w:lang w:val="kk-KZ"/>
        </w:rPr>
        <w:t xml:space="preserve"> </w:t>
      </w:r>
      <w:r w:rsidRPr="007E072A">
        <w:rPr>
          <w:rFonts w:cs="Times New Roman"/>
          <w:b/>
          <w:color w:val="000000" w:themeColor="text1"/>
          <w:sz w:val="24"/>
          <w:szCs w:val="24"/>
          <w:lang w:val="kk-KZ"/>
        </w:rPr>
        <w:t>Өнім беруші</w:t>
      </w:r>
      <w:r w:rsidRPr="007E072A">
        <w:rPr>
          <w:rFonts w:cs="Times New Roman"/>
          <w:color w:val="000000" w:themeColor="text1"/>
          <w:sz w:val="24"/>
          <w:szCs w:val="24"/>
          <w:lang w:val="kk-KZ"/>
        </w:rPr>
        <w:t xml:space="preserve"> - бюджеттік жоспарлау және қаржыландыру бойынша АЖ қызмет көрсету </w:t>
      </w:r>
      <w:r>
        <w:rPr>
          <w:rFonts w:cs="Times New Roman"/>
          <w:color w:val="000000" w:themeColor="text1"/>
          <w:sz w:val="24"/>
          <w:szCs w:val="24"/>
          <w:lang w:val="kk-KZ"/>
        </w:rPr>
        <w:t xml:space="preserve">    </w:t>
      </w:r>
      <w:r w:rsidRPr="007E072A">
        <w:rPr>
          <w:rFonts w:cs="Times New Roman"/>
          <w:color w:val="000000" w:themeColor="text1"/>
          <w:sz w:val="24"/>
          <w:szCs w:val="24"/>
          <w:lang w:val="kk-KZ"/>
        </w:rPr>
        <w:t xml:space="preserve">бойынша міндеттемелер алатын заңды тұлға, </w:t>
      </w:r>
      <w:r w:rsidRPr="007E072A">
        <w:rPr>
          <w:rFonts w:cs="Times New Roman"/>
          <w:b/>
          <w:color w:val="000000" w:themeColor="text1"/>
          <w:sz w:val="24"/>
          <w:szCs w:val="24"/>
          <w:lang w:val="kk-KZ"/>
        </w:rPr>
        <w:t>ЖШС</w:t>
      </w:r>
    </w:p>
    <w:p w14:paraId="7A4B6642" w14:textId="167BBA37" w:rsidR="007E072A" w:rsidRDefault="007E072A" w:rsidP="00C309E3">
      <w:pPr>
        <w:rPr>
          <w:rFonts w:cs="Times New Roman"/>
          <w:color w:val="000000" w:themeColor="text1"/>
          <w:sz w:val="24"/>
          <w:szCs w:val="24"/>
          <w:lang w:val="kk-KZ"/>
        </w:rPr>
      </w:pPr>
      <w:r>
        <w:rPr>
          <w:rFonts w:cs="Times New Roman"/>
          <w:b/>
          <w:color w:val="000000" w:themeColor="text1"/>
          <w:sz w:val="24"/>
          <w:szCs w:val="24"/>
          <w:lang w:val="kk-KZ"/>
        </w:rPr>
        <w:t xml:space="preserve"> </w:t>
      </w:r>
      <w:r w:rsidRPr="007E072A">
        <w:rPr>
          <w:rFonts w:cs="Times New Roman"/>
          <w:b/>
          <w:color w:val="000000" w:themeColor="text1"/>
          <w:sz w:val="24"/>
          <w:szCs w:val="24"/>
          <w:lang w:val="kk-KZ"/>
        </w:rPr>
        <w:t>Пайдаланушылар-</w:t>
      </w:r>
      <w:r w:rsidRPr="007E072A">
        <w:rPr>
          <w:rFonts w:cs="Times New Roman"/>
          <w:color w:val="000000" w:themeColor="text1"/>
          <w:sz w:val="24"/>
          <w:szCs w:val="24"/>
          <w:lang w:val="kk-KZ"/>
        </w:rPr>
        <w:t>өз жұмысында бюджеттік жоспарлау және қаржыландыру жөніндегі құралда</w:t>
      </w:r>
      <w:r>
        <w:rPr>
          <w:rFonts w:cs="Times New Roman"/>
          <w:color w:val="000000" w:themeColor="text1"/>
          <w:sz w:val="24"/>
          <w:szCs w:val="24"/>
          <w:lang w:val="kk-KZ"/>
        </w:rPr>
        <w:t>р мен модульдерді пайдаланатын т</w:t>
      </w:r>
      <w:r w:rsidRPr="007E072A">
        <w:rPr>
          <w:rFonts w:cs="Times New Roman"/>
          <w:color w:val="000000" w:themeColor="text1"/>
          <w:sz w:val="24"/>
          <w:szCs w:val="24"/>
          <w:lang w:val="kk-KZ"/>
        </w:rPr>
        <w:t>апсырыс берушінің қызметкерлері</w:t>
      </w:r>
      <w:r>
        <w:rPr>
          <w:rFonts w:cs="Times New Roman"/>
          <w:color w:val="000000" w:themeColor="text1"/>
          <w:sz w:val="24"/>
          <w:szCs w:val="24"/>
          <w:lang w:val="kk-KZ"/>
        </w:rPr>
        <w:t>.</w:t>
      </w:r>
    </w:p>
    <w:p w14:paraId="42E6E53B" w14:textId="2EF4E545" w:rsidR="007E072A" w:rsidRDefault="007E072A" w:rsidP="00C309E3">
      <w:pPr>
        <w:rPr>
          <w:rFonts w:cs="Times New Roman"/>
          <w:color w:val="000000" w:themeColor="text1"/>
          <w:sz w:val="24"/>
          <w:szCs w:val="24"/>
          <w:lang w:val="kk-KZ"/>
        </w:rPr>
      </w:pPr>
    </w:p>
    <w:p w14:paraId="040C63EF" w14:textId="1DEC0E55" w:rsidR="007E072A" w:rsidRDefault="007E072A" w:rsidP="007E072A">
      <w:pPr>
        <w:jc w:val="center"/>
        <w:rPr>
          <w:rFonts w:cs="Times New Roman"/>
          <w:b/>
          <w:color w:val="000000" w:themeColor="text1"/>
          <w:sz w:val="24"/>
          <w:szCs w:val="24"/>
          <w:lang w:val="kk-KZ"/>
        </w:rPr>
      </w:pPr>
      <w:r w:rsidRPr="007E072A">
        <w:rPr>
          <w:rFonts w:cs="Times New Roman"/>
          <w:b/>
          <w:color w:val="000000" w:themeColor="text1"/>
          <w:sz w:val="24"/>
          <w:szCs w:val="24"/>
          <w:lang w:val="kk-KZ"/>
        </w:rPr>
        <w:t>Ақпараттық жүйе мынадай нормативтік-құқықтық актілерге сәйкес болуы тиіс:</w:t>
      </w:r>
    </w:p>
    <w:p w14:paraId="03EE9D10" w14:textId="77777777" w:rsidR="007E072A" w:rsidRDefault="007E072A" w:rsidP="007E072A">
      <w:pPr>
        <w:jc w:val="center"/>
        <w:rPr>
          <w:rFonts w:cs="Times New Roman"/>
          <w:b/>
          <w:color w:val="000000" w:themeColor="text1"/>
          <w:sz w:val="24"/>
          <w:szCs w:val="24"/>
          <w:lang w:val="kk-KZ"/>
        </w:rPr>
      </w:pPr>
    </w:p>
    <w:p w14:paraId="3D511E40" w14:textId="72E9131B" w:rsidR="007E072A" w:rsidRDefault="007E072A" w:rsidP="007E072A">
      <w:pPr>
        <w:pStyle w:val="a7"/>
        <w:numPr>
          <w:ilvl w:val="0"/>
          <w:numId w:val="32"/>
        </w:numPr>
        <w:rPr>
          <w:rFonts w:cs="Times New Roman"/>
          <w:color w:val="000000" w:themeColor="text1"/>
          <w:sz w:val="24"/>
          <w:szCs w:val="24"/>
          <w:lang w:val="kk-KZ"/>
        </w:rPr>
      </w:pPr>
      <w:r w:rsidRPr="007E072A">
        <w:rPr>
          <w:rFonts w:cs="Times New Roman"/>
          <w:color w:val="000000" w:themeColor="text1"/>
          <w:sz w:val="24"/>
          <w:szCs w:val="24"/>
          <w:lang w:val="kk-KZ"/>
        </w:rPr>
        <w:t>"Бюджеттік бағдарламалар әкімшілерінің шығыстар лимиттерін айқындау қағидаларын бекіту туралы"Қазақстан Республикасы Қаржы министрінің 2018 жылғы 8 ақпандағы № 140 бұйрығы;</w:t>
      </w:r>
      <w:r>
        <w:rPr>
          <w:rFonts w:cs="Times New Roman"/>
          <w:color w:val="000000" w:themeColor="text1"/>
          <w:sz w:val="24"/>
          <w:szCs w:val="24"/>
          <w:lang w:val="kk-KZ"/>
        </w:rPr>
        <w:t xml:space="preserve"> </w:t>
      </w:r>
    </w:p>
    <w:p w14:paraId="728EE599" w14:textId="77777777" w:rsidR="007E072A" w:rsidRDefault="007E072A" w:rsidP="007E072A">
      <w:pPr>
        <w:pStyle w:val="a7"/>
        <w:ind w:left="436"/>
        <w:rPr>
          <w:rFonts w:cs="Times New Roman"/>
          <w:color w:val="000000" w:themeColor="text1"/>
          <w:sz w:val="24"/>
          <w:szCs w:val="24"/>
          <w:lang w:val="kk-KZ"/>
        </w:rPr>
      </w:pPr>
    </w:p>
    <w:p w14:paraId="701903A3" w14:textId="6F0B02E9" w:rsidR="007E072A" w:rsidRDefault="007E072A" w:rsidP="007E072A">
      <w:pPr>
        <w:pStyle w:val="a7"/>
        <w:numPr>
          <w:ilvl w:val="0"/>
          <w:numId w:val="32"/>
        </w:numPr>
        <w:rPr>
          <w:rFonts w:cs="Times New Roman"/>
          <w:color w:val="000000" w:themeColor="text1"/>
          <w:sz w:val="24"/>
          <w:szCs w:val="24"/>
          <w:lang w:val="kk-KZ"/>
        </w:rPr>
      </w:pPr>
      <w:r w:rsidRPr="007E072A">
        <w:rPr>
          <w:rFonts w:cs="Times New Roman"/>
          <w:color w:val="000000" w:themeColor="text1"/>
          <w:sz w:val="24"/>
          <w:szCs w:val="24"/>
          <w:lang w:val="kk-KZ"/>
        </w:rPr>
        <w:t xml:space="preserve">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бұйрығы;</w:t>
      </w:r>
    </w:p>
    <w:p w14:paraId="61F21E4F" w14:textId="77777777" w:rsidR="007E072A" w:rsidRPr="007E072A" w:rsidRDefault="007E072A" w:rsidP="007E072A">
      <w:pPr>
        <w:pStyle w:val="a7"/>
        <w:rPr>
          <w:rFonts w:cs="Times New Roman"/>
          <w:color w:val="000000" w:themeColor="text1"/>
          <w:sz w:val="24"/>
          <w:szCs w:val="24"/>
          <w:lang w:val="kk-KZ"/>
        </w:rPr>
      </w:pPr>
    </w:p>
    <w:p w14:paraId="147B86E1" w14:textId="23ACD107" w:rsidR="007E072A" w:rsidRDefault="007E072A" w:rsidP="007E072A">
      <w:pPr>
        <w:pStyle w:val="a7"/>
        <w:numPr>
          <w:ilvl w:val="0"/>
          <w:numId w:val="32"/>
        </w:numPr>
        <w:rPr>
          <w:rFonts w:cs="Times New Roman"/>
          <w:color w:val="000000" w:themeColor="text1"/>
          <w:sz w:val="24"/>
          <w:szCs w:val="24"/>
          <w:lang w:val="kk-KZ"/>
        </w:rPr>
      </w:pPr>
      <w:r w:rsidRPr="007E072A">
        <w:rPr>
          <w:rFonts w:cs="Times New Roman"/>
          <w:color w:val="000000" w:themeColor="text1"/>
          <w:sz w:val="24"/>
          <w:szCs w:val="24"/>
          <w:lang w:val="kk-KZ"/>
        </w:rPr>
        <w:t xml:space="preserve"> "Бюджеттік өтінімді жасау және ұсыну қағидаларын бекіту туралы"Қазақстан Республикасы Қаржы министрінің 2014 жылғы 24 қарашадағы № 511 бұйрығы;</w:t>
      </w:r>
    </w:p>
    <w:p w14:paraId="038ED337" w14:textId="77777777" w:rsidR="007E072A" w:rsidRPr="007E072A" w:rsidRDefault="007E072A" w:rsidP="007E072A">
      <w:pPr>
        <w:pStyle w:val="a7"/>
        <w:rPr>
          <w:rFonts w:cs="Times New Roman"/>
          <w:color w:val="000000" w:themeColor="text1"/>
          <w:sz w:val="24"/>
          <w:szCs w:val="24"/>
          <w:lang w:val="kk-KZ"/>
        </w:rPr>
      </w:pPr>
    </w:p>
    <w:p w14:paraId="37DBBA82" w14:textId="3190A809" w:rsidR="007E072A" w:rsidRDefault="009E290B" w:rsidP="009E290B">
      <w:pPr>
        <w:pStyle w:val="a7"/>
        <w:numPr>
          <w:ilvl w:val="0"/>
          <w:numId w:val="32"/>
        </w:numPr>
        <w:rPr>
          <w:rFonts w:cs="Times New Roman"/>
          <w:color w:val="000000" w:themeColor="text1"/>
          <w:sz w:val="24"/>
          <w:szCs w:val="24"/>
          <w:lang w:val="kk-KZ"/>
        </w:rPr>
      </w:pPr>
      <w:r w:rsidRPr="009E290B">
        <w:rPr>
          <w:rFonts w:cs="Times New Roman"/>
          <w:color w:val="000000" w:themeColor="text1"/>
          <w:sz w:val="24"/>
          <w:szCs w:val="24"/>
          <w:lang w:val="kk-KZ"/>
        </w:rPr>
        <w:lastRenderedPageBreak/>
        <w:t>"Бюджеттің атқарылуы және оған кассалық қызмет көрсету қағидаларын бекіту туралы" Қазақстан Республикасы Қаржы министрінің 2014 жылғы 4 желтоқсандағы № 540 бұйрығы;</w:t>
      </w:r>
    </w:p>
    <w:p w14:paraId="17CC6557" w14:textId="77777777" w:rsidR="009E290B" w:rsidRPr="009E290B" w:rsidRDefault="009E290B" w:rsidP="009E290B">
      <w:pPr>
        <w:pStyle w:val="a7"/>
        <w:rPr>
          <w:rFonts w:cs="Times New Roman"/>
          <w:color w:val="000000" w:themeColor="text1"/>
          <w:sz w:val="24"/>
          <w:szCs w:val="24"/>
          <w:lang w:val="kk-KZ"/>
        </w:rPr>
      </w:pPr>
    </w:p>
    <w:p w14:paraId="158B3066" w14:textId="3760FCE2" w:rsidR="009E290B" w:rsidRDefault="009E290B" w:rsidP="009E290B">
      <w:pPr>
        <w:pStyle w:val="a7"/>
        <w:numPr>
          <w:ilvl w:val="0"/>
          <w:numId w:val="32"/>
        </w:numPr>
        <w:rPr>
          <w:rFonts w:cs="Times New Roman"/>
          <w:color w:val="000000" w:themeColor="text1"/>
          <w:sz w:val="24"/>
          <w:szCs w:val="24"/>
          <w:lang w:val="kk-KZ"/>
        </w:rPr>
      </w:pPr>
      <w:r w:rsidRPr="009E290B">
        <w:rPr>
          <w:rFonts w:cs="Times New Roman"/>
          <w:color w:val="000000" w:themeColor="text1"/>
          <w:sz w:val="24"/>
          <w:szCs w:val="24"/>
          <w:lang w:val="kk-KZ"/>
        </w:rPr>
        <w:t xml:space="preserve"> "Бюджеттік мониторинг жүргізу жөніндегі Нұсқаулықты бекіту туралы"Қазақстан Республикасы Қаржы министрінің 2016 жылғы 30 қарашадағы № 629 бұйрығы;</w:t>
      </w:r>
    </w:p>
    <w:p w14:paraId="02D5EE1E" w14:textId="77777777" w:rsidR="00D67563" w:rsidRPr="00D67563" w:rsidRDefault="00D67563" w:rsidP="00D67563">
      <w:pPr>
        <w:pStyle w:val="a7"/>
        <w:rPr>
          <w:rFonts w:cs="Times New Roman"/>
          <w:color w:val="000000" w:themeColor="text1"/>
          <w:sz w:val="24"/>
          <w:szCs w:val="24"/>
          <w:lang w:val="kk-KZ"/>
        </w:rPr>
      </w:pPr>
    </w:p>
    <w:p w14:paraId="1ED23F5F" w14:textId="5D880430" w:rsidR="00D67563" w:rsidRDefault="00D67563" w:rsidP="00D67563">
      <w:pPr>
        <w:pStyle w:val="a7"/>
        <w:numPr>
          <w:ilvl w:val="0"/>
          <w:numId w:val="32"/>
        </w:numPr>
        <w:rPr>
          <w:rFonts w:cs="Times New Roman"/>
          <w:color w:val="000000" w:themeColor="text1"/>
          <w:sz w:val="24"/>
          <w:szCs w:val="24"/>
          <w:lang w:val="kk-KZ"/>
        </w:rPr>
      </w:pPr>
      <w:r w:rsidRPr="00D67563">
        <w:rPr>
          <w:rFonts w:cs="Times New Roman"/>
          <w:color w:val="000000" w:themeColor="text1"/>
          <w:sz w:val="24"/>
          <w:szCs w:val="24"/>
          <w:lang w:val="kk-KZ"/>
        </w:rPr>
        <w:t xml:space="preserve">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w:t>
      </w:r>
    </w:p>
    <w:p w14:paraId="454CEF99" w14:textId="77777777" w:rsidR="00D67563" w:rsidRPr="00D67563" w:rsidRDefault="00D67563" w:rsidP="00D67563">
      <w:pPr>
        <w:pStyle w:val="a7"/>
        <w:rPr>
          <w:rFonts w:cs="Times New Roman"/>
          <w:color w:val="000000" w:themeColor="text1"/>
          <w:sz w:val="24"/>
          <w:szCs w:val="24"/>
          <w:lang w:val="kk-KZ"/>
        </w:rPr>
      </w:pPr>
    </w:p>
    <w:p w14:paraId="461596F4" w14:textId="0267A619" w:rsidR="00D67563" w:rsidRDefault="00D67563" w:rsidP="00D67563">
      <w:pPr>
        <w:pStyle w:val="a7"/>
        <w:numPr>
          <w:ilvl w:val="0"/>
          <w:numId w:val="32"/>
        </w:numPr>
        <w:rPr>
          <w:rFonts w:cs="Times New Roman"/>
          <w:color w:val="000000" w:themeColor="text1"/>
          <w:sz w:val="24"/>
          <w:szCs w:val="24"/>
          <w:lang w:val="kk-KZ"/>
        </w:rPr>
      </w:pPr>
      <w:r w:rsidRPr="00D67563">
        <w:rPr>
          <w:rFonts w:cs="Times New Roman"/>
          <w:color w:val="000000" w:themeColor="text1"/>
          <w:sz w:val="24"/>
          <w:szCs w:val="24"/>
          <w:lang w:val="kk-KZ"/>
        </w:rPr>
        <w:t xml:space="preserve"> "Жергілікті бюджеттердің жобаларын әзірлеу қағидаларын бекіту туралы"Қазақстан Республикасы Қаржы министрінің 2014 жылғы 31 қазандағы № 470 бұйрығы;</w:t>
      </w:r>
    </w:p>
    <w:p w14:paraId="24F11460" w14:textId="77777777" w:rsidR="00D67563" w:rsidRPr="00D67563" w:rsidRDefault="00D67563" w:rsidP="00D67563">
      <w:pPr>
        <w:pStyle w:val="a7"/>
        <w:rPr>
          <w:rFonts w:cs="Times New Roman"/>
          <w:color w:val="000000" w:themeColor="text1"/>
          <w:sz w:val="24"/>
          <w:szCs w:val="24"/>
          <w:lang w:val="kk-KZ"/>
        </w:rPr>
      </w:pPr>
    </w:p>
    <w:p w14:paraId="5D5BC713" w14:textId="1D9ACA56" w:rsidR="00D67563" w:rsidRDefault="00D67563" w:rsidP="00D67563">
      <w:pPr>
        <w:pStyle w:val="a7"/>
        <w:numPr>
          <w:ilvl w:val="0"/>
          <w:numId w:val="32"/>
        </w:numPr>
        <w:rPr>
          <w:rFonts w:cs="Times New Roman"/>
          <w:color w:val="000000" w:themeColor="text1"/>
          <w:sz w:val="24"/>
          <w:szCs w:val="24"/>
          <w:lang w:val="kk-KZ"/>
        </w:rPr>
      </w:pPr>
      <w:r w:rsidRPr="00D67563">
        <w:rPr>
          <w:rFonts w:cs="Times New Roman"/>
          <w:color w:val="000000" w:themeColor="text1"/>
          <w:sz w:val="24"/>
          <w:szCs w:val="24"/>
          <w:lang w:val="kk-KZ"/>
        </w:rPr>
        <w:t>"Бюджеттік бағдарламалар әкімшісінің болжамды шоғырландырылған қаржылық есептілігін жасау қағидаларын бекіту туралы"Қазақстан Республикасы Премьер-Министрінің бірінші орынбасары – Қазақстан Республикасы Қаржы министрінің 2019 жылғы 27 мамырдағы № 492 бұйрығы;</w:t>
      </w:r>
    </w:p>
    <w:p w14:paraId="7B9ED9CC" w14:textId="77777777" w:rsidR="00D67563" w:rsidRPr="00D67563" w:rsidRDefault="00D67563" w:rsidP="00D67563">
      <w:pPr>
        <w:pStyle w:val="a7"/>
        <w:rPr>
          <w:rFonts w:cs="Times New Roman"/>
          <w:color w:val="000000" w:themeColor="text1"/>
          <w:sz w:val="24"/>
          <w:szCs w:val="24"/>
          <w:lang w:val="kk-KZ"/>
        </w:rPr>
      </w:pPr>
    </w:p>
    <w:p w14:paraId="5650FA4A" w14:textId="5D3A3DAA" w:rsidR="00D67563" w:rsidRDefault="00D67563" w:rsidP="00D67563">
      <w:pPr>
        <w:pStyle w:val="a7"/>
        <w:numPr>
          <w:ilvl w:val="0"/>
          <w:numId w:val="32"/>
        </w:numPr>
        <w:rPr>
          <w:rFonts w:cs="Times New Roman"/>
          <w:color w:val="000000" w:themeColor="text1"/>
          <w:sz w:val="24"/>
          <w:szCs w:val="24"/>
          <w:lang w:val="kk-KZ"/>
        </w:rPr>
      </w:pPr>
      <w:r w:rsidRPr="00D67563">
        <w:rPr>
          <w:rFonts w:cs="Times New Roman"/>
          <w:color w:val="000000" w:themeColor="text1"/>
          <w:sz w:val="24"/>
          <w:szCs w:val="24"/>
          <w:lang w:val="kk-KZ"/>
        </w:rPr>
        <w:t>"Облыстық бюджет, Республикалық маңызы бар қала, астана бюджеті бойынша болжамды шоғырландырылған қаржылық есептілікті жасау қағидаларын бекіту туралы" Қазақстан Республикасы Қаржы министрінің 2021 жылғы 27 қазандағы № 1108 бұйрығы;</w:t>
      </w:r>
    </w:p>
    <w:p w14:paraId="5F32D396" w14:textId="77777777" w:rsidR="00D67563" w:rsidRPr="00D67563" w:rsidRDefault="00D67563" w:rsidP="00D67563">
      <w:pPr>
        <w:pStyle w:val="a7"/>
        <w:rPr>
          <w:rFonts w:cs="Times New Roman"/>
          <w:color w:val="000000" w:themeColor="text1"/>
          <w:sz w:val="24"/>
          <w:szCs w:val="24"/>
          <w:lang w:val="kk-KZ"/>
        </w:rPr>
      </w:pPr>
    </w:p>
    <w:p w14:paraId="1E5C8A50" w14:textId="77777777" w:rsidR="00D67563" w:rsidRPr="007E072A" w:rsidRDefault="00D67563" w:rsidP="00D67563">
      <w:pPr>
        <w:pStyle w:val="a7"/>
        <w:ind w:left="436"/>
        <w:rPr>
          <w:rFonts w:cs="Times New Roman"/>
          <w:color w:val="000000" w:themeColor="text1"/>
          <w:sz w:val="24"/>
          <w:szCs w:val="24"/>
          <w:lang w:val="kk-KZ"/>
        </w:rPr>
      </w:pPr>
    </w:p>
    <w:p w14:paraId="0DCB4C12" w14:textId="6917ECA5" w:rsidR="007E072A" w:rsidRDefault="00D67563" w:rsidP="00D67563">
      <w:pPr>
        <w:rPr>
          <w:rFonts w:cs="Times New Roman"/>
          <w:b/>
          <w:color w:val="000000" w:themeColor="text1"/>
          <w:sz w:val="24"/>
          <w:szCs w:val="24"/>
          <w:lang w:val="kk-KZ"/>
        </w:rPr>
      </w:pPr>
      <w:r>
        <w:rPr>
          <w:rFonts w:cs="Times New Roman"/>
          <w:b/>
          <w:color w:val="000000" w:themeColor="text1"/>
          <w:sz w:val="24"/>
          <w:szCs w:val="24"/>
          <w:lang w:val="kk-KZ"/>
        </w:rPr>
        <w:t xml:space="preserve">        </w:t>
      </w:r>
      <w:r w:rsidRPr="00D67563">
        <w:rPr>
          <w:rFonts w:cs="Times New Roman"/>
          <w:b/>
          <w:color w:val="000000" w:themeColor="text1"/>
          <w:sz w:val="24"/>
          <w:szCs w:val="24"/>
          <w:lang w:val="kk-KZ"/>
        </w:rPr>
        <w:t>Қызметтердің мазмұны</w:t>
      </w:r>
    </w:p>
    <w:p w14:paraId="55DE711F" w14:textId="77777777" w:rsidR="00D67563" w:rsidRDefault="00D67563" w:rsidP="00D67563">
      <w:pPr>
        <w:rPr>
          <w:rFonts w:cs="Times New Roman"/>
          <w:b/>
          <w:color w:val="000000" w:themeColor="text1"/>
          <w:sz w:val="24"/>
          <w:szCs w:val="24"/>
          <w:lang w:val="kk-KZ"/>
        </w:rPr>
      </w:pPr>
    </w:p>
    <w:p w14:paraId="762F9986" w14:textId="6C10E359" w:rsidR="00D67563" w:rsidRDefault="00D67563" w:rsidP="00D67563">
      <w:pPr>
        <w:rPr>
          <w:rFonts w:cs="Times New Roman"/>
          <w:color w:val="000000" w:themeColor="text1"/>
          <w:sz w:val="24"/>
          <w:szCs w:val="24"/>
          <w:lang w:val="kk-KZ"/>
        </w:rPr>
      </w:pPr>
      <w:r>
        <w:rPr>
          <w:rFonts w:cs="Times New Roman"/>
          <w:color w:val="000000" w:themeColor="text1"/>
          <w:sz w:val="24"/>
          <w:szCs w:val="24"/>
          <w:lang w:val="kk-KZ"/>
        </w:rPr>
        <w:t xml:space="preserve">   Осы т</w:t>
      </w:r>
      <w:r w:rsidRPr="00D67563">
        <w:rPr>
          <w:rFonts w:cs="Times New Roman"/>
          <w:color w:val="000000" w:themeColor="text1"/>
          <w:sz w:val="24"/>
          <w:szCs w:val="24"/>
          <w:lang w:val="kk-KZ"/>
        </w:rPr>
        <w:t>ехникалық ерекшелік шеңберінде Өнім беруші бюджеттік жоспарлау және қаржыландыру бойынша мынадай АЖ модульдерін техникалық сүйемелдеу бойынша қызметтер көрсетуі тиіс:</w:t>
      </w:r>
      <w:r>
        <w:rPr>
          <w:rFonts w:cs="Times New Roman"/>
          <w:color w:val="000000" w:themeColor="text1"/>
          <w:sz w:val="24"/>
          <w:szCs w:val="24"/>
          <w:lang w:val="kk-KZ"/>
        </w:rPr>
        <w:t xml:space="preserve"> </w:t>
      </w:r>
    </w:p>
    <w:p w14:paraId="5EEEB927" w14:textId="77777777" w:rsidR="00D67563" w:rsidRDefault="00D67563" w:rsidP="00D67563">
      <w:pPr>
        <w:rPr>
          <w:rFonts w:cs="Times New Roman"/>
          <w:color w:val="000000" w:themeColor="text1"/>
          <w:sz w:val="24"/>
          <w:szCs w:val="24"/>
          <w:lang w:val="kk-KZ"/>
        </w:rPr>
      </w:pPr>
    </w:p>
    <w:p w14:paraId="36361055" w14:textId="77777777" w:rsidR="00D67563" w:rsidRPr="00D67563" w:rsidRDefault="00D67563" w:rsidP="00D67563">
      <w:pPr>
        <w:rPr>
          <w:rFonts w:cs="Times New Roman"/>
          <w:b/>
          <w:color w:val="000000" w:themeColor="text1"/>
          <w:sz w:val="24"/>
          <w:szCs w:val="24"/>
          <w:lang w:val="kk-KZ"/>
        </w:rPr>
      </w:pPr>
      <w:r w:rsidRPr="00D67563">
        <w:rPr>
          <w:rFonts w:cs="Times New Roman"/>
          <w:b/>
          <w:color w:val="000000" w:themeColor="text1"/>
          <w:sz w:val="24"/>
          <w:szCs w:val="24"/>
          <w:lang w:val="kk-KZ"/>
        </w:rPr>
        <w:t>1. "Жоспарлау"Модулі;</w:t>
      </w:r>
    </w:p>
    <w:p w14:paraId="531D575B" w14:textId="77777777" w:rsidR="00D67563" w:rsidRPr="00D67563" w:rsidRDefault="00D67563" w:rsidP="00D67563">
      <w:pPr>
        <w:rPr>
          <w:rFonts w:cs="Times New Roman"/>
          <w:b/>
          <w:color w:val="000000" w:themeColor="text1"/>
          <w:sz w:val="24"/>
          <w:szCs w:val="24"/>
          <w:lang w:val="kk-KZ"/>
        </w:rPr>
      </w:pPr>
      <w:r w:rsidRPr="00D67563">
        <w:rPr>
          <w:rFonts w:cs="Times New Roman"/>
          <w:b/>
          <w:color w:val="000000" w:themeColor="text1"/>
          <w:sz w:val="24"/>
          <w:szCs w:val="24"/>
          <w:lang w:val="kk-KZ"/>
        </w:rPr>
        <w:t>2. "ПКФО" модулі (болжамды шоғырландырылған қаржылық есептілік);</w:t>
      </w:r>
    </w:p>
    <w:p w14:paraId="27AD2D07" w14:textId="77777777" w:rsidR="00D67563" w:rsidRPr="00D67563" w:rsidRDefault="00D67563" w:rsidP="00D67563">
      <w:pPr>
        <w:rPr>
          <w:rFonts w:cs="Times New Roman"/>
          <w:b/>
          <w:color w:val="000000" w:themeColor="text1"/>
          <w:sz w:val="24"/>
          <w:szCs w:val="24"/>
          <w:lang w:val="kk-KZ"/>
        </w:rPr>
      </w:pPr>
      <w:r w:rsidRPr="00D67563">
        <w:rPr>
          <w:rFonts w:cs="Times New Roman"/>
          <w:b/>
          <w:color w:val="000000" w:themeColor="text1"/>
          <w:sz w:val="24"/>
          <w:szCs w:val="24"/>
          <w:lang w:val="kk-KZ"/>
        </w:rPr>
        <w:t>3. "Бюджеттің атқарылуы" модулі;</w:t>
      </w:r>
    </w:p>
    <w:p w14:paraId="4952DF88" w14:textId="39A53FC2" w:rsidR="00D67563" w:rsidRPr="00D67563" w:rsidRDefault="00D67563" w:rsidP="00D67563">
      <w:pPr>
        <w:rPr>
          <w:rFonts w:cs="Times New Roman"/>
          <w:b/>
          <w:color w:val="000000" w:themeColor="text1"/>
          <w:sz w:val="24"/>
          <w:szCs w:val="24"/>
          <w:lang w:val="kk-KZ"/>
        </w:rPr>
      </w:pPr>
      <w:r w:rsidRPr="00D67563">
        <w:rPr>
          <w:rFonts w:cs="Times New Roman"/>
          <w:b/>
          <w:color w:val="000000" w:themeColor="text1"/>
          <w:sz w:val="24"/>
          <w:szCs w:val="24"/>
          <w:lang w:val="kk-KZ"/>
        </w:rPr>
        <w:t>4. "Даму бюджеті" модулі;</w:t>
      </w:r>
    </w:p>
    <w:p w14:paraId="365377F9" w14:textId="77777777" w:rsidR="00D67563" w:rsidRDefault="00D67563" w:rsidP="00D67563">
      <w:pPr>
        <w:rPr>
          <w:rFonts w:cs="Times New Roman"/>
          <w:color w:val="000000" w:themeColor="text1"/>
          <w:sz w:val="24"/>
          <w:szCs w:val="24"/>
          <w:lang w:val="kk-KZ"/>
        </w:rPr>
      </w:pPr>
      <w:r>
        <w:rPr>
          <w:rFonts w:cs="Times New Roman"/>
          <w:color w:val="000000" w:themeColor="text1"/>
          <w:sz w:val="24"/>
          <w:szCs w:val="24"/>
          <w:lang w:val="kk-KZ"/>
        </w:rPr>
        <w:t xml:space="preserve">    </w:t>
      </w:r>
    </w:p>
    <w:p w14:paraId="7D304EF1" w14:textId="77777777" w:rsidR="00D67563" w:rsidRDefault="00D67563" w:rsidP="00D67563">
      <w:pPr>
        <w:rPr>
          <w:rFonts w:cs="Times New Roman"/>
          <w:color w:val="000000" w:themeColor="text1"/>
          <w:sz w:val="24"/>
          <w:szCs w:val="24"/>
          <w:lang w:val="kk-KZ"/>
        </w:rPr>
      </w:pPr>
    </w:p>
    <w:p w14:paraId="6236241D" w14:textId="6E319AFC" w:rsidR="00D67563" w:rsidRDefault="00D67563" w:rsidP="00D67563">
      <w:pPr>
        <w:rPr>
          <w:rFonts w:cs="Times New Roman"/>
          <w:b/>
          <w:color w:val="000000" w:themeColor="text1"/>
          <w:sz w:val="24"/>
          <w:szCs w:val="24"/>
          <w:lang w:val="kk-KZ"/>
        </w:rPr>
      </w:pPr>
      <w:r w:rsidRPr="00D67563">
        <w:rPr>
          <w:rFonts w:cs="Times New Roman"/>
          <w:b/>
          <w:color w:val="000000" w:themeColor="text1"/>
          <w:sz w:val="24"/>
          <w:szCs w:val="24"/>
          <w:lang w:val="kk-KZ"/>
        </w:rPr>
        <w:t>АҚПАРАТТЫҚ ЖҮЙЕНІҢ МОДУЛЬДЕРІ</w:t>
      </w:r>
    </w:p>
    <w:p w14:paraId="001395FC" w14:textId="77777777" w:rsidR="00D67563" w:rsidRPr="00D67563" w:rsidRDefault="00D67563" w:rsidP="00D67563">
      <w:pPr>
        <w:rPr>
          <w:rFonts w:cs="Times New Roman"/>
          <w:b/>
          <w:color w:val="000000" w:themeColor="text1"/>
          <w:sz w:val="24"/>
          <w:szCs w:val="24"/>
          <w:lang w:val="kk-KZ"/>
        </w:rPr>
      </w:pPr>
    </w:p>
    <w:p w14:paraId="4924DD90" w14:textId="0A6D8F56" w:rsidR="00D67563" w:rsidRDefault="00D67563" w:rsidP="00D67563">
      <w:pPr>
        <w:rPr>
          <w:rFonts w:cs="Times New Roman"/>
          <w:b/>
          <w:color w:val="000000" w:themeColor="text1"/>
          <w:sz w:val="24"/>
          <w:szCs w:val="24"/>
          <w:lang w:val="kk-KZ"/>
        </w:rPr>
      </w:pPr>
      <w:r w:rsidRPr="00D67563">
        <w:rPr>
          <w:rFonts w:cs="Times New Roman"/>
          <w:b/>
          <w:color w:val="000000" w:themeColor="text1"/>
          <w:sz w:val="24"/>
          <w:szCs w:val="24"/>
          <w:lang w:val="kk-KZ"/>
        </w:rPr>
        <w:t>"Жоспарлау"Модулі</w:t>
      </w:r>
    </w:p>
    <w:p w14:paraId="28207EDB" w14:textId="50766966" w:rsidR="00D67563" w:rsidRDefault="00D67563" w:rsidP="00D67563">
      <w:pPr>
        <w:rPr>
          <w:rFonts w:cs="Times New Roman"/>
          <w:b/>
          <w:color w:val="000000" w:themeColor="text1"/>
          <w:sz w:val="24"/>
          <w:szCs w:val="24"/>
          <w:lang w:val="kk-KZ"/>
        </w:rPr>
      </w:pPr>
    </w:p>
    <w:p w14:paraId="69B65EE5" w14:textId="69601D95" w:rsidR="00D67563" w:rsidRDefault="00D67563" w:rsidP="00D67563">
      <w:pPr>
        <w:rPr>
          <w:rFonts w:cs="Times New Roman"/>
          <w:b/>
          <w:color w:val="000000" w:themeColor="text1"/>
          <w:sz w:val="24"/>
          <w:szCs w:val="24"/>
          <w:lang w:val="kk-KZ"/>
        </w:rPr>
      </w:pPr>
      <w:r w:rsidRPr="00D67563">
        <w:rPr>
          <w:rFonts w:cs="Times New Roman"/>
          <w:b/>
          <w:color w:val="000000" w:themeColor="text1"/>
          <w:sz w:val="24"/>
          <w:szCs w:val="24"/>
          <w:lang w:val="kk-KZ"/>
        </w:rPr>
        <w:t>Бюджеттік жоспарлау бойынша бюджеттік процестерді автоматтандыру</w:t>
      </w:r>
    </w:p>
    <w:p w14:paraId="275BC761" w14:textId="06FC9D72" w:rsidR="00D67563" w:rsidRDefault="00D67563" w:rsidP="00D67563">
      <w:pPr>
        <w:rPr>
          <w:rFonts w:cs="Times New Roman"/>
          <w:b/>
          <w:color w:val="000000" w:themeColor="text1"/>
          <w:sz w:val="24"/>
          <w:szCs w:val="24"/>
          <w:lang w:val="kk-KZ"/>
        </w:rPr>
      </w:pPr>
    </w:p>
    <w:p w14:paraId="2430E3A6" w14:textId="39048707" w:rsidR="00D67563" w:rsidRPr="00AC0209" w:rsidRDefault="00AC0209" w:rsidP="00D67563">
      <w:pPr>
        <w:rPr>
          <w:rFonts w:cs="Times New Roman"/>
          <w:color w:val="000000" w:themeColor="text1"/>
          <w:sz w:val="24"/>
          <w:szCs w:val="24"/>
          <w:lang w:val="kk-KZ"/>
        </w:rPr>
      </w:pPr>
      <w:r>
        <w:rPr>
          <w:rFonts w:cs="Times New Roman"/>
          <w:color w:val="000000" w:themeColor="text1"/>
          <w:sz w:val="24"/>
          <w:szCs w:val="24"/>
          <w:lang w:val="kk-KZ"/>
        </w:rPr>
        <w:t xml:space="preserve">   </w:t>
      </w:r>
      <w:r w:rsidR="00D67563" w:rsidRPr="00AC0209">
        <w:rPr>
          <w:rFonts w:cs="Times New Roman"/>
          <w:color w:val="000000" w:themeColor="text1"/>
          <w:sz w:val="24"/>
          <w:szCs w:val="24"/>
          <w:lang w:val="kk-KZ"/>
        </w:rPr>
        <w:t>Бюджеттік процестер схемасы негізінде өнім беруші 2008 жылғы 4 желтоқсандағы №95-IV ҚР Кодексінің талаптарына сәйкес әлеуметтік-экономикалық даму болжамын ескере отырып, бюджеттік жоспарлау бойынша автоматтандыруды жүргізуі қажет:</w:t>
      </w:r>
    </w:p>
    <w:p w14:paraId="1F1469F0" w14:textId="70E4F5A2" w:rsidR="00D67563" w:rsidRDefault="00D67563" w:rsidP="00D67563">
      <w:pPr>
        <w:rPr>
          <w:rFonts w:cs="Times New Roman"/>
          <w:b/>
          <w:color w:val="000000" w:themeColor="text1"/>
          <w:sz w:val="24"/>
          <w:szCs w:val="24"/>
          <w:lang w:val="kk-KZ"/>
        </w:rPr>
      </w:pPr>
    </w:p>
    <w:p w14:paraId="71274089"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1. Бюджет түсімдерін болжау</w:t>
      </w:r>
    </w:p>
    <w:p w14:paraId="09E3AD9A"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2. Бюджеттік бағдарламалар әкімшілерінің шығыстар лимиттері</w:t>
      </w:r>
    </w:p>
    <w:p w14:paraId="7E879AB9"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lastRenderedPageBreak/>
        <w:t>3. Бюджет шығыстарын қалыптастыру үшін бюджеттік бағдарламалар әкімшілері ұсынатын құжаттар</w:t>
      </w:r>
    </w:p>
    <w:p w14:paraId="3347AABC"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4. Бюджеттік өтінім</w:t>
      </w:r>
    </w:p>
    <w:p w14:paraId="1AB03E2A" w14:textId="185F8C82" w:rsid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5. Бюджет жобасын бекіту</w:t>
      </w:r>
    </w:p>
    <w:p w14:paraId="249E15CB" w14:textId="5FB6D9EC" w:rsidR="00AC0209" w:rsidRDefault="00AC0209" w:rsidP="00AC0209">
      <w:pPr>
        <w:rPr>
          <w:rFonts w:cs="Times New Roman"/>
          <w:color w:val="000000" w:themeColor="text1"/>
          <w:sz w:val="24"/>
          <w:szCs w:val="24"/>
          <w:lang w:val="kk-KZ"/>
        </w:rPr>
      </w:pPr>
    </w:p>
    <w:p w14:paraId="04D31006" w14:textId="0125FA44" w:rsidR="00AC0209" w:rsidRPr="00AC0209" w:rsidRDefault="00AC0209" w:rsidP="00AC0209">
      <w:pPr>
        <w:rPr>
          <w:rFonts w:cs="Times New Roman"/>
          <w:b/>
          <w:color w:val="000000" w:themeColor="text1"/>
          <w:sz w:val="24"/>
          <w:szCs w:val="24"/>
          <w:lang w:val="kk-KZ"/>
        </w:rPr>
      </w:pPr>
      <w:r w:rsidRPr="00AC0209">
        <w:rPr>
          <w:rFonts w:cs="Times New Roman"/>
          <w:b/>
          <w:color w:val="000000" w:themeColor="text1"/>
          <w:sz w:val="24"/>
          <w:szCs w:val="24"/>
          <w:lang w:val="kk-KZ"/>
        </w:rPr>
        <w:t>"Жоспарлау" Модулінің функционалдық талаптары</w:t>
      </w:r>
    </w:p>
    <w:p w14:paraId="550088FA" w14:textId="6A7975D1" w:rsidR="00D67563" w:rsidRDefault="00D67563" w:rsidP="007E072A">
      <w:pPr>
        <w:jc w:val="center"/>
        <w:rPr>
          <w:rFonts w:cs="Times New Roman"/>
          <w:b/>
          <w:color w:val="000000" w:themeColor="text1"/>
          <w:sz w:val="24"/>
          <w:szCs w:val="24"/>
          <w:lang w:val="kk-KZ"/>
        </w:rPr>
      </w:pPr>
    </w:p>
    <w:p w14:paraId="50A9B335" w14:textId="0D2826C1" w:rsidR="00AC0209" w:rsidRDefault="00AC0209" w:rsidP="00AC0209">
      <w:pPr>
        <w:rPr>
          <w:rFonts w:cs="Times New Roman"/>
          <w:b/>
          <w:color w:val="000000" w:themeColor="text1"/>
          <w:sz w:val="24"/>
          <w:szCs w:val="24"/>
          <w:lang w:val="kk-KZ"/>
        </w:rPr>
      </w:pPr>
      <w:r w:rsidRPr="00AC0209">
        <w:rPr>
          <w:rFonts w:cs="Times New Roman"/>
          <w:b/>
          <w:color w:val="000000" w:themeColor="text1"/>
          <w:sz w:val="24"/>
          <w:szCs w:val="24"/>
          <w:lang w:val="kk-KZ"/>
        </w:rPr>
        <w:t>"Жоспарлау" модулі не береді:</w:t>
      </w:r>
    </w:p>
    <w:p w14:paraId="58636A24" w14:textId="77777777" w:rsidR="00AC0209" w:rsidRDefault="00AC0209" w:rsidP="00AC0209">
      <w:pPr>
        <w:rPr>
          <w:rFonts w:cs="Times New Roman"/>
          <w:b/>
          <w:color w:val="000000" w:themeColor="text1"/>
          <w:sz w:val="24"/>
          <w:szCs w:val="24"/>
          <w:lang w:val="kk-KZ"/>
        </w:rPr>
      </w:pPr>
    </w:p>
    <w:p w14:paraId="79C9BE4F"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1. Қағаз тасымалдағыштарды алып тастау;</w:t>
      </w:r>
    </w:p>
    <w:p w14:paraId="4B96DDE0"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2. Қазақстан Республикасы Қаржы министрінің 2014 жылғы 24 қарашадағы № 511 бұйрығына сәйкес БО жасау және ұсыну қағидаларына сәйкес.</w:t>
      </w:r>
    </w:p>
    <w:p w14:paraId="75CAB9E8"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3. Нақты уақыт режимінде төменгі органдардың деректеріне қол жеткізу;</w:t>
      </w:r>
    </w:p>
    <w:p w14:paraId="7D4AE9D2"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4. Бюджеттің барлық деңгейлері бойынша автоматтандыру. Ауылдық округ бюджеті, аудандық бюджет, облыстық бюджет, республикалық бюджет.</w:t>
      </w:r>
    </w:p>
    <w:p w14:paraId="3DF916E6"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5. Тексеруден кейін төмен тұрған ММ жеке тұлғалардың ЭЦҚ көмегімен бюджеттік өтінімдерге қол қою;</w:t>
      </w:r>
    </w:p>
    <w:p w14:paraId="17F047E7"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6. Бюджеттік жоспарлау процестерін сақтай отырып, АЖ-да бюджеттік өтінімдерді қабылдау және бекіту;</w:t>
      </w:r>
    </w:p>
    <w:p w14:paraId="7803344B"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7. Бюджеттік өтінімдердің (ерікті)жаңа нысандарын әзірлеу ;</w:t>
      </w:r>
    </w:p>
    <w:p w14:paraId="2DFA171C"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8. Инфляция коэффициентін пайдалана отырып, келесі жылдарға салықтар, нормалар бойынша бюджеттік өтінімдерді автоматты түрде толтыру;</w:t>
      </w:r>
    </w:p>
    <w:p w14:paraId="6E555C5E"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9. Бюджеттік өтінімдерді толтыру, жобалар, іс-шаралар, құрылыс объектілері бөлінісінде бюджеттік өтінімдерді есепке алу;</w:t>
      </w:r>
    </w:p>
    <w:p w14:paraId="5BC58220"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10. МКҚК ақпараттық жүйесі (кәсіпорындар) пайдаланған жағдайда МКҚК үшін "бюджеттік өтінімдерді" есепке алу, Жоғары тұрған ББӘ үшін бюджеттік өтінімдерді электрондық жеткізгіштерге таратып жазуды түсіре отырып, бір АЖ-да толтыру;</w:t>
      </w:r>
    </w:p>
    <w:p w14:paraId="431DE8C1"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11. "Ашық бюджеттер"порталына бюджеттік бағдарламаларды атомдық жүктеу;</w:t>
      </w:r>
    </w:p>
    <w:p w14:paraId="689D2CB4" w14:textId="6D7719DD"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12. 5 жұмыс күні ішінде НҚА-дағы өзгерістер негізінде модульді өзекті жаңарту .</w:t>
      </w:r>
    </w:p>
    <w:p w14:paraId="67AAD2F4" w14:textId="3A0F8EE9" w:rsidR="007E072A" w:rsidRDefault="00AC0209" w:rsidP="00C309E3">
      <w:pPr>
        <w:rPr>
          <w:rFonts w:cs="Times New Roman"/>
          <w:color w:val="000000" w:themeColor="text1"/>
          <w:sz w:val="24"/>
          <w:szCs w:val="24"/>
          <w:lang w:val="kk-KZ"/>
        </w:rPr>
      </w:pPr>
      <w:r>
        <w:rPr>
          <w:rFonts w:cs="Times New Roman"/>
          <w:color w:val="000000" w:themeColor="text1"/>
          <w:sz w:val="24"/>
          <w:szCs w:val="24"/>
          <w:lang w:val="kk-KZ"/>
        </w:rPr>
        <w:t xml:space="preserve">    </w:t>
      </w:r>
    </w:p>
    <w:p w14:paraId="01EA5817" w14:textId="16421CDC" w:rsidR="00AC0209" w:rsidRDefault="00AC0209" w:rsidP="00C309E3">
      <w:pPr>
        <w:rPr>
          <w:rFonts w:cs="Times New Roman"/>
          <w:color w:val="000000" w:themeColor="text1"/>
          <w:sz w:val="24"/>
          <w:szCs w:val="24"/>
          <w:lang w:val="kk-KZ"/>
        </w:rPr>
      </w:pPr>
    </w:p>
    <w:p w14:paraId="0159E7BD" w14:textId="711BF089" w:rsidR="00AC0209" w:rsidRDefault="00AC0209" w:rsidP="00C309E3">
      <w:pPr>
        <w:rPr>
          <w:rFonts w:cs="Times New Roman"/>
          <w:color w:val="000000" w:themeColor="text1"/>
          <w:sz w:val="24"/>
          <w:szCs w:val="24"/>
          <w:lang w:val="kk-KZ"/>
        </w:rPr>
      </w:pPr>
    </w:p>
    <w:p w14:paraId="57E79E6C" w14:textId="36C8D46C" w:rsidR="00AC0209" w:rsidRDefault="00AC0209" w:rsidP="00C309E3">
      <w:pPr>
        <w:rPr>
          <w:rFonts w:cs="Times New Roman"/>
          <w:b/>
          <w:color w:val="000000" w:themeColor="text1"/>
          <w:sz w:val="24"/>
          <w:szCs w:val="24"/>
          <w:lang w:val="kk-KZ"/>
        </w:rPr>
      </w:pPr>
      <w:r w:rsidRPr="00AC0209">
        <w:rPr>
          <w:rFonts w:cs="Times New Roman"/>
          <w:b/>
          <w:color w:val="000000" w:themeColor="text1"/>
          <w:sz w:val="24"/>
          <w:szCs w:val="24"/>
          <w:lang w:val="kk-KZ"/>
        </w:rPr>
        <w:t>Жиынтық және жеке есептерді қалыптастыру:</w:t>
      </w:r>
    </w:p>
    <w:p w14:paraId="518A0A3A" w14:textId="37B7287D" w:rsidR="00AC0209" w:rsidRDefault="00AC0209" w:rsidP="00C309E3">
      <w:pPr>
        <w:rPr>
          <w:rFonts w:cs="Times New Roman"/>
          <w:b/>
          <w:color w:val="000000" w:themeColor="text1"/>
          <w:sz w:val="24"/>
          <w:szCs w:val="24"/>
          <w:lang w:val="kk-KZ"/>
        </w:rPr>
      </w:pPr>
    </w:p>
    <w:p w14:paraId="2D639E31"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1. "Жергілікті салықтар мен алымдар бойынша талдамалық есеп" - түсімдер бойынша ЖЗШ-ның ағымдағы деректері, сондай-ақ АЖ-ға енгізілген түсімдер мен қазынашылық нысандар бойынша болжамдар негізінде.</w:t>
      </w:r>
    </w:p>
    <w:p w14:paraId="61B893D1"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2. "Шығыстар бойынша жоспарларды нақтылау туралы есеп" - АЖ-ға енгізілген шығыстар бойынша ЖЗШ-ның ағымдағы деректері негізінде.</w:t>
      </w:r>
    </w:p>
    <w:p w14:paraId="010BA6DA"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3. "Құрылым бойынша есеп" - енгізілген жобалар мен түсімдер мен шығыстар жөніндегі жоспарлар негізінде.</w:t>
      </w:r>
    </w:p>
    <w:p w14:paraId="370C9837"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4. "Құрылым бойынша есеп (кеңейтілген)" - енгізілген жобалар мен түсімдер мен шығыстар жөніндегі жоспарлар негізінде.</w:t>
      </w:r>
    </w:p>
    <w:p w14:paraId="79385776"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5. "Бір жылға арналған бюджет жобасы" - енгізілген жобалар мен түсімдер мен шығыстар жөніндегі жоспарлар негізінде.</w:t>
      </w:r>
    </w:p>
    <w:p w14:paraId="01803B3D"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6. Бюджеттік өтінімдер бойынша жұмыс органының қорытындыларының жиынтығы - "жұмыс органының қорытындысы"құжатының негізінде.</w:t>
      </w:r>
    </w:p>
    <w:p w14:paraId="2F6D3FE5"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7. "Бюджетті нақтылауға арналған қосымшалар бойынша есеп" – "даму бойынша бюджетті нақтылауға арналған ұсыныс" құжаты негізінде</w:t>
      </w:r>
    </w:p>
    <w:p w14:paraId="0D38F888"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8. Жергілікті бюджеттік инвестициялық жобалардың тізбесі</w:t>
      </w:r>
    </w:p>
    <w:p w14:paraId="5DA32B32"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9. Қаулылар мен шешімдерге қосымша</w:t>
      </w:r>
    </w:p>
    <w:p w14:paraId="57BCFEAF"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10. Қаулылар бойынша салыстырмалы есеп</w:t>
      </w:r>
    </w:p>
    <w:p w14:paraId="088355BF"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11. Шешімдер бойынша салыстырмалы есеп</w:t>
      </w:r>
    </w:p>
    <w:p w14:paraId="317D2F85"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lastRenderedPageBreak/>
        <w:t>12. "Іс – шаралар бөлінісінде бюджеттік бағдарлама (кіші бағдарлама) бойынша шығындар тізбесі (70-қосымша)" - енгізілген бюджеттік өтінімдер негізінде</w:t>
      </w:r>
    </w:p>
    <w:p w14:paraId="2A94BE76"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13. "Заңды тұлғаларға, оның ішінде шаруа (фермер) қожалықтарына субсидиялауға арналған шығыстарды есептеу (67 – қосымша)" - енгізілген бюджеттік өтінімдер негізінде</w:t>
      </w:r>
    </w:p>
    <w:p w14:paraId="275B70BD"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14. "Базалық шығыстар мен жаңа бастамаларға арналған шығыстарды қамтитын ағымдағы бюджеттік даму бағдарламалары бойынша шығыстардың жиынтық кестесі (60 – қосымша)" - енгізілген бюджеттік өтінімдер негізінде</w:t>
      </w:r>
    </w:p>
    <w:p w14:paraId="7A00BB27"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15. "Бюджеттік бағдарламалардың жиынтық тізбесі (59 – қосымша)" - енгізілген бюджеттік өтінімдер негізінде</w:t>
      </w:r>
    </w:p>
    <w:p w14:paraId="0918C5BA"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16. "Бюджеттік бағдарламалар (кіші бағдарламалар) бойынша бюджеттік бағдарламалар әкімшісінің шығыстарының жиынтық есебі (58-қосымша)" - енгізілген бюджеттік өтінімдер негізінде</w:t>
      </w:r>
    </w:p>
    <w:p w14:paraId="16661C1B"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17. "Контрагенттер бойынша бюджеттік бағдарламалар (кіші бағдарламалар) бойынша бюджеттік бағдарламалар әкімшісінің шығыстарының жиынтық есебі (58-қосымша)" - МКҚК енгізілген бюджеттік өтінімдер негізінде</w:t>
      </w:r>
    </w:p>
    <w:p w14:paraId="6650FFBD" w14:textId="77777777" w:rsidR="00AC0209" w:rsidRP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18. "Бюджеттік бағдарламалар (кіші бағдарламалар) бойынша мемлекеттік мекеме шығыстарының жиынтық есебі (57 – қосымша)" - енгізілген бюджеттік өтінімдер негізінде</w:t>
      </w:r>
    </w:p>
    <w:p w14:paraId="08991FF3" w14:textId="013C864F" w:rsidR="00AC0209" w:rsidRDefault="00AC0209" w:rsidP="00AC0209">
      <w:pPr>
        <w:rPr>
          <w:rFonts w:cs="Times New Roman"/>
          <w:color w:val="000000" w:themeColor="text1"/>
          <w:sz w:val="24"/>
          <w:szCs w:val="24"/>
          <w:lang w:val="kk-KZ"/>
        </w:rPr>
      </w:pPr>
      <w:r w:rsidRPr="00AC0209">
        <w:rPr>
          <w:rFonts w:cs="Times New Roman"/>
          <w:color w:val="000000" w:themeColor="text1"/>
          <w:sz w:val="24"/>
          <w:szCs w:val="24"/>
          <w:lang w:val="kk-KZ"/>
        </w:rPr>
        <w:t>19. Контрагенттер бойынша бюджеттік бағдарламалар (кіші бағдарламалар) бойынша мемлекеттік мекеме шығыстарының жиынтық есебі (57-қосымша) - МКҚК енгізілген бюджеттік өтінімдер негізінде</w:t>
      </w:r>
    </w:p>
    <w:p w14:paraId="09F92380" w14:textId="35D38BB7" w:rsidR="00AC0209" w:rsidRDefault="00AC0209" w:rsidP="00AC0209">
      <w:pPr>
        <w:rPr>
          <w:rFonts w:cs="Times New Roman"/>
          <w:color w:val="000000" w:themeColor="text1"/>
          <w:sz w:val="24"/>
          <w:szCs w:val="24"/>
          <w:lang w:val="kk-KZ"/>
        </w:rPr>
      </w:pPr>
    </w:p>
    <w:p w14:paraId="0FA3C2E3" w14:textId="187840B4" w:rsidR="00AC0209" w:rsidRPr="00C25B3C" w:rsidRDefault="00AC0209" w:rsidP="00AC0209">
      <w:pPr>
        <w:rPr>
          <w:rFonts w:cs="Times New Roman"/>
          <w:color w:val="000000" w:themeColor="text1"/>
          <w:sz w:val="24"/>
          <w:szCs w:val="24"/>
          <w:lang w:val="kk-KZ"/>
        </w:rPr>
      </w:pPr>
    </w:p>
    <w:p w14:paraId="6B1F6361" w14:textId="7A93F7C0" w:rsidR="00AC0209" w:rsidRPr="00C25B3C" w:rsidRDefault="00AC0209" w:rsidP="00AC0209">
      <w:pPr>
        <w:rPr>
          <w:rFonts w:cs="Times New Roman"/>
          <w:b/>
          <w:color w:val="121212"/>
          <w:spacing w:val="3"/>
          <w:sz w:val="24"/>
          <w:szCs w:val="24"/>
          <w:shd w:val="clear" w:color="auto" w:fill="F3F3F3"/>
        </w:rPr>
      </w:pPr>
      <w:r w:rsidRPr="00C25B3C">
        <w:rPr>
          <w:rFonts w:cs="Times New Roman"/>
          <w:b/>
          <w:color w:val="121212"/>
          <w:spacing w:val="3"/>
          <w:sz w:val="24"/>
          <w:szCs w:val="24"/>
          <w:shd w:val="clear" w:color="auto" w:fill="F3F3F3"/>
        </w:rPr>
        <w:t>"</w:t>
      </w:r>
      <w:proofErr w:type="spellStart"/>
      <w:r w:rsidRPr="00C25B3C">
        <w:rPr>
          <w:rFonts w:cs="Times New Roman"/>
          <w:b/>
          <w:color w:val="121212"/>
          <w:spacing w:val="3"/>
          <w:sz w:val="24"/>
          <w:szCs w:val="24"/>
          <w:shd w:val="clear" w:color="auto" w:fill="F3F3F3"/>
        </w:rPr>
        <w:t>ПКФО"модулі</w:t>
      </w:r>
      <w:proofErr w:type="spellEnd"/>
    </w:p>
    <w:p w14:paraId="19947D95" w14:textId="70A28848" w:rsidR="00AC0209" w:rsidRPr="00C25B3C" w:rsidRDefault="00AC0209" w:rsidP="00AC0209">
      <w:pPr>
        <w:rPr>
          <w:rFonts w:cs="Times New Roman"/>
          <w:color w:val="121212"/>
          <w:spacing w:val="3"/>
          <w:sz w:val="24"/>
          <w:szCs w:val="24"/>
          <w:shd w:val="clear" w:color="auto" w:fill="F3F3F3"/>
        </w:rPr>
      </w:pPr>
    </w:p>
    <w:p w14:paraId="60A7A246" w14:textId="77777777" w:rsidR="00AC0209" w:rsidRPr="00C25B3C" w:rsidRDefault="00AC0209" w:rsidP="00AC0209">
      <w:pPr>
        <w:rPr>
          <w:rFonts w:cs="Times New Roman"/>
          <w:color w:val="121212"/>
          <w:spacing w:val="3"/>
          <w:sz w:val="24"/>
          <w:szCs w:val="24"/>
          <w:shd w:val="clear" w:color="auto" w:fill="F3F3F3"/>
        </w:rPr>
      </w:pPr>
      <w:r w:rsidRPr="00C25B3C">
        <w:rPr>
          <w:rFonts w:cs="Times New Roman"/>
          <w:color w:val="121212"/>
          <w:spacing w:val="3"/>
          <w:sz w:val="24"/>
          <w:szCs w:val="24"/>
          <w:shd w:val="clear" w:color="auto" w:fill="F3F3F3"/>
        </w:rPr>
        <w:t xml:space="preserve">ПКФО ББП </w:t>
      </w:r>
      <w:proofErr w:type="spellStart"/>
      <w:r w:rsidRPr="00C25B3C">
        <w:rPr>
          <w:rFonts w:cs="Times New Roman"/>
          <w:color w:val="121212"/>
          <w:spacing w:val="3"/>
          <w:sz w:val="24"/>
          <w:szCs w:val="24"/>
          <w:shd w:val="clear" w:color="auto" w:fill="F3F3F3"/>
        </w:rPr>
        <w:t>және</w:t>
      </w:r>
      <w:proofErr w:type="spellEnd"/>
      <w:r w:rsidRPr="00C25B3C">
        <w:rPr>
          <w:rFonts w:cs="Times New Roman"/>
          <w:color w:val="121212"/>
          <w:spacing w:val="3"/>
          <w:sz w:val="24"/>
          <w:szCs w:val="24"/>
          <w:shd w:val="clear" w:color="auto" w:fill="F3F3F3"/>
        </w:rPr>
        <w:t xml:space="preserve"> ПКФО ЖБ </w:t>
      </w:r>
      <w:proofErr w:type="spellStart"/>
      <w:r w:rsidRPr="00C25B3C">
        <w:rPr>
          <w:rFonts w:cs="Times New Roman"/>
          <w:color w:val="121212"/>
          <w:spacing w:val="3"/>
          <w:sz w:val="24"/>
          <w:szCs w:val="24"/>
          <w:shd w:val="clear" w:color="auto" w:fill="F3F3F3"/>
        </w:rPr>
        <w:t>жасау</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қағидалары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негізінде</w:t>
      </w:r>
      <w:proofErr w:type="spellEnd"/>
      <w:r w:rsidRPr="00C25B3C">
        <w:rPr>
          <w:rFonts w:cs="Times New Roman"/>
          <w:color w:val="121212"/>
          <w:spacing w:val="3"/>
          <w:sz w:val="24"/>
          <w:szCs w:val="24"/>
          <w:shd w:val="clear" w:color="auto" w:fill="F3F3F3"/>
        </w:rPr>
        <w:t xml:space="preserve"> ПКФО </w:t>
      </w:r>
      <w:proofErr w:type="spellStart"/>
      <w:r w:rsidRPr="00C25B3C">
        <w:rPr>
          <w:rFonts w:cs="Times New Roman"/>
          <w:color w:val="121212"/>
          <w:spacing w:val="3"/>
          <w:sz w:val="24"/>
          <w:szCs w:val="24"/>
          <w:shd w:val="clear" w:color="auto" w:fill="F3F3F3"/>
        </w:rPr>
        <w:t>қалыптастыру</w:t>
      </w:r>
      <w:proofErr w:type="spellEnd"/>
    </w:p>
    <w:p w14:paraId="1A094C65" w14:textId="77777777" w:rsidR="00AC0209" w:rsidRPr="00C25B3C" w:rsidRDefault="00AC0209" w:rsidP="00AC0209">
      <w:pPr>
        <w:rPr>
          <w:rFonts w:cs="Times New Roman"/>
          <w:color w:val="121212"/>
          <w:spacing w:val="3"/>
          <w:sz w:val="24"/>
          <w:szCs w:val="24"/>
          <w:shd w:val="clear" w:color="auto" w:fill="F3F3F3"/>
        </w:rPr>
      </w:pPr>
      <w:r w:rsidRPr="00C25B3C">
        <w:rPr>
          <w:rFonts w:cs="Times New Roman"/>
          <w:color w:val="121212"/>
          <w:spacing w:val="3"/>
          <w:sz w:val="24"/>
          <w:szCs w:val="24"/>
          <w:shd w:val="clear" w:color="auto" w:fill="F3F3F3"/>
        </w:rPr>
        <w:t>"</w:t>
      </w:r>
      <w:proofErr w:type="spellStart"/>
      <w:r w:rsidRPr="00C25B3C">
        <w:rPr>
          <w:rFonts w:cs="Times New Roman"/>
          <w:color w:val="121212"/>
          <w:spacing w:val="3"/>
          <w:sz w:val="24"/>
          <w:szCs w:val="24"/>
          <w:shd w:val="clear" w:color="auto" w:fill="F3F3F3"/>
        </w:rPr>
        <w:t>Бюджеттік</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бағдарламалар</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әкімшісінің</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болжамды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шоғырландырылған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қаржылық</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есептілігін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жасау</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қағидаларын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бекіту</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туралы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Қазақстан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Республикасы</w:t>
      </w:r>
      <w:proofErr w:type="spellEnd"/>
      <w:r w:rsidRPr="00C25B3C">
        <w:rPr>
          <w:rFonts w:cs="Times New Roman"/>
          <w:color w:val="121212"/>
          <w:spacing w:val="3"/>
          <w:sz w:val="24"/>
          <w:szCs w:val="24"/>
          <w:shd w:val="clear" w:color="auto" w:fill="F3F3F3"/>
        </w:rPr>
        <w:t xml:space="preserve"> Премьер-</w:t>
      </w:r>
      <w:proofErr w:type="spellStart"/>
      <w:r w:rsidRPr="00C25B3C">
        <w:rPr>
          <w:rFonts w:cs="Times New Roman"/>
          <w:color w:val="121212"/>
          <w:spacing w:val="3"/>
          <w:sz w:val="24"/>
          <w:szCs w:val="24"/>
          <w:shd w:val="clear" w:color="auto" w:fill="F3F3F3"/>
        </w:rPr>
        <w:t>Министрінің</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бірінші</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орынбасары</w:t>
      </w:r>
      <w:proofErr w:type="spellEnd"/>
      <w:r w:rsidRPr="00C25B3C">
        <w:rPr>
          <w:rFonts w:cs="Times New Roman"/>
          <w:color w:val="121212"/>
          <w:spacing w:val="3"/>
          <w:sz w:val="24"/>
          <w:szCs w:val="24"/>
          <w:shd w:val="clear" w:color="auto" w:fill="F3F3F3"/>
        </w:rPr>
        <w:t xml:space="preserve"> – </w:t>
      </w:r>
      <w:proofErr w:type="spellStart"/>
      <w:r w:rsidRPr="00C25B3C">
        <w:rPr>
          <w:rFonts w:cs="Times New Roman"/>
          <w:color w:val="121212"/>
          <w:spacing w:val="3"/>
          <w:sz w:val="24"/>
          <w:szCs w:val="24"/>
          <w:shd w:val="clear" w:color="auto" w:fill="F3F3F3"/>
        </w:rPr>
        <w:t>Қазақстан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Республикасы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Қаржы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министрінің</w:t>
      </w:r>
      <w:proofErr w:type="spellEnd"/>
      <w:r w:rsidRPr="00C25B3C">
        <w:rPr>
          <w:rFonts w:cs="Times New Roman"/>
          <w:color w:val="121212"/>
          <w:spacing w:val="3"/>
          <w:sz w:val="24"/>
          <w:szCs w:val="24"/>
          <w:shd w:val="clear" w:color="auto" w:fill="F3F3F3"/>
        </w:rPr>
        <w:t xml:space="preserve"> 2019 </w:t>
      </w:r>
      <w:proofErr w:type="spellStart"/>
      <w:r w:rsidRPr="00C25B3C">
        <w:rPr>
          <w:rFonts w:cs="Times New Roman"/>
          <w:color w:val="121212"/>
          <w:spacing w:val="3"/>
          <w:sz w:val="24"/>
          <w:szCs w:val="24"/>
          <w:shd w:val="clear" w:color="auto" w:fill="F3F3F3"/>
        </w:rPr>
        <w:t>жылғы</w:t>
      </w:r>
      <w:proofErr w:type="spellEnd"/>
      <w:r w:rsidRPr="00C25B3C">
        <w:rPr>
          <w:rFonts w:cs="Times New Roman"/>
          <w:color w:val="121212"/>
          <w:spacing w:val="3"/>
          <w:sz w:val="24"/>
          <w:szCs w:val="24"/>
          <w:shd w:val="clear" w:color="auto" w:fill="F3F3F3"/>
        </w:rPr>
        <w:t xml:space="preserve"> 27 </w:t>
      </w:r>
      <w:proofErr w:type="spellStart"/>
      <w:r w:rsidRPr="00C25B3C">
        <w:rPr>
          <w:rFonts w:cs="Times New Roman"/>
          <w:color w:val="121212"/>
          <w:spacing w:val="3"/>
          <w:sz w:val="24"/>
          <w:szCs w:val="24"/>
          <w:shd w:val="clear" w:color="auto" w:fill="F3F3F3"/>
        </w:rPr>
        <w:t>мамырдағы</w:t>
      </w:r>
      <w:proofErr w:type="spellEnd"/>
      <w:r w:rsidRPr="00C25B3C">
        <w:rPr>
          <w:rFonts w:cs="Times New Roman"/>
          <w:color w:val="121212"/>
          <w:spacing w:val="3"/>
          <w:sz w:val="24"/>
          <w:szCs w:val="24"/>
          <w:shd w:val="clear" w:color="auto" w:fill="F3F3F3"/>
        </w:rPr>
        <w:t xml:space="preserve"> № 492 </w:t>
      </w:r>
      <w:proofErr w:type="spellStart"/>
      <w:r w:rsidRPr="00C25B3C">
        <w:rPr>
          <w:rFonts w:cs="Times New Roman"/>
          <w:color w:val="121212"/>
          <w:spacing w:val="3"/>
          <w:sz w:val="24"/>
          <w:szCs w:val="24"/>
          <w:shd w:val="clear" w:color="auto" w:fill="F3F3F3"/>
        </w:rPr>
        <w:t>Бұйрығының</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сондай-ақ</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бюджеттік</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бағдарламалар</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әкімшісінің</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болжамды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шоғырландырылған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қаржылық</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есептілігін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жасау</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қағидаларын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бекіту</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туралы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Қазақстан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Республикасы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Қаржы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министрінің</w:t>
      </w:r>
      <w:proofErr w:type="spellEnd"/>
      <w:r w:rsidRPr="00C25B3C">
        <w:rPr>
          <w:rFonts w:cs="Times New Roman"/>
          <w:color w:val="121212"/>
          <w:spacing w:val="3"/>
          <w:sz w:val="24"/>
          <w:szCs w:val="24"/>
          <w:shd w:val="clear" w:color="auto" w:fill="F3F3F3"/>
        </w:rPr>
        <w:t xml:space="preserve"> 2021 </w:t>
      </w:r>
      <w:proofErr w:type="spellStart"/>
      <w:r w:rsidRPr="00C25B3C">
        <w:rPr>
          <w:rFonts w:cs="Times New Roman"/>
          <w:color w:val="121212"/>
          <w:spacing w:val="3"/>
          <w:sz w:val="24"/>
          <w:szCs w:val="24"/>
          <w:shd w:val="clear" w:color="auto" w:fill="F3F3F3"/>
        </w:rPr>
        <w:t>жылғы</w:t>
      </w:r>
      <w:proofErr w:type="spellEnd"/>
      <w:r w:rsidRPr="00C25B3C">
        <w:rPr>
          <w:rFonts w:cs="Times New Roman"/>
          <w:color w:val="121212"/>
          <w:spacing w:val="3"/>
          <w:sz w:val="24"/>
          <w:szCs w:val="24"/>
          <w:shd w:val="clear" w:color="auto" w:fill="F3F3F3"/>
        </w:rPr>
        <w:t xml:space="preserve"> 27 </w:t>
      </w:r>
      <w:proofErr w:type="spellStart"/>
      <w:r w:rsidRPr="00C25B3C">
        <w:rPr>
          <w:rFonts w:cs="Times New Roman"/>
          <w:color w:val="121212"/>
          <w:spacing w:val="3"/>
          <w:sz w:val="24"/>
          <w:szCs w:val="24"/>
          <w:shd w:val="clear" w:color="auto" w:fill="F3F3F3"/>
        </w:rPr>
        <w:t>қазандағы</w:t>
      </w:r>
      <w:proofErr w:type="spellEnd"/>
      <w:r w:rsidRPr="00C25B3C">
        <w:rPr>
          <w:rFonts w:cs="Times New Roman"/>
          <w:color w:val="121212"/>
          <w:spacing w:val="3"/>
          <w:sz w:val="24"/>
          <w:szCs w:val="24"/>
          <w:shd w:val="clear" w:color="auto" w:fill="F3F3F3"/>
        </w:rPr>
        <w:t xml:space="preserve"> № 1108 </w:t>
      </w:r>
      <w:proofErr w:type="spellStart"/>
      <w:r w:rsidRPr="00C25B3C">
        <w:rPr>
          <w:rFonts w:cs="Times New Roman"/>
          <w:color w:val="121212"/>
          <w:spacing w:val="3"/>
          <w:sz w:val="24"/>
          <w:szCs w:val="24"/>
          <w:shd w:val="clear" w:color="auto" w:fill="F3F3F3"/>
        </w:rPr>
        <w:t>бұйрығының</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негізінде</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облыстық</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бюджетке</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республикалық</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маңызы</w:t>
      </w:r>
      <w:proofErr w:type="spellEnd"/>
      <w:r w:rsidRPr="00C25B3C">
        <w:rPr>
          <w:rFonts w:cs="Times New Roman"/>
          <w:color w:val="121212"/>
          <w:spacing w:val="3"/>
          <w:sz w:val="24"/>
          <w:szCs w:val="24"/>
          <w:shd w:val="clear" w:color="auto" w:fill="F3F3F3"/>
        </w:rPr>
        <w:t xml:space="preserve"> бар </w:t>
      </w:r>
      <w:proofErr w:type="spellStart"/>
      <w:r w:rsidRPr="00C25B3C">
        <w:rPr>
          <w:rFonts w:cs="Times New Roman"/>
          <w:color w:val="121212"/>
          <w:spacing w:val="3"/>
          <w:sz w:val="24"/>
          <w:szCs w:val="24"/>
          <w:shd w:val="clear" w:color="auto" w:fill="F3F3F3"/>
        </w:rPr>
        <w:t>қаланың</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астананың</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бюджетіне</w:t>
      </w:r>
      <w:proofErr w:type="spellEnd"/>
      <w:r w:rsidRPr="00C25B3C">
        <w:rPr>
          <w:rFonts w:cs="Times New Roman"/>
          <w:color w:val="121212"/>
          <w:spacing w:val="3"/>
          <w:sz w:val="24"/>
          <w:szCs w:val="24"/>
          <w:shd w:val="clear" w:color="auto" w:fill="F3F3F3"/>
        </w:rPr>
        <w:t xml:space="preserve">" ББП </w:t>
      </w:r>
      <w:proofErr w:type="spellStart"/>
      <w:r w:rsidRPr="00C25B3C">
        <w:rPr>
          <w:rFonts w:cs="Times New Roman"/>
          <w:color w:val="121212"/>
          <w:spacing w:val="3"/>
          <w:sz w:val="24"/>
          <w:szCs w:val="24"/>
          <w:shd w:val="clear" w:color="auto" w:fill="F3F3F3"/>
        </w:rPr>
        <w:t>және</w:t>
      </w:r>
      <w:proofErr w:type="spellEnd"/>
      <w:r w:rsidRPr="00C25B3C">
        <w:rPr>
          <w:rFonts w:cs="Times New Roman"/>
          <w:color w:val="121212"/>
          <w:spacing w:val="3"/>
          <w:sz w:val="24"/>
          <w:szCs w:val="24"/>
          <w:shd w:val="clear" w:color="auto" w:fill="F3F3F3"/>
        </w:rPr>
        <w:t xml:space="preserve"> ЖБ ПКФО </w:t>
      </w:r>
      <w:proofErr w:type="spellStart"/>
      <w:r w:rsidRPr="00C25B3C">
        <w:rPr>
          <w:rFonts w:cs="Times New Roman"/>
          <w:color w:val="121212"/>
          <w:spacing w:val="3"/>
          <w:sz w:val="24"/>
          <w:szCs w:val="24"/>
          <w:shd w:val="clear" w:color="auto" w:fill="F3F3F3"/>
        </w:rPr>
        <w:t>негізінде</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құрылады</w:t>
      </w:r>
      <w:proofErr w:type="spellEnd"/>
      <w:r w:rsidRPr="00C25B3C">
        <w:rPr>
          <w:rFonts w:cs="Times New Roman"/>
          <w:color w:val="121212"/>
          <w:spacing w:val="3"/>
          <w:sz w:val="24"/>
          <w:szCs w:val="24"/>
          <w:shd w:val="clear" w:color="auto" w:fill="F3F3F3"/>
        </w:rPr>
        <w:t>:</w:t>
      </w:r>
    </w:p>
    <w:p w14:paraId="71C486EB" w14:textId="77777777" w:rsidR="00AC0209" w:rsidRPr="00C25B3C" w:rsidRDefault="00AC0209" w:rsidP="00AC0209">
      <w:pPr>
        <w:rPr>
          <w:rFonts w:cs="Times New Roman"/>
          <w:color w:val="121212"/>
          <w:spacing w:val="3"/>
          <w:sz w:val="24"/>
          <w:szCs w:val="24"/>
          <w:shd w:val="clear" w:color="auto" w:fill="F3F3F3"/>
        </w:rPr>
      </w:pPr>
    </w:p>
    <w:p w14:paraId="1B78E979" w14:textId="77777777" w:rsidR="00AC0209" w:rsidRPr="00C25B3C" w:rsidRDefault="00AC0209" w:rsidP="00AC0209">
      <w:pPr>
        <w:rPr>
          <w:rFonts w:cs="Times New Roman"/>
          <w:color w:val="121212"/>
          <w:spacing w:val="3"/>
          <w:sz w:val="24"/>
          <w:szCs w:val="24"/>
          <w:shd w:val="clear" w:color="auto" w:fill="F3F3F3"/>
        </w:rPr>
      </w:pPr>
      <w:r w:rsidRPr="00C25B3C">
        <w:rPr>
          <w:rFonts w:cs="Times New Roman"/>
          <w:color w:val="121212"/>
          <w:spacing w:val="3"/>
          <w:sz w:val="24"/>
          <w:szCs w:val="24"/>
          <w:shd w:val="clear" w:color="auto" w:fill="F3F3F3"/>
        </w:rPr>
        <w:t xml:space="preserve">1. </w:t>
      </w:r>
      <w:proofErr w:type="spellStart"/>
      <w:r w:rsidRPr="00C25B3C">
        <w:rPr>
          <w:rFonts w:cs="Times New Roman"/>
          <w:color w:val="121212"/>
          <w:spacing w:val="3"/>
          <w:sz w:val="24"/>
          <w:szCs w:val="24"/>
          <w:shd w:val="clear" w:color="auto" w:fill="F3F3F3"/>
        </w:rPr>
        <w:t>кезекті</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жоспарлы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кезеңге</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және</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өткен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жоспарлы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кезеңге</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арналған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бюджеттік</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өтінімдер</w:t>
      </w:r>
      <w:proofErr w:type="spellEnd"/>
      <w:r w:rsidRPr="00C25B3C">
        <w:rPr>
          <w:rFonts w:cs="Times New Roman"/>
          <w:color w:val="121212"/>
          <w:spacing w:val="3"/>
          <w:sz w:val="24"/>
          <w:szCs w:val="24"/>
          <w:shd w:val="clear" w:color="auto" w:fill="F3F3F3"/>
        </w:rPr>
        <w:t>;</w:t>
      </w:r>
    </w:p>
    <w:p w14:paraId="08A1836E" w14:textId="77777777" w:rsidR="00AC0209" w:rsidRPr="00C25B3C" w:rsidRDefault="00AC0209" w:rsidP="00AC0209">
      <w:pPr>
        <w:rPr>
          <w:rFonts w:cs="Times New Roman"/>
          <w:color w:val="121212"/>
          <w:spacing w:val="3"/>
          <w:sz w:val="24"/>
          <w:szCs w:val="24"/>
          <w:shd w:val="clear" w:color="auto" w:fill="F3F3F3"/>
        </w:rPr>
      </w:pPr>
      <w:r w:rsidRPr="00C25B3C">
        <w:rPr>
          <w:rFonts w:cs="Times New Roman"/>
          <w:color w:val="121212"/>
          <w:spacing w:val="3"/>
          <w:sz w:val="24"/>
          <w:szCs w:val="24"/>
          <w:shd w:val="clear" w:color="auto" w:fill="F3F3F3"/>
        </w:rPr>
        <w:t xml:space="preserve">2. </w:t>
      </w:r>
      <w:proofErr w:type="spellStart"/>
      <w:r w:rsidRPr="00C25B3C">
        <w:rPr>
          <w:rFonts w:cs="Times New Roman"/>
          <w:color w:val="121212"/>
          <w:spacing w:val="3"/>
          <w:sz w:val="24"/>
          <w:szCs w:val="24"/>
          <w:shd w:val="clear" w:color="auto" w:fill="F3F3F3"/>
        </w:rPr>
        <w:t>есепті</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қаржы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жылы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үшін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шоғырландырылған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қаржылық</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есептілік</w:t>
      </w:r>
      <w:proofErr w:type="spellEnd"/>
      <w:r w:rsidRPr="00C25B3C">
        <w:rPr>
          <w:rFonts w:cs="Times New Roman"/>
          <w:color w:val="121212"/>
          <w:spacing w:val="3"/>
          <w:sz w:val="24"/>
          <w:szCs w:val="24"/>
          <w:shd w:val="clear" w:color="auto" w:fill="F3F3F3"/>
        </w:rPr>
        <w:t>;</w:t>
      </w:r>
    </w:p>
    <w:p w14:paraId="373BB67A" w14:textId="77777777" w:rsidR="00AC0209" w:rsidRPr="00C25B3C" w:rsidRDefault="00AC0209" w:rsidP="00AC0209">
      <w:pPr>
        <w:rPr>
          <w:rFonts w:cs="Times New Roman"/>
          <w:color w:val="121212"/>
          <w:spacing w:val="3"/>
          <w:sz w:val="24"/>
          <w:szCs w:val="24"/>
          <w:shd w:val="clear" w:color="auto" w:fill="F3F3F3"/>
        </w:rPr>
      </w:pPr>
      <w:r w:rsidRPr="00C25B3C">
        <w:rPr>
          <w:rFonts w:cs="Times New Roman"/>
          <w:color w:val="121212"/>
          <w:spacing w:val="3"/>
          <w:sz w:val="24"/>
          <w:szCs w:val="24"/>
          <w:shd w:val="clear" w:color="auto" w:fill="F3F3F3"/>
        </w:rPr>
        <w:t xml:space="preserve">3. </w:t>
      </w:r>
      <w:proofErr w:type="spellStart"/>
      <w:r w:rsidRPr="00C25B3C">
        <w:rPr>
          <w:rFonts w:cs="Times New Roman"/>
          <w:color w:val="121212"/>
          <w:spacing w:val="3"/>
          <w:sz w:val="24"/>
          <w:szCs w:val="24"/>
          <w:shd w:val="clear" w:color="auto" w:fill="F3F3F3"/>
        </w:rPr>
        <w:t>ағымдағы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қаржы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жылының</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және</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есепті</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қаржы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жылының</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бюджеттік</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есептілігі</w:t>
      </w:r>
      <w:proofErr w:type="spellEnd"/>
      <w:r w:rsidRPr="00C25B3C">
        <w:rPr>
          <w:rFonts w:cs="Times New Roman"/>
          <w:color w:val="121212"/>
          <w:spacing w:val="3"/>
          <w:sz w:val="24"/>
          <w:szCs w:val="24"/>
          <w:shd w:val="clear" w:color="auto" w:fill="F3F3F3"/>
        </w:rPr>
        <w:t>;</w:t>
      </w:r>
    </w:p>
    <w:p w14:paraId="08D443E9" w14:textId="77777777" w:rsidR="00AC0209" w:rsidRPr="00C25B3C" w:rsidRDefault="00AC0209" w:rsidP="00AC0209">
      <w:pPr>
        <w:rPr>
          <w:rFonts w:cs="Times New Roman"/>
          <w:color w:val="121212"/>
          <w:spacing w:val="3"/>
          <w:sz w:val="24"/>
          <w:szCs w:val="24"/>
          <w:shd w:val="clear" w:color="auto" w:fill="F3F3F3"/>
        </w:rPr>
      </w:pPr>
      <w:r w:rsidRPr="00C25B3C">
        <w:rPr>
          <w:rFonts w:cs="Times New Roman"/>
          <w:color w:val="121212"/>
          <w:spacing w:val="3"/>
          <w:sz w:val="24"/>
          <w:szCs w:val="24"/>
          <w:shd w:val="clear" w:color="auto" w:fill="F3F3F3"/>
        </w:rPr>
        <w:t xml:space="preserve">4. </w:t>
      </w:r>
      <w:proofErr w:type="spellStart"/>
      <w:r w:rsidRPr="00C25B3C">
        <w:rPr>
          <w:rFonts w:cs="Times New Roman"/>
          <w:color w:val="121212"/>
          <w:spacing w:val="3"/>
          <w:sz w:val="24"/>
          <w:szCs w:val="24"/>
          <w:shd w:val="clear" w:color="auto" w:fill="F3F3F3"/>
        </w:rPr>
        <w:t>Мемлекеттік</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мекемелердің</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иелігінде</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қалатын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тауарларды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жұмыстарды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көрсетілетін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қызметтерді</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өткізуден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түсетін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ақша</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түсімдері</w:t>
      </w:r>
      <w:proofErr w:type="spellEnd"/>
      <w:r w:rsidRPr="00C25B3C">
        <w:rPr>
          <w:rFonts w:cs="Times New Roman"/>
          <w:color w:val="121212"/>
          <w:spacing w:val="3"/>
          <w:sz w:val="24"/>
          <w:szCs w:val="24"/>
          <w:shd w:val="clear" w:color="auto" w:fill="F3F3F3"/>
        </w:rPr>
        <w:t xml:space="preserve"> мен </w:t>
      </w:r>
      <w:proofErr w:type="spellStart"/>
      <w:r w:rsidRPr="00C25B3C">
        <w:rPr>
          <w:rFonts w:cs="Times New Roman"/>
          <w:color w:val="121212"/>
          <w:spacing w:val="3"/>
          <w:sz w:val="24"/>
          <w:szCs w:val="24"/>
          <w:shd w:val="clear" w:color="auto" w:fill="F3F3F3"/>
        </w:rPr>
        <w:t>шығыстарының</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болжамы</w:t>
      </w:r>
      <w:proofErr w:type="spellEnd"/>
      <w:r w:rsidRPr="00C25B3C">
        <w:rPr>
          <w:rFonts w:cs="Times New Roman"/>
          <w:color w:val="121212"/>
          <w:spacing w:val="3"/>
          <w:sz w:val="24"/>
          <w:szCs w:val="24"/>
          <w:shd w:val="clear" w:color="auto" w:fill="F3F3F3"/>
        </w:rPr>
        <w:t>;</w:t>
      </w:r>
    </w:p>
    <w:p w14:paraId="523DF019" w14:textId="77777777" w:rsidR="00AC0209" w:rsidRPr="00C25B3C" w:rsidRDefault="00AC0209" w:rsidP="00AC0209">
      <w:pPr>
        <w:rPr>
          <w:rFonts w:cs="Times New Roman"/>
          <w:color w:val="121212"/>
          <w:spacing w:val="3"/>
          <w:sz w:val="24"/>
          <w:szCs w:val="24"/>
          <w:shd w:val="clear" w:color="auto" w:fill="F3F3F3"/>
        </w:rPr>
      </w:pPr>
      <w:r w:rsidRPr="00C25B3C">
        <w:rPr>
          <w:rFonts w:cs="Times New Roman"/>
          <w:color w:val="121212"/>
          <w:spacing w:val="3"/>
          <w:sz w:val="24"/>
          <w:szCs w:val="24"/>
          <w:shd w:val="clear" w:color="auto" w:fill="F3F3F3"/>
        </w:rPr>
        <w:t xml:space="preserve">5. </w:t>
      </w:r>
      <w:proofErr w:type="spellStart"/>
      <w:r w:rsidRPr="00C25B3C">
        <w:rPr>
          <w:rFonts w:cs="Times New Roman"/>
          <w:color w:val="121212"/>
          <w:spacing w:val="3"/>
          <w:sz w:val="24"/>
          <w:szCs w:val="24"/>
          <w:shd w:val="clear" w:color="auto" w:fill="F3F3F3"/>
        </w:rPr>
        <w:t>ағымдағы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қаржы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жылын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қаржыландыру</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жоспарларын</w:t>
      </w:r>
      <w:proofErr w:type="spellEnd"/>
      <w:r w:rsidRPr="00C25B3C">
        <w:rPr>
          <w:rFonts w:cs="Times New Roman"/>
          <w:color w:val="121212"/>
          <w:spacing w:val="3"/>
          <w:sz w:val="24"/>
          <w:szCs w:val="24"/>
          <w:shd w:val="clear" w:color="auto" w:fill="F3F3F3"/>
        </w:rPr>
        <w:t>;</w:t>
      </w:r>
    </w:p>
    <w:p w14:paraId="2D30E09A" w14:textId="77777777" w:rsidR="00AC0209" w:rsidRPr="00C25B3C" w:rsidRDefault="00AC0209" w:rsidP="00AC0209">
      <w:pPr>
        <w:rPr>
          <w:rFonts w:cs="Times New Roman"/>
          <w:color w:val="121212"/>
          <w:spacing w:val="3"/>
          <w:sz w:val="24"/>
          <w:szCs w:val="24"/>
          <w:shd w:val="clear" w:color="auto" w:fill="F3F3F3"/>
        </w:rPr>
      </w:pPr>
      <w:r w:rsidRPr="00C25B3C">
        <w:rPr>
          <w:rFonts w:cs="Times New Roman"/>
          <w:color w:val="121212"/>
          <w:spacing w:val="3"/>
          <w:sz w:val="24"/>
          <w:szCs w:val="24"/>
          <w:shd w:val="clear" w:color="auto" w:fill="F3F3F3"/>
        </w:rPr>
        <w:t xml:space="preserve">6. </w:t>
      </w:r>
      <w:proofErr w:type="spellStart"/>
      <w:r w:rsidRPr="00C25B3C">
        <w:rPr>
          <w:rFonts w:cs="Times New Roman"/>
          <w:color w:val="121212"/>
          <w:spacing w:val="3"/>
          <w:sz w:val="24"/>
          <w:szCs w:val="24"/>
          <w:shd w:val="clear" w:color="auto" w:fill="F3F3F3"/>
        </w:rPr>
        <w:t>ағымдағы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қаржы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жылының</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бюджеттік</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бағдарламалары</w:t>
      </w:r>
      <w:proofErr w:type="spellEnd"/>
      <w:r w:rsidRPr="00C25B3C">
        <w:rPr>
          <w:rFonts w:cs="Times New Roman"/>
          <w:color w:val="121212"/>
          <w:spacing w:val="3"/>
          <w:sz w:val="24"/>
          <w:szCs w:val="24"/>
          <w:shd w:val="clear" w:color="auto" w:fill="F3F3F3"/>
        </w:rPr>
        <w:t>;</w:t>
      </w:r>
    </w:p>
    <w:p w14:paraId="47252E8A" w14:textId="77777777" w:rsidR="00AC0209" w:rsidRPr="00C25B3C" w:rsidRDefault="00AC0209" w:rsidP="00AC0209">
      <w:pPr>
        <w:rPr>
          <w:rFonts w:cs="Times New Roman"/>
          <w:color w:val="121212"/>
          <w:spacing w:val="3"/>
          <w:sz w:val="24"/>
          <w:szCs w:val="24"/>
          <w:shd w:val="clear" w:color="auto" w:fill="F3F3F3"/>
        </w:rPr>
      </w:pPr>
      <w:r w:rsidRPr="00C25B3C">
        <w:rPr>
          <w:rFonts w:cs="Times New Roman"/>
          <w:color w:val="121212"/>
          <w:spacing w:val="3"/>
          <w:sz w:val="24"/>
          <w:szCs w:val="24"/>
          <w:shd w:val="clear" w:color="auto" w:fill="F3F3F3"/>
        </w:rPr>
        <w:t xml:space="preserve">7. </w:t>
      </w:r>
      <w:proofErr w:type="spellStart"/>
      <w:r w:rsidRPr="00C25B3C">
        <w:rPr>
          <w:rFonts w:cs="Times New Roman"/>
          <w:color w:val="121212"/>
          <w:spacing w:val="3"/>
          <w:sz w:val="24"/>
          <w:szCs w:val="24"/>
          <w:shd w:val="clear" w:color="auto" w:fill="F3F3F3"/>
        </w:rPr>
        <w:t>іске</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асыру</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мерзімі</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бір</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жылдан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астам</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оның</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ішінде</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концессияларды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қоса</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алғанда</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Бюджеттік</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инвестициялық</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жобалар</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қарыз</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алу</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Мемлекеттік</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кепілдіктер</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және</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мемлекет</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кепілгерліктері</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бюджеттік</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кредиттер</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мемлекеттік-жекешелік</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әріптестік</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бойынша</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шарттарды</w:t>
      </w:r>
      <w:proofErr w:type="spellEnd"/>
      <w:r w:rsidRPr="00C25B3C">
        <w:rPr>
          <w:rFonts w:cs="Times New Roman"/>
          <w:color w:val="121212"/>
          <w:spacing w:val="3"/>
          <w:sz w:val="24"/>
          <w:szCs w:val="24"/>
          <w:shd w:val="clear" w:color="auto" w:fill="F3F3F3"/>
        </w:rPr>
        <w:t>;</w:t>
      </w:r>
    </w:p>
    <w:p w14:paraId="78773F9E" w14:textId="77777777" w:rsidR="00AC0209" w:rsidRPr="00C25B3C" w:rsidRDefault="00AC0209" w:rsidP="00AC0209">
      <w:pPr>
        <w:rPr>
          <w:rFonts w:cs="Times New Roman"/>
          <w:color w:val="121212"/>
          <w:spacing w:val="3"/>
          <w:sz w:val="24"/>
          <w:szCs w:val="24"/>
          <w:shd w:val="clear" w:color="auto" w:fill="F3F3F3"/>
        </w:rPr>
      </w:pPr>
      <w:r w:rsidRPr="00C25B3C">
        <w:rPr>
          <w:rFonts w:cs="Times New Roman"/>
          <w:color w:val="121212"/>
          <w:spacing w:val="3"/>
          <w:sz w:val="24"/>
          <w:szCs w:val="24"/>
          <w:shd w:val="clear" w:color="auto" w:fill="F3F3F3"/>
        </w:rPr>
        <w:t xml:space="preserve">8. </w:t>
      </w:r>
      <w:proofErr w:type="spellStart"/>
      <w:r w:rsidRPr="00C25B3C">
        <w:rPr>
          <w:rFonts w:cs="Times New Roman"/>
          <w:color w:val="121212"/>
          <w:spacing w:val="3"/>
          <w:sz w:val="24"/>
          <w:szCs w:val="24"/>
          <w:shd w:val="clear" w:color="auto" w:fill="F3F3F3"/>
        </w:rPr>
        <w:t>қарыз</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алу</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Мемлекеттік</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кепілдіктер</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және</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Мемлекет</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кепілгерлігі</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жөніндегі</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ақпарат</w:t>
      </w:r>
      <w:proofErr w:type="spellEnd"/>
      <w:r w:rsidRPr="00C25B3C">
        <w:rPr>
          <w:rFonts w:cs="Times New Roman"/>
          <w:color w:val="121212"/>
          <w:spacing w:val="3"/>
          <w:sz w:val="24"/>
          <w:szCs w:val="24"/>
          <w:shd w:val="clear" w:color="auto" w:fill="F3F3F3"/>
        </w:rPr>
        <w:t>;</w:t>
      </w:r>
    </w:p>
    <w:p w14:paraId="11D08849" w14:textId="77777777" w:rsidR="00AC0209" w:rsidRPr="00C25B3C" w:rsidRDefault="00AC0209" w:rsidP="00AC0209">
      <w:pPr>
        <w:rPr>
          <w:rFonts w:cs="Times New Roman"/>
          <w:color w:val="121212"/>
          <w:spacing w:val="3"/>
          <w:sz w:val="24"/>
          <w:szCs w:val="24"/>
          <w:shd w:val="clear" w:color="auto" w:fill="F3F3F3"/>
        </w:rPr>
      </w:pPr>
      <w:r w:rsidRPr="00C25B3C">
        <w:rPr>
          <w:rFonts w:cs="Times New Roman"/>
          <w:color w:val="121212"/>
          <w:spacing w:val="3"/>
          <w:sz w:val="24"/>
          <w:szCs w:val="24"/>
          <w:shd w:val="clear" w:color="auto" w:fill="F3F3F3"/>
        </w:rPr>
        <w:t xml:space="preserve">9. </w:t>
      </w:r>
      <w:proofErr w:type="spellStart"/>
      <w:r w:rsidRPr="00C25B3C">
        <w:rPr>
          <w:rFonts w:cs="Times New Roman"/>
          <w:color w:val="121212"/>
          <w:spacing w:val="3"/>
          <w:sz w:val="24"/>
          <w:szCs w:val="24"/>
          <w:shd w:val="clear" w:color="auto" w:fill="F3F3F3"/>
        </w:rPr>
        <w:t>бюджеттік</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бағдарламалардың</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әкімшісі</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Жоспарлы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кезең</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шығыстарының</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көлемін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негіздеу</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үшін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пайдаланатын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басқа</w:t>
      </w:r>
      <w:proofErr w:type="spellEnd"/>
      <w:r w:rsidRPr="00C25B3C">
        <w:rPr>
          <w:rFonts w:cs="Times New Roman"/>
          <w:color w:val="121212"/>
          <w:spacing w:val="3"/>
          <w:sz w:val="24"/>
          <w:szCs w:val="24"/>
          <w:shd w:val="clear" w:color="auto" w:fill="F3F3F3"/>
        </w:rPr>
        <w:t xml:space="preserve"> да </w:t>
      </w:r>
      <w:proofErr w:type="spellStart"/>
      <w:r w:rsidRPr="00C25B3C">
        <w:rPr>
          <w:rFonts w:cs="Times New Roman"/>
          <w:color w:val="121212"/>
          <w:spacing w:val="3"/>
          <w:sz w:val="24"/>
          <w:szCs w:val="24"/>
          <w:shd w:val="clear" w:color="auto" w:fill="F3F3F3"/>
        </w:rPr>
        <w:t>ақпарат</w:t>
      </w:r>
      <w:proofErr w:type="spellEnd"/>
      <w:r w:rsidRPr="00C25B3C">
        <w:rPr>
          <w:rFonts w:cs="Times New Roman"/>
          <w:color w:val="121212"/>
          <w:spacing w:val="3"/>
          <w:sz w:val="24"/>
          <w:szCs w:val="24"/>
          <w:shd w:val="clear" w:color="auto" w:fill="F3F3F3"/>
        </w:rPr>
        <w:t>.</w:t>
      </w:r>
    </w:p>
    <w:p w14:paraId="080923FA" w14:textId="77777777" w:rsidR="00AC0209" w:rsidRPr="00C25B3C" w:rsidRDefault="00AC0209" w:rsidP="00AC0209">
      <w:pPr>
        <w:rPr>
          <w:rFonts w:cs="Times New Roman"/>
          <w:color w:val="121212"/>
          <w:spacing w:val="3"/>
          <w:sz w:val="24"/>
          <w:szCs w:val="24"/>
          <w:shd w:val="clear" w:color="auto" w:fill="F3F3F3"/>
        </w:rPr>
      </w:pPr>
    </w:p>
    <w:p w14:paraId="61B5DDEC" w14:textId="77777777" w:rsidR="00AC0209" w:rsidRPr="00C25B3C" w:rsidRDefault="00AC0209" w:rsidP="00AC0209">
      <w:pPr>
        <w:rPr>
          <w:rFonts w:cs="Times New Roman"/>
          <w:b/>
          <w:color w:val="121212"/>
          <w:spacing w:val="3"/>
          <w:sz w:val="24"/>
          <w:szCs w:val="24"/>
          <w:shd w:val="clear" w:color="auto" w:fill="F3F3F3"/>
        </w:rPr>
      </w:pPr>
      <w:r w:rsidRPr="00C25B3C">
        <w:rPr>
          <w:rFonts w:cs="Times New Roman"/>
          <w:b/>
          <w:color w:val="121212"/>
          <w:spacing w:val="3"/>
          <w:sz w:val="24"/>
          <w:szCs w:val="24"/>
          <w:shd w:val="clear" w:color="auto" w:fill="F3F3F3"/>
        </w:rPr>
        <w:t>"</w:t>
      </w:r>
      <w:proofErr w:type="spellStart"/>
      <w:r w:rsidRPr="00C25B3C">
        <w:rPr>
          <w:rFonts w:cs="Times New Roman"/>
          <w:b/>
          <w:color w:val="121212"/>
          <w:spacing w:val="3"/>
          <w:sz w:val="24"/>
          <w:szCs w:val="24"/>
          <w:shd w:val="clear" w:color="auto" w:fill="F3F3F3"/>
        </w:rPr>
        <w:t>ПКФО"Модулінің</w:t>
      </w:r>
      <w:proofErr w:type="spellEnd"/>
      <w:r w:rsidRPr="00C25B3C">
        <w:rPr>
          <w:rFonts w:cs="Times New Roman"/>
          <w:b/>
          <w:color w:val="121212"/>
          <w:spacing w:val="3"/>
          <w:sz w:val="24"/>
          <w:szCs w:val="24"/>
          <w:shd w:val="clear" w:color="auto" w:fill="F3F3F3"/>
        </w:rPr>
        <w:t xml:space="preserve"> </w:t>
      </w:r>
      <w:proofErr w:type="spellStart"/>
      <w:r w:rsidRPr="00C25B3C">
        <w:rPr>
          <w:rFonts w:cs="Times New Roman"/>
          <w:b/>
          <w:color w:val="121212"/>
          <w:spacing w:val="3"/>
          <w:sz w:val="24"/>
          <w:szCs w:val="24"/>
          <w:shd w:val="clear" w:color="auto" w:fill="F3F3F3"/>
        </w:rPr>
        <w:t>функционалдық</w:t>
      </w:r>
      <w:proofErr w:type="spellEnd"/>
      <w:r w:rsidRPr="00C25B3C">
        <w:rPr>
          <w:rFonts w:cs="Times New Roman"/>
          <w:b/>
          <w:color w:val="121212"/>
          <w:spacing w:val="3"/>
          <w:sz w:val="24"/>
          <w:szCs w:val="24"/>
          <w:shd w:val="clear" w:color="auto" w:fill="F3F3F3"/>
        </w:rPr>
        <w:t xml:space="preserve"> </w:t>
      </w:r>
      <w:proofErr w:type="spellStart"/>
      <w:r w:rsidRPr="00C25B3C">
        <w:rPr>
          <w:rFonts w:cs="Times New Roman"/>
          <w:b/>
          <w:color w:val="121212"/>
          <w:spacing w:val="3"/>
          <w:sz w:val="24"/>
          <w:szCs w:val="24"/>
          <w:shd w:val="clear" w:color="auto" w:fill="F3F3F3"/>
        </w:rPr>
        <w:t>талаптары</w:t>
      </w:r>
      <w:proofErr w:type="spellEnd"/>
      <w:r w:rsidRPr="00C25B3C">
        <w:rPr>
          <w:rFonts w:cs="Times New Roman"/>
          <w:b/>
          <w:color w:val="121212"/>
          <w:spacing w:val="3"/>
          <w:sz w:val="24"/>
          <w:szCs w:val="24"/>
          <w:shd w:val="clear" w:color="auto" w:fill="F3F3F3"/>
        </w:rPr>
        <w:t>:</w:t>
      </w:r>
    </w:p>
    <w:p w14:paraId="190F981B" w14:textId="77777777" w:rsidR="00AC0209" w:rsidRPr="00C25B3C" w:rsidRDefault="00AC0209" w:rsidP="00AC0209">
      <w:pPr>
        <w:rPr>
          <w:rFonts w:cs="Times New Roman"/>
          <w:color w:val="121212"/>
          <w:spacing w:val="3"/>
          <w:sz w:val="24"/>
          <w:szCs w:val="24"/>
          <w:shd w:val="clear" w:color="auto" w:fill="F3F3F3"/>
        </w:rPr>
      </w:pPr>
    </w:p>
    <w:p w14:paraId="064AF078" w14:textId="77777777" w:rsidR="00AC0209" w:rsidRPr="00C25B3C" w:rsidRDefault="00AC0209" w:rsidP="00AC0209">
      <w:pPr>
        <w:rPr>
          <w:rFonts w:cs="Times New Roman"/>
          <w:color w:val="121212"/>
          <w:spacing w:val="3"/>
          <w:sz w:val="24"/>
          <w:szCs w:val="24"/>
          <w:shd w:val="clear" w:color="auto" w:fill="F3F3F3"/>
        </w:rPr>
      </w:pPr>
      <w:r w:rsidRPr="00C25B3C">
        <w:rPr>
          <w:rFonts w:cs="Times New Roman"/>
          <w:color w:val="121212"/>
          <w:spacing w:val="3"/>
          <w:sz w:val="24"/>
          <w:szCs w:val="24"/>
          <w:shd w:val="clear" w:color="auto" w:fill="F3F3F3"/>
        </w:rPr>
        <w:t xml:space="preserve">1. </w:t>
      </w:r>
      <w:proofErr w:type="spellStart"/>
      <w:r w:rsidRPr="00C25B3C">
        <w:rPr>
          <w:rFonts w:cs="Times New Roman"/>
          <w:color w:val="121212"/>
          <w:spacing w:val="3"/>
          <w:sz w:val="24"/>
          <w:szCs w:val="24"/>
          <w:shd w:val="clear" w:color="auto" w:fill="F3F3F3"/>
        </w:rPr>
        <w:t>Қазақстан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Республикасы</w:t>
      </w:r>
      <w:proofErr w:type="spellEnd"/>
      <w:r w:rsidRPr="00C25B3C">
        <w:rPr>
          <w:rFonts w:cs="Times New Roman"/>
          <w:color w:val="121212"/>
          <w:spacing w:val="3"/>
          <w:sz w:val="24"/>
          <w:szCs w:val="24"/>
          <w:shd w:val="clear" w:color="auto" w:fill="F3F3F3"/>
        </w:rPr>
        <w:t xml:space="preserve"> Премьер-</w:t>
      </w:r>
      <w:proofErr w:type="spellStart"/>
      <w:r w:rsidRPr="00C25B3C">
        <w:rPr>
          <w:rFonts w:cs="Times New Roman"/>
          <w:color w:val="121212"/>
          <w:spacing w:val="3"/>
          <w:sz w:val="24"/>
          <w:szCs w:val="24"/>
          <w:shd w:val="clear" w:color="auto" w:fill="F3F3F3"/>
        </w:rPr>
        <w:t>Министрінің</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бірінші</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орынбасары</w:t>
      </w:r>
      <w:proofErr w:type="spellEnd"/>
      <w:r w:rsidRPr="00C25B3C">
        <w:rPr>
          <w:rFonts w:cs="Times New Roman"/>
          <w:color w:val="121212"/>
          <w:spacing w:val="3"/>
          <w:sz w:val="24"/>
          <w:szCs w:val="24"/>
          <w:shd w:val="clear" w:color="auto" w:fill="F3F3F3"/>
        </w:rPr>
        <w:t xml:space="preserve"> – </w:t>
      </w:r>
      <w:proofErr w:type="spellStart"/>
      <w:r w:rsidRPr="00C25B3C">
        <w:rPr>
          <w:rFonts w:cs="Times New Roman"/>
          <w:color w:val="121212"/>
          <w:spacing w:val="3"/>
          <w:sz w:val="24"/>
          <w:szCs w:val="24"/>
          <w:shd w:val="clear" w:color="auto" w:fill="F3F3F3"/>
        </w:rPr>
        <w:t>Қазақстан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Республикасы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Қаржы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министрінің</w:t>
      </w:r>
      <w:proofErr w:type="spellEnd"/>
      <w:r w:rsidRPr="00C25B3C">
        <w:rPr>
          <w:rFonts w:cs="Times New Roman"/>
          <w:color w:val="121212"/>
          <w:spacing w:val="3"/>
          <w:sz w:val="24"/>
          <w:szCs w:val="24"/>
          <w:shd w:val="clear" w:color="auto" w:fill="F3F3F3"/>
        </w:rPr>
        <w:t xml:space="preserve"> 2019 </w:t>
      </w:r>
      <w:proofErr w:type="spellStart"/>
      <w:r w:rsidRPr="00C25B3C">
        <w:rPr>
          <w:rFonts w:cs="Times New Roman"/>
          <w:color w:val="121212"/>
          <w:spacing w:val="3"/>
          <w:sz w:val="24"/>
          <w:szCs w:val="24"/>
          <w:shd w:val="clear" w:color="auto" w:fill="F3F3F3"/>
        </w:rPr>
        <w:t>жылғы</w:t>
      </w:r>
      <w:proofErr w:type="spellEnd"/>
      <w:r w:rsidRPr="00C25B3C">
        <w:rPr>
          <w:rFonts w:cs="Times New Roman"/>
          <w:color w:val="121212"/>
          <w:spacing w:val="3"/>
          <w:sz w:val="24"/>
          <w:szCs w:val="24"/>
          <w:shd w:val="clear" w:color="auto" w:fill="F3F3F3"/>
        </w:rPr>
        <w:t xml:space="preserve"> 27 </w:t>
      </w:r>
      <w:proofErr w:type="spellStart"/>
      <w:r w:rsidRPr="00C25B3C">
        <w:rPr>
          <w:rFonts w:cs="Times New Roman"/>
          <w:color w:val="121212"/>
          <w:spacing w:val="3"/>
          <w:sz w:val="24"/>
          <w:szCs w:val="24"/>
          <w:shd w:val="clear" w:color="auto" w:fill="F3F3F3"/>
        </w:rPr>
        <w:t>мамырдағы</w:t>
      </w:r>
      <w:proofErr w:type="spellEnd"/>
      <w:r w:rsidRPr="00C25B3C">
        <w:rPr>
          <w:rFonts w:cs="Times New Roman"/>
          <w:color w:val="121212"/>
          <w:spacing w:val="3"/>
          <w:sz w:val="24"/>
          <w:szCs w:val="24"/>
          <w:shd w:val="clear" w:color="auto" w:fill="F3F3F3"/>
        </w:rPr>
        <w:t xml:space="preserve"> № 492 </w:t>
      </w:r>
      <w:proofErr w:type="spellStart"/>
      <w:r w:rsidRPr="00C25B3C">
        <w:rPr>
          <w:rFonts w:cs="Times New Roman"/>
          <w:color w:val="121212"/>
          <w:spacing w:val="3"/>
          <w:sz w:val="24"/>
          <w:szCs w:val="24"/>
          <w:shd w:val="clear" w:color="auto" w:fill="F3F3F3"/>
        </w:rPr>
        <w:t>бұйрығына</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сәйкес</w:t>
      </w:r>
      <w:proofErr w:type="spellEnd"/>
      <w:r w:rsidRPr="00C25B3C">
        <w:rPr>
          <w:rFonts w:cs="Times New Roman"/>
          <w:color w:val="121212"/>
          <w:spacing w:val="3"/>
          <w:sz w:val="24"/>
          <w:szCs w:val="24"/>
          <w:shd w:val="clear" w:color="auto" w:fill="F3F3F3"/>
        </w:rPr>
        <w:t xml:space="preserve"> ББП ПКФО </w:t>
      </w:r>
      <w:proofErr w:type="spellStart"/>
      <w:r w:rsidRPr="00C25B3C">
        <w:rPr>
          <w:rFonts w:cs="Times New Roman"/>
          <w:color w:val="121212"/>
          <w:spacing w:val="3"/>
          <w:sz w:val="24"/>
          <w:szCs w:val="24"/>
          <w:shd w:val="clear" w:color="auto" w:fill="F3F3F3"/>
        </w:rPr>
        <w:t>жасау</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қағидаларына</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сәйкес</w:t>
      </w:r>
      <w:proofErr w:type="spellEnd"/>
      <w:r w:rsidRPr="00C25B3C">
        <w:rPr>
          <w:rFonts w:cs="Times New Roman"/>
          <w:color w:val="121212"/>
          <w:spacing w:val="3"/>
          <w:sz w:val="24"/>
          <w:szCs w:val="24"/>
          <w:shd w:val="clear" w:color="auto" w:fill="F3F3F3"/>
        </w:rPr>
        <w:t>;</w:t>
      </w:r>
    </w:p>
    <w:p w14:paraId="03F7E8F7" w14:textId="77777777" w:rsidR="00AC0209" w:rsidRPr="00C25B3C" w:rsidRDefault="00AC0209" w:rsidP="00AC0209">
      <w:pPr>
        <w:rPr>
          <w:rFonts w:cs="Times New Roman"/>
          <w:color w:val="121212"/>
          <w:spacing w:val="3"/>
          <w:sz w:val="24"/>
          <w:szCs w:val="24"/>
          <w:shd w:val="clear" w:color="auto" w:fill="F3F3F3"/>
        </w:rPr>
      </w:pPr>
      <w:r w:rsidRPr="00C25B3C">
        <w:rPr>
          <w:rFonts w:cs="Times New Roman"/>
          <w:color w:val="121212"/>
          <w:spacing w:val="3"/>
          <w:sz w:val="24"/>
          <w:szCs w:val="24"/>
          <w:shd w:val="clear" w:color="auto" w:fill="F3F3F3"/>
        </w:rPr>
        <w:lastRenderedPageBreak/>
        <w:t xml:space="preserve">2. </w:t>
      </w:r>
      <w:proofErr w:type="spellStart"/>
      <w:r w:rsidRPr="00C25B3C">
        <w:rPr>
          <w:rFonts w:cs="Times New Roman"/>
          <w:color w:val="121212"/>
          <w:spacing w:val="3"/>
          <w:sz w:val="24"/>
          <w:szCs w:val="24"/>
          <w:shd w:val="clear" w:color="auto" w:fill="F3F3F3"/>
        </w:rPr>
        <w:t>Қазақстан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Республикасы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Қаржы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министрінің</w:t>
      </w:r>
      <w:proofErr w:type="spellEnd"/>
      <w:r w:rsidRPr="00C25B3C">
        <w:rPr>
          <w:rFonts w:cs="Times New Roman"/>
          <w:color w:val="121212"/>
          <w:spacing w:val="3"/>
          <w:sz w:val="24"/>
          <w:szCs w:val="24"/>
          <w:shd w:val="clear" w:color="auto" w:fill="F3F3F3"/>
        </w:rPr>
        <w:t xml:space="preserve"> 2021 </w:t>
      </w:r>
      <w:proofErr w:type="spellStart"/>
      <w:r w:rsidRPr="00C25B3C">
        <w:rPr>
          <w:rFonts w:cs="Times New Roman"/>
          <w:color w:val="121212"/>
          <w:spacing w:val="3"/>
          <w:sz w:val="24"/>
          <w:szCs w:val="24"/>
          <w:shd w:val="clear" w:color="auto" w:fill="F3F3F3"/>
        </w:rPr>
        <w:t>жылғы</w:t>
      </w:r>
      <w:proofErr w:type="spellEnd"/>
      <w:r w:rsidRPr="00C25B3C">
        <w:rPr>
          <w:rFonts w:cs="Times New Roman"/>
          <w:color w:val="121212"/>
          <w:spacing w:val="3"/>
          <w:sz w:val="24"/>
          <w:szCs w:val="24"/>
          <w:shd w:val="clear" w:color="auto" w:fill="F3F3F3"/>
        </w:rPr>
        <w:t xml:space="preserve"> 27 </w:t>
      </w:r>
      <w:proofErr w:type="spellStart"/>
      <w:r w:rsidRPr="00C25B3C">
        <w:rPr>
          <w:rFonts w:cs="Times New Roman"/>
          <w:color w:val="121212"/>
          <w:spacing w:val="3"/>
          <w:sz w:val="24"/>
          <w:szCs w:val="24"/>
          <w:shd w:val="clear" w:color="auto" w:fill="F3F3F3"/>
        </w:rPr>
        <w:t>қазандағы</w:t>
      </w:r>
      <w:proofErr w:type="spellEnd"/>
      <w:r w:rsidRPr="00C25B3C">
        <w:rPr>
          <w:rFonts w:cs="Times New Roman"/>
          <w:color w:val="121212"/>
          <w:spacing w:val="3"/>
          <w:sz w:val="24"/>
          <w:szCs w:val="24"/>
          <w:shd w:val="clear" w:color="auto" w:fill="F3F3F3"/>
        </w:rPr>
        <w:t xml:space="preserve"> № 1108 </w:t>
      </w:r>
      <w:proofErr w:type="spellStart"/>
      <w:r w:rsidRPr="00C25B3C">
        <w:rPr>
          <w:rFonts w:cs="Times New Roman"/>
          <w:color w:val="121212"/>
          <w:spacing w:val="3"/>
          <w:sz w:val="24"/>
          <w:szCs w:val="24"/>
          <w:shd w:val="clear" w:color="auto" w:fill="F3F3F3"/>
        </w:rPr>
        <w:t>бұйрығына</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сәйкес</w:t>
      </w:r>
      <w:proofErr w:type="spellEnd"/>
      <w:r w:rsidRPr="00C25B3C">
        <w:rPr>
          <w:rFonts w:cs="Times New Roman"/>
          <w:color w:val="121212"/>
          <w:spacing w:val="3"/>
          <w:sz w:val="24"/>
          <w:szCs w:val="24"/>
          <w:shd w:val="clear" w:color="auto" w:fill="F3F3F3"/>
        </w:rPr>
        <w:t xml:space="preserve"> ЖБ ПКФО </w:t>
      </w:r>
      <w:proofErr w:type="spellStart"/>
      <w:r w:rsidRPr="00C25B3C">
        <w:rPr>
          <w:rFonts w:cs="Times New Roman"/>
          <w:color w:val="121212"/>
          <w:spacing w:val="3"/>
          <w:sz w:val="24"/>
          <w:szCs w:val="24"/>
          <w:shd w:val="clear" w:color="auto" w:fill="F3F3F3"/>
        </w:rPr>
        <w:t>жасау</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қағидаларына</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сәйкес</w:t>
      </w:r>
      <w:proofErr w:type="spellEnd"/>
      <w:r w:rsidRPr="00C25B3C">
        <w:rPr>
          <w:rFonts w:cs="Times New Roman"/>
          <w:color w:val="121212"/>
          <w:spacing w:val="3"/>
          <w:sz w:val="24"/>
          <w:szCs w:val="24"/>
          <w:shd w:val="clear" w:color="auto" w:fill="F3F3F3"/>
        </w:rPr>
        <w:t>;</w:t>
      </w:r>
    </w:p>
    <w:p w14:paraId="58B0F624" w14:textId="77777777" w:rsidR="00AC0209" w:rsidRPr="00C25B3C" w:rsidRDefault="00AC0209" w:rsidP="00AC0209">
      <w:pPr>
        <w:rPr>
          <w:rFonts w:cs="Times New Roman"/>
          <w:color w:val="121212"/>
          <w:spacing w:val="3"/>
          <w:sz w:val="24"/>
          <w:szCs w:val="24"/>
          <w:shd w:val="clear" w:color="auto" w:fill="F3F3F3"/>
        </w:rPr>
      </w:pPr>
      <w:r w:rsidRPr="00C25B3C">
        <w:rPr>
          <w:rFonts w:cs="Times New Roman"/>
          <w:color w:val="121212"/>
          <w:spacing w:val="3"/>
          <w:sz w:val="24"/>
          <w:szCs w:val="24"/>
          <w:shd w:val="clear" w:color="auto" w:fill="F3F3F3"/>
        </w:rPr>
        <w:t>3. "</w:t>
      </w:r>
      <w:proofErr w:type="spellStart"/>
      <w:r w:rsidRPr="00C25B3C">
        <w:rPr>
          <w:rFonts w:cs="Times New Roman"/>
          <w:color w:val="121212"/>
          <w:spacing w:val="3"/>
          <w:sz w:val="24"/>
          <w:szCs w:val="24"/>
          <w:shd w:val="clear" w:color="auto" w:fill="F3F3F3"/>
        </w:rPr>
        <w:t>Бағалау</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бағандарын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қаржыландыру</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жоспарлары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негізінде</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кестелерді</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автоматты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түрде</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толтыру</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қалыптастыру</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қағидаларына</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сәйкес</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болжам</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бағандарында</w:t>
      </w:r>
      <w:proofErr w:type="spellEnd"/>
      <w:r w:rsidRPr="00C25B3C">
        <w:rPr>
          <w:rFonts w:cs="Times New Roman"/>
          <w:color w:val="121212"/>
          <w:spacing w:val="3"/>
          <w:sz w:val="24"/>
          <w:szCs w:val="24"/>
          <w:shd w:val="clear" w:color="auto" w:fill="F3F3F3"/>
        </w:rPr>
        <w:t xml:space="preserve"> БЗ </w:t>
      </w:r>
      <w:proofErr w:type="spellStart"/>
      <w:r w:rsidRPr="00C25B3C">
        <w:rPr>
          <w:rFonts w:cs="Times New Roman"/>
          <w:color w:val="121212"/>
          <w:spacing w:val="3"/>
          <w:sz w:val="24"/>
          <w:szCs w:val="24"/>
          <w:shd w:val="clear" w:color="auto" w:fill="F3F3F3"/>
        </w:rPr>
        <w:t>немесе</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белгіленген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лимиттерді</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толтыру</w:t>
      </w:r>
      <w:proofErr w:type="spellEnd"/>
      <w:r w:rsidRPr="00C25B3C">
        <w:rPr>
          <w:rFonts w:cs="Times New Roman"/>
          <w:color w:val="121212"/>
          <w:spacing w:val="3"/>
          <w:sz w:val="24"/>
          <w:szCs w:val="24"/>
          <w:shd w:val="clear" w:color="auto" w:fill="F3F3F3"/>
        </w:rPr>
        <w:t>;</w:t>
      </w:r>
    </w:p>
    <w:p w14:paraId="17DF9594" w14:textId="77777777" w:rsidR="00AC0209" w:rsidRPr="00C25B3C" w:rsidRDefault="00AC0209" w:rsidP="00AC0209">
      <w:pPr>
        <w:rPr>
          <w:rFonts w:cs="Times New Roman"/>
          <w:color w:val="121212"/>
          <w:spacing w:val="3"/>
          <w:sz w:val="24"/>
          <w:szCs w:val="24"/>
          <w:shd w:val="clear" w:color="auto" w:fill="F3F3F3"/>
        </w:rPr>
      </w:pPr>
      <w:r w:rsidRPr="00C25B3C">
        <w:rPr>
          <w:rFonts w:cs="Times New Roman"/>
          <w:color w:val="121212"/>
          <w:spacing w:val="3"/>
          <w:sz w:val="24"/>
          <w:szCs w:val="24"/>
          <w:shd w:val="clear" w:color="auto" w:fill="F3F3F3"/>
        </w:rPr>
        <w:t xml:space="preserve">4. ББП ПКФО </w:t>
      </w:r>
      <w:proofErr w:type="spellStart"/>
      <w:r w:rsidRPr="00C25B3C">
        <w:rPr>
          <w:rFonts w:cs="Times New Roman"/>
          <w:color w:val="121212"/>
          <w:spacing w:val="3"/>
          <w:sz w:val="24"/>
          <w:szCs w:val="24"/>
          <w:shd w:val="clear" w:color="auto" w:fill="F3F3F3"/>
        </w:rPr>
        <w:t>және</w:t>
      </w:r>
      <w:proofErr w:type="spellEnd"/>
      <w:r w:rsidRPr="00C25B3C">
        <w:rPr>
          <w:rFonts w:cs="Times New Roman"/>
          <w:color w:val="121212"/>
          <w:spacing w:val="3"/>
          <w:sz w:val="24"/>
          <w:szCs w:val="24"/>
          <w:shd w:val="clear" w:color="auto" w:fill="F3F3F3"/>
        </w:rPr>
        <w:t xml:space="preserve"> "е-</w:t>
      </w:r>
      <w:proofErr w:type="spellStart"/>
      <w:r w:rsidRPr="00C25B3C">
        <w:rPr>
          <w:rFonts w:cs="Times New Roman"/>
          <w:color w:val="121212"/>
          <w:spacing w:val="3"/>
          <w:sz w:val="24"/>
          <w:szCs w:val="24"/>
          <w:shd w:val="clear" w:color="auto" w:fill="F3F3F3"/>
        </w:rPr>
        <w:t>Қаржымині"АЖ</w:t>
      </w:r>
      <w:proofErr w:type="spellEnd"/>
      <w:r w:rsidRPr="00C25B3C">
        <w:rPr>
          <w:rFonts w:cs="Times New Roman"/>
          <w:color w:val="121212"/>
          <w:spacing w:val="3"/>
          <w:sz w:val="24"/>
          <w:szCs w:val="24"/>
          <w:shd w:val="clear" w:color="auto" w:fill="F3F3F3"/>
        </w:rPr>
        <w:t xml:space="preserve"> с ЖБ </w:t>
      </w:r>
      <w:proofErr w:type="spellStart"/>
      <w:r w:rsidRPr="00C25B3C">
        <w:rPr>
          <w:rFonts w:cs="Times New Roman"/>
          <w:color w:val="121212"/>
          <w:spacing w:val="3"/>
          <w:sz w:val="24"/>
          <w:szCs w:val="24"/>
          <w:shd w:val="clear" w:color="auto" w:fill="F3F3F3"/>
        </w:rPr>
        <w:t>нысандарының</w:t>
      </w:r>
      <w:proofErr w:type="spellEnd"/>
      <w:r w:rsidRPr="00C25B3C">
        <w:rPr>
          <w:rFonts w:cs="Times New Roman"/>
          <w:color w:val="121212"/>
          <w:spacing w:val="3"/>
          <w:sz w:val="24"/>
          <w:szCs w:val="24"/>
          <w:shd w:val="clear" w:color="auto" w:fill="F3F3F3"/>
        </w:rPr>
        <w:t xml:space="preserve"> "Факт" </w:t>
      </w:r>
      <w:proofErr w:type="spellStart"/>
      <w:r w:rsidRPr="00C25B3C">
        <w:rPr>
          <w:rFonts w:cs="Times New Roman"/>
          <w:color w:val="121212"/>
          <w:spacing w:val="3"/>
          <w:sz w:val="24"/>
          <w:szCs w:val="24"/>
          <w:shd w:val="clear" w:color="auto" w:fill="F3F3F3"/>
        </w:rPr>
        <w:t>бағанын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толтыру</w:t>
      </w:r>
      <w:proofErr w:type="spellEnd"/>
      <w:r w:rsidRPr="00C25B3C">
        <w:rPr>
          <w:rFonts w:cs="Times New Roman"/>
          <w:color w:val="121212"/>
          <w:spacing w:val="3"/>
          <w:sz w:val="24"/>
          <w:szCs w:val="24"/>
          <w:shd w:val="clear" w:color="auto" w:fill="F3F3F3"/>
        </w:rPr>
        <w:t>;</w:t>
      </w:r>
    </w:p>
    <w:p w14:paraId="777A01B7" w14:textId="77777777" w:rsidR="00AC0209" w:rsidRPr="00C25B3C" w:rsidRDefault="00AC0209" w:rsidP="00AC0209">
      <w:pPr>
        <w:rPr>
          <w:rFonts w:cs="Times New Roman"/>
          <w:color w:val="121212"/>
          <w:spacing w:val="3"/>
          <w:sz w:val="24"/>
          <w:szCs w:val="24"/>
          <w:shd w:val="clear" w:color="auto" w:fill="F3F3F3"/>
        </w:rPr>
      </w:pPr>
      <w:r w:rsidRPr="00C25B3C">
        <w:rPr>
          <w:rFonts w:cs="Times New Roman"/>
          <w:color w:val="121212"/>
          <w:spacing w:val="3"/>
          <w:sz w:val="24"/>
          <w:szCs w:val="24"/>
          <w:shd w:val="clear" w:color="auto" w:fill="F3F3F3"/>
        </w:rPr>
        <w:t xml:space="preserve">5. </w:t>
      </w:r>
      <w:proofErr w:type="spellStart"/>
      <w:r w:rsidRPr="00C25B3C">
        <w:rPr>
          <w:rFonts w:cs="Times New Roman"/>
          <w:color w:val="121212"/>
          <w:spacing w:val="3"/>
          <w:sz w:val="24"/>
          <w:szCs w:val="24"/>
          <w:shd w:val="clear" w:color="auto" w:fill="F3F3F3"/>
        </w:rPr>
        <w:t>Жалпыға</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бірдей</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белгіленген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ережелерге</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сәйкес</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салық</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сомаларының</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кестелеріндегі</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автоматты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есептеу</w:t>
      </w:r>
      <w:proofErr w:type="spellEnd"/>
      <w:r w:rsidRPr="00C25B3C">
        <w:rPr>
          <w:rFonts w:cs="Times New Roman"/>
          <w:color w:val="121212"/>
          <w:spacing w:val="3"/>
          <w:sz w:val="24"/>
          <w:szCs w:val="24"/>
          <w:shd w:val="clear" w:color="auto" w:fill="F3F3F3"/>
        </w:rPr>
        <w:t>;</w:t>
      </w:r>
    </w:p>
    <w:p w14:paraId="1EA0B71A" w14:textId="77777777" w:rsidR="00AC0209" w:rsidRPr="00C25B3C" w:rsidRDefault="00AC0209" w:rsidP="00AC0209">
      <w:pPr>
        <w:rPr>
          <w:rFonts w:cs="Times New Roman"/>
          <w:color w:val="121212"/>
          <w:spacing w:val="3"/>
          <w:sz w:val="24"/>
          <w:szCs w:val="24"/>
          <w:shd w:val="clear" w:color="auto" w:fill="F3F3F3"/>
        </w:rPr>
      </w:pPr>
      <w:r w:rsidRPr="00C25B3C">
        <w:rPr>
          <w:rFonts w:cs="Times New Roman"/>
          <w:color w:val="121212"/>
          <w:spacing w:val="3"/>
          <w:sz w:val="24"/>
          <w:szCs w:val="24"/>
          <w:shd w:val="clear" w:color="auto" w:fill="F3F3F3"/>
        </w:rPr>
        <w:t xml:space="preserve">6. </w:t>
      </w:r>
      <w:proofErr w:type="spellStart"/>
      <w:r w:rsidRPr="00C25B3C">
        <w:rPr>
          <w:rFonts w:cs="Times New Roman"/>
          <w:color w:val="121212"/>
          <w:spacing w:val="3"/>
          <w:sz w:val="24"/>
          <w:szCs w:val="24"/>
          <w:shd w:val="clear" w:color="auto" w:fill="F3F3F3"/>
        </w:rPr>
        <w:t>Қалыптастыру</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қағидаларына</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сәйкес</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қалыптастырылған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кестелер</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негізінде</w:t>
      </w:r>
      <w:proofErr w:type="spellEnd"/>
      <w:r w:rsidRPr="00C25B3C">
        <w:rPr>
          <w:rFonts w:cs="Times New Roman"/>
          <w:color w:val="121212"/>
          <w:spacing w:val="3"/>
          <w:sz w:val="24"/>
          <w:szCs w:val="24"/>
          <w:shd w:val="clear" w:color="auto" w:fill="F3F3F3"/>
        </w:rPr>
        <w:t xml:space="preserve"> ПКФО </w:t>
      </w:r>
      <w:proofErr w:type="spellStart"/>
      <w:r w:rsidRPr="00C25B3C">
        <w:rPr>
          <w:rFonts w:cs="Times New Roman"/>
          <w:color w:val="121212"/>
          <w:spacing w:val="3"/>
          <w:sz w:val="24"/>
          <w:szCs w:val="24"/>
          <w:shd w:val="clear" w:color="auto" w:fill="F3F3F3"/>
        </w:rPr>
        <w:t>нысандарын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қалыптастыру</w:t>
      </w:r>
      <w:proofErr w:type="spellEnd"/>
      <w:r w:rsidRPr="00C25B3C">
        <w:rPr>
          <w:rFonts w:cs="Times New Roman"/>
          <w:color w:val="121212"/>
          <w:spacing w:val="3"/>
          <w:sz w:val="24"/>
          <w:szCs w:val="24"/>
          <w:shd w:val="clear" w:color="auto" w:fill="F3F3F3"/>
        </w:rPr>
        <w:t>;</w:t>
      </w:r>
    </w:p>
    <w:p w14:paraId="169D3066" w14:textId="77777777" w:rsidR="00AC0209" w:rsidRPr="00C25B3C" w:rsidRDefault="00AC0209" w:rsidP="00AC0209">
      <w:pPr>
        <w:rPr>
          <w:rFonts w:cs="Times New Roman"/>
          <w:color w:val="121212"/>
          <w:spacing w:val="3"/>
          <w:sz w:val="24"/>
          <w:szCs w:val="24"/>
          <w:shd w:val="clear" w:color="auto" w:fill="F3F3F3"/>
        </w:rPr>
      </w:pPr>
      <w:r w:rsidRPr="00C25B3C">
        <w:rPr>
          <w:rFonts w:cs="Times New Roman"/>
          <w:color w:val="121212"/>
          <w:spacing w:val="3"/>
          <w:sz w:val="24"/>
          <w:szCs w:val="24"/>
          <w:shd w:val="clear" w:color="auto" w:fill="F3F3F3"/>
        </w:rPr>
        <w:t xml:space="preserve">7. </w:t>
      </w:r>
      <w:proofErr w:type="spellStart"/>
      <w:r w:rsidRPr="00C25B3C">
        <w:rPr>
          <w:rFonts w:cs="Times New Roman"/>
          <w:color w:val="121212"/>
          <w:spacing w:val="3"/>
          <w:sz w:val="24"/>
          <w:szCs w:val="24"/>
          <w:shd w:val="clear" w:color="auto" w:fill="F3F3F3"/>
        </w:rPr>
        <w:t>Тексеруден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кейін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нақты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уақыт</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режимінде</w:t>
      </w:r>
      <w:proofErr w:type="spellEnd"/>
      <w:r w:rsidRPr="00C25B3C">
        <w:rPr>
          <w:rFonts w:cs="Times New Roman"/>
          <w:color w:val="121212"/>
          <w:spacing w:val="3"/>
          <w:sz w:val="24"/>
          <w:szCs w:val="24"/>
          <w:shd w:val="clear" w:color="auto" w:fill="F3F3F3"/>
        </w:rPr>
        <w:t xml:space="preserve"> ББП </w:t>
      </w:r>
      <w:proofErr w:type="spellStart"/>
      <w:r w:rsidRPr="00C25B3C">
        <w:rPr>
          <w:rFonts w:cs="Times New Roman"/>
          <w:color w:val="121212"/>
          <w:spacing w:val="3"/>
          <w:sz w:val="24"/>
          <w:szCs w:val="24"/>
          <w:shd w:val="clear" w:color="auto" w:fill="F3F3F3"/>
        </w:rPr>
        <w:t>пкфо</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қалыптастырылған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нысандарына</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қол</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жеткізу</w:t>
      </w:r>
      <w:proofErr w:type="spellEnd"/>
      <w:r w:rsidRPr="00C25B3C">
        <w:rPr>
          <w:rFonts w:cs="Times New Roman"/>
          <w:color w:val="121212"/>
          <w:spacing w:val="3"/>
          <w:sz w:val="24"/>
          <w:szCs w:val="24"/>
          <w:shd w:val="clear" w:color="auto" w:fill="F3F3F3"/>
        </w:rPr>
        <w:t>;</w:t>
      </w:r>
    </w:p>
    <w:p w14:paraId="27566544" w14:textId="77777777" w:rsidR="00AC0209" w:rsidRPr="00C25B3C" w:rsidRDefault="00AC0209" w:rsidP="00AC0209">
      <w:pPr>
        <w:rPr>
          <w:rFonts w:cs="Times New Roman"/>
          <w:color w:val="121212"/>
          <w:spacing w:val="3"/>
          <w:sz w:val="24"/>
          <w:szCs w:val="24"/>
          <w:shd w:val="clear" w:color="auto" w:fill="F3F3F3"/>
        </w:rPr>
      </w:pPr>
      <w:r w:rsidRPr="00C25B3C">
        <w:rPr>
          <w:rFonts w:cs="Times New Roman"/>
          <w:color w:val="121212"/>
          <w:spacing w:val="3"/>
          <w:sz w:val="24"/>
          <w:szCs w:val="24"/>
          <w:shd w:val="clear" w:color="auto" w:fill="F3F3F3"/>
        </w:rPr>
        <w:t xml:space="preserve">8. ПКФО ББП </w:t>
      </w:r>
      <w:proofErr w:type="spellStart"/>
      <w:r w:rsidRPr="00C25B3C">
        <w:rPr>
          <w:rFonts w:cs="Times New Roman"/>
          <w:color w:val="121212"/>
          <w:spacing w:val="3"/>
          <w:sz w:val="24"/>
          <w:szCs w:val="24"/>
          <w:shd w:val="clear" w:color="auto" w:fill="F3F3F3"/>
        </w:rPr>
        <w:t>және</w:t>
      </w:r>
      <w:proofErr w:type="spellEnd"/>
      <w:r w:rsidRPr="00C25B3C">
        <w:rPr>
          <w:rFonts w:cs="Times New Roman"/>
          <w:color w:val="121212"/>
          <w:spacing w:val="3"/>
          <w:sz w:val="24"/>
          <w:szCs w:val="24"/>
          <w:shd w:val="clear" w:color="auto" w:fill="F3F3F3"/>
        </w:rPr>
        <w:t xml:space="preserve"> ЖБ </w:t>
      </w:r>
      <w:proofErr w:type="spellStart"/>
      <w:r w:rsidRPr="00C25B3C">
        <w:rPr>
          <w:rFonts w:cs="Times New Roman"/>
          <w:color w:val="121212"/>
          <w:spacing w:val="3"/>
          <w:sz w:val="24"/>
          <w:szCs w:val="24"/>
          <w:shd w:val="clear" w:color="auto" w:fill="F3F3F3"/>
        </w:rPr>
        <w:t>формааралық</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және</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формаішілік</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нысандарының</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арақатынасын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бақылау</w:t>
      </w:r>
      <w:proofErr w:type="spellEnd"/>
      <w:r w:rsidRPr="00C25B3C">
        <w:rPr>
          <w:rFonts w:cs="Times New Roman"/>
          <w:color w:val="121212"/>
          <w:spacing w:val="3"/>
          <w:sz w:val="24"/>
          <w:szCs w:val="24"/>
          <w:shd w:val="clear" w:color="auto" w:fill="F3F3F3"/>
        </w:rPr>
        <w:t>;</w:t>
      </w:r>
    </w:p>
    <w:p w14:paraId="38779BA0" w14:textId="77777777" w:rsidR="00AC0209" w:rsidRPr="00C25B3C" w:rsidRDefault="00AC0209" w:rsidP="00AC0209">
      <w:pPr>
        <w:rPr>
          <w:rFonts w:cs="Times New Roman"/>
          <w:color w:val="121212"/>
          <w:spacing w:val="3"/>
          <w:sz w:val="24"/>
          <w:szCs w:val="24"/>
          <w:shd w:val="clear" w:color="auto" w:fill="F3F3F3"/>
        </w:rPr>
      </w:pPr>
      <w:r w:rsidRPr="00C25B3C">
        <w:rPr>
          <w:rFonts w:cs="Times New Roman"/>
          <w:color w:val="121212"/>
          <w:spacing w:val="3"/>
          <w:sz w:val="24"/>
          <w:szCs w:val="24"/>
          <w:shd w:val="clear" w:color="auto" w:fill="F3F3F3"/>
        </w:rPr>
        <w:t xml:space="preserve">9. </w:t>
      </w:r>
      <w:proofErr w:type="spellStart"/>
      <w:r w:rsidRPr="00C25B3C">
        <w:rPr>
          <w:rFonts w:cs="Times New Roman"/>
          <w:color w:val="121212"/>
          <w:spacing w:val="3"/>
          <w:sz w:val="24"/>
          <w:szCs w:val="24"/>
          <w:shd w:val="clear" w:color="auto" w:fill="F3F3F3"/>
        </w:rPr>
        <w:t>Тексеруден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кейін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төмен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тұрған</w:t>
      </w:r>
      <w:proofErr w:type="spellEnd"/>
      <w:r w:rsidRPr="00C25B3C">
        <w:rPr>
          <w:rFonts w:cs="Times New Roman"/>
          <w:color w:val="121212"/>
          <w:spacing w:val="3"/>
          <w:sz w:val="24"/>
          <w:szCs w:val="24"/>
          <w:shd w:val="clear" w:color="auto" w:fill="F3F3F3"/>
        </w:rPr>
        <w:t xml:space="preserve"> ММ </w:t>
      </w:r>
      <w:proofErr w:type="spellStart"/>
      <w:r w:rsidRPr="00C25B3C">
        <w:rPr>
          <w:rFonts w:cs="Times New Roman"/>
          <w:color w:val="121212"/>
          <w:spacing w:val="3"/>
          <w:sz w:val="24"/>
          <w:szCs w:val="24"/>
          <w:shd w:val="clear" w:color="auto" w:fill="F3F3F3"/>
        </w:rPr>
        <w:t>жеке</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тұлғалардың</w:t>
      </w:r>
      <w:proofErr w:type="spellEnd"/>
      <w:r w:rsidRPr="00C25B3C">
        <w:rPr>
          <w:rFonts w:cs="Times New Roman"/>
          <w:color w:val="121212"/>
          <w:spacing w:val="3"/>
          <w:sz w:val="24"/>
          <w:szCs w:val="24"/>
          <w:shd w:val="clear" w:color="auto" w:fill="F3F3F3"/>
        </w:rPr>
        <w:t xml:space="preserve"> ЭЦҚ </w:t>
      </w:r>
      <w:proofErr w:type="spellStart"/>
      <w:r w:rsidRPr="00C25B3C">
        <w:rPr>
          <w:rFonts w:cs="Times New Roman"/>
          <w:color w:val="121212"/>
          <w:spacing w:val="3"/>
          <w:sz w:val="24"/>
          <w:szCs w:val="24"/>
          <w:shd w:val="clear" w:color="auto" w:fill="F3F3F3"/>
        </w:rPr>
        <w:t>көмегімен</w:t>
      </w:r>
      <w:proofErr w:type="spellEnd"/>
      <w:r w:rsidRPr="00C25B3C">
        <w:rPr>
          <w:rFonts w:cs="Times New Roman"/>
          <w:color w:val="121212"/>
          <w:spacing w:val="3"/>
          <w:sz w:val="24"/>
          <w:szCs w:val="24"/>
          <w:shd w:val="clear" w:color="auto" w:fill="F3F3F3"/>
        </w:rPr>
        <w:t xml:space="preserve"> ПКФО </w:t>
      </w:r>
      <w:proofErr w:type="spellStart"/>
      <w:r w:rsidRPr="00C25B3C">
        <w:rPr>
          <w:rFonts w:cs="Times New Roman"/>
          <w:color w:val="121212"/>
          <w:spacing w:val="3"/>
          <w:sz w:val="24"/>
          <w:szCs w:val="24"/>
          <w:shd w:val="clear" w:color="auto" w:fill="F3F3F3"/>
        </w:rPr>
        <w:t>нысандарын</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бекіту</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және</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қол</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қою</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мүмкіндігі</w:t>
      </w:r>
      <w:proofErr w:type="spellEnd"/>
      <w:r w:rsidRPr="00C25B3C">
        <w:rPr>
          <w:rFonts w:cs="Times New Roman"/>
          <w:color w:val="121212"/>
          <w:spacing w:val="3"/>
          <w:sz w:val="24"/>
          <w:szCs w:val="24"/>
          <w:shd w:val="clear" w:color="auto" w:fill="F3F3F3"/>
        </w:rPr>
        <w:t>;</w:t>
      </w:r>
    </w:p>
    <w:p w14:paraId="2653131E" w14:textId="5F9A0C42" w:rsidR="00AC0209" w:rsidRPr="00C25B3C" w:rsidRDefault="00AC0209" w:rsidP="00AC0209">
      <w:pPr>
        <w:rPr>
          <w:rFonts w:cs="Times New Roman"/>
          <w:color w:val="121212"/>
          <w:spacing w:val="3"/>
          <w:sz w:val="24"/>
          <w:szCs w:val="24"/>
          <w:shd w:val="clear" w:color="auto" w:fill="F3F3F3"/>
        </w:rPr>
      </w:pPr>
      <w:r w:rsidRPr="00C25B3C">
        <w:rPr>
          <w:rFonts w:cs="Times New Roman"/>
          <w:color w:val="121212"/>
          <w:spacing w:val="3"/>
          <w:sz w:val="24"/>
          <w:szCs w:val="24"/>
          <w:shd w:val="clear" w:color="auto" w:fill="F3F3F3"/>
        </w:rPr>
        <w:t xml:space="preserve">10. </w:t>
      </w:r>
      <w:proofErr w:type="spellStart"/>
      <w:r w:rsidRPr="00C25B3C">
        <w:rPr>
          <w:rFonts w:cs="Times New Roman"/>
          <w:color w:val="121212"/>
          <w:spacing w:val="3"/>
          <w:sz w:val="24"/>
          <w:szCs w:val="24"/>
          <w:shd w:val="clear" w:color="auto" w:fill="F3F3F3"/>
        </w:rPr>
        <w:t>Бір</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жұмыс</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күні</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ішінде</w:t>
      </w:r>
      <w:proofErr w:type="spellEnd"/>
      <w:r w:rsidRPr="00C25B3C">
        <w:rPr>
          <w:rFonts w:cs="Times New Roman"/>
          <w:color w:val="121212"/>
          <w:spacing w:val="3"/>
          <w:sz w:val="24"/>
          <w:szCs w:val="24"/>
          <w:shd w:val="clear" w:color="auto" w:fill="F3F3F3"/>
        </w:rPr>
        <w:t xml:space="preserve"> НҚА-</w:t>
      </w:r>
      <w:proofErr w:type="spellStart"/>
      <w:r w:rsidRPr="00C25B3C">
        <w:rPr>
          <w:rFonts w:cs="Times New Roman"/>
          <w:color w:val="121212"/>
          <w:spacing w:val="3"/>
          <w:sz w:val="24"/>
          <w:szCs w:val="24"/>
          <w:shd w:val="clear" w:color="auto" w:fill="F3F3F3"/>
        </w:rPr>
        <w:t>дағы</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өзгерістер</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негізінде</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модульді</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өзекті</w:t>
      </w:r>
      <w:proofErr w:type="spellEnd"/>
      <w:r w:rsidRPr="00C25B3C">
        <w:rPr>
          <w:rFonts w:cs="Times New Roman"/>
          <w:color w:val="121212"/>
          <w:spacing w:val="3"/>
          <w:sz w:val="24"/>
          <w:szCs w:val="24"/>
          <w:shd w:val="clear" w:color="auto" w:fill="F3F3F3"/>
        </w:rPr>
        <w:t xml:space="preserve"> </w:t>
      </w:r>
      <w:proofErr w:type="spellStart"/>
      <w:r w:rsidRPr="00C25B3C">
        <w:rPr>
          <w:rFonts w:cs="Times New Roman"/>
          <w:color w:val="121212"/>
          <w:spacing w:val="3"/>
          <w:sz w:val="24"/>
          <w:szCs w:val="24"/>
          <w:shd w:val="clear" w:color="auto" w:fill="F3F3F3"/>
        </w:rPr>
        <w:t>жаңарту</w:t>
      </w:r>
      <w:proofErr w:type="spellEnd"/>
      <w:r w:rsidRPr="00C25B3C">
        <w:rPr>
          <w:rFonts w:cs="Times New Roman"/>
          <w:color w:val="121212"/>
          <w:spacing w:val="3"/>
          <w:sz w:val="24"/>
          <w:szCs w:val="24"/>
          <w:shd w:val="clear" w:color="auto" w:fill="F3F3F3"/>
        </w:rPr>
        <w:t>.</w:t>
      </w:r>
    </w:p>
    <w:p w14:paraId="61AE17A2" w14:textId="1ACF529A" w:rsidR="00AC0209" w:rsidRDefault="00AC0209" w:rsidP="00AC0209">
      <w:pPr>
        <w:jc w:val="center"/>
        <w:rPr>
          <w:rFonts w:cs="Times New Roman"/>
          <w:b/>
          <w:color w:val="000000" w:themeColor="text1"/>
          <w:sz w:val="24"/>
          <w:szCs w:val="24"/>
          <w:lang w:val="kk-KZ"/>
        </w:rPr>
      </w:pPr>
    </w:p>
    <w:p w14:paraId="1EA09AA4" w14:textId="12593E01" w:rsidR="00C25B3C" w:rsidRDefault="00C25B3C" w:rsidP="00AC0209">
      <w:pPr>
        <w:jc w:val="center"/>
        <w:rPr>
          <w:rFonts w:cs="Times New Roman"/>
          <w:b/>
          <w:color w:val="000000" w:themeColor="text1"/>
          <w:sz w:val="24"/>
          <w:szCs w:val="24"/>
          <w:lang w:val="kk-KZ"/>
        </w:rPr>
      </w:pPr>
    </w:p>
    <w:p w14:paraId="40F4CC2C" w14:textId="77777777" w:rsidR="00C25B3C" w:rsidRPr="00C25B3C" w:rsidRDefault="00C25B3C" w:rsidP="00C25B3C">
      <w:pPr>
        <w:jc w:val="center"/>
        <w:rPr>
          <w:rFonts w:cs="Times New Roman"/>
          <w:b/>
          <w:color w:val="000000" w:themeColor="text1"/>
          <w:sz w:val="24"/>
          <w:szCs w:val="24"/>
          <w:lang w:val="kk-KZ"/>
        </w:rPr>
      </w:pPr>
      <w:r w:rsidRPr="00C25B3C">
        <w:rPr>
          <w:rFonts w:cs="Times New Roman"/>
          <w:b/>
          <w:color w:val="000000" w:themeColor="text1"/>
          <w:sz w:val="24"/>
          <w:szCs w:val="24"/>
          <w:lang w:val="kk-KZ"/>
        </w:rPr>
        <w:t>Жиынтық және жеке есептерді қалыптастыру:</w:t>
      </w:r>
    </w:p>
    <w:p w14:paraId="0A498B34" w14:textId="77777777" w:rsidR="00C25B3C" w:rsidRPr="00C25B3C" w:rsidRDefault="00C25B3C" w:rsidP="00C25B3C">
      <w:pPr>
        <w:rPr>
          <w:rFonts w:cs="Times New Roman"/>
          <w:color w:val="000000" w:themeColor="text1"/>
          <w:sz w:val="24"/>
          <w:szCs w:val="24"/>
          <w:lang w:val="kk-KZ"/>
        </w:rPr>
      </w:pPr>
    </w:p>
    <w:p w14:paraId="426E0DDA"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1. Қосымша 6. Бюджет құрылымы бойынша деректер тізбесі-жүктелген 1-27 нысандар, енгізілген жылдық қаржыландыру жоспары және кестелерді Автоматты есептеумен бюджеттік өтінімдер негізінде</w:t>
      </w:r>
    </w:p>
    <w:p w14:paraId="1316345F"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2. Қосымша 7. МЗ-ЖБ нысаны бойынша жергілікті атқарушы органдардың қарыз алуы бойынша ақпарат – кестелерді автоматты түрде есептей отырып, ББӘ деректері негізінде қолмен толтыру</w:t>
      </w:r>
    </w:p>
    <w:p w14:paraId="55E3E1A0"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3. Қосымша 8. МЖӘ-ЖБ нысаны бойынша мемлекеттік-жекешелік әріптестік шарттары, оның ішінде концессия бойынша мемлекеттік міндеттемелер бойынша ақпаратты-кестелерді Автоматты есептей отырып, ББӘ деректері негізінде қолмен толтыру</w:t>
      </w:r>
    </w:p>
    <w:p w14:paraId="22538B0C"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4. Қосымша 9. БК-ЖБ нысаны бойынша бюджеттік кредиттер бойынша ақпаратты-кестелерді автоматты түрде есептей отырып, ББӘ деректері негізінде қолмен толтыру</w:t>
      </w:r>
    </w:p>
    <w:p w14:paraId="7A0A0F9E"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5. Кесте №1. Бюджеттік бағдарламалар әкімшісінің болжамды шоғырландырылған қаржылық есептілігінің баптарын қалыптастырудың мысалдары – енгізілген қаржыландыру жоспары мен бюджеттік өтінімдер негізінде</w:t>
      </w:r>
    </w:p>
    <w:p w14:paraId="6F060C71"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6. Кесте №2. Енгізілген қаржыландыру жоспары мен бюджеттік өтінімдер негізінде бюджеттік бағдарламалар әкімшісінің қаржылық қызметінің нәтижелері туралы болжамды шоғырландырылған есепті қалыптастыру мысалдары</w:t>
      </w:r>
    </w:p>
    <w:p w14:paraId="5618488E"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7. Кесте №3. Бюджеттік бағдарламалар әкімшісінің ақша қозғалысы туралы болжамды шоғырландырылған есебінің (Тікелей әдіс) баптарын қалыптастырудың мысалдары – енгізілген қаржыландыру жоспары мен бюджеттік өтінімдер негізінде</w:t>
      </w:r>
    </w:p>
    <w:p w14:paraId="7CA45303"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8. Кесте №4. Ұзақ мерзімді активтер бойынша амортизация сомаларын есептеу – енгізілген қаржыландыру жоспары мен бюджеттік өтінімдер, сондай-ақ қалыптастырылатын жылдың басына арналған ҚФБ негізінде</w:t>
      </w:r>
    </w:p>
    <w:p w14:paraId="47119BB7"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9. ПКФО-1. Қаржылық жағдай туралы болжамды шоғырландырылған есеп-2, 3 және 4 пкфо қалыптастырылған нысандары, түсіндірме жазба, сондай-ақ "е-Қаржымині"АЖ бар КФО-1 сомасы негізінде.</w:t>
      </w:r>
    </w:p>
    <w:p w14:paraId="098F9E9D"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10. ПКФО-2. Қаржылық қызметтің нәтижелері туралы болжамды шоғырландырылған есеп – қалыптастырылған №2 кесте, сондай-ақ "е-Қаржымині"АЖ бар ҚФБ-2 сомасы негізінде</w:t>
      </w:r>
    </w:p>
    <w:p w14:paraId="65C4AC6C"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11. ПКФО-3. Ақша қозғалысы туралы болжамды шоғырландырылған есеп-қалыптастырылған №3 кесте негізінде, сондай-ақ "е-Қаржымині" АЖ бар ҚФБ-3 сомасы</w:t>
      </w:r>
    </w:p>
    <w:p w14:paraId="45179EB3"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12. ПКФО-4. Таза активтердің/капиталдың өзгерістері туралы болжамды шоғырландырылған есеп – пкфо 2 және пкфо 1 қалыптастырылған нысандары негізінде</w:t>
      </w:r>
    </w:p>
    <w:p w14:paraId="36300F58"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lastRenderedPageBreak/>
        <w:t>13. Түсіндірме жазба-қалыптастырылған № 4 кестелер, ПКФО 1 және енгізілген қаржыландыру жоспары мен бюджеттік өтінімдер негізінде.</w:t>
      </w:r>
    </w:p>
    <w:p w14:paraId="6CC98665"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14. ПКФО-1МБ. Қаржылық жағдай туралы болжамды шоғырландырылған есеп-қалыптастырылған " 6-қосымшаның негізінде. Бюджет құрылымы бойынша деректер тізбесі"</w:t>
      </w:r>
    </w:p>
    <w:p w14:paraId="0A35D252"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15. ПКФО-2МБ. Қаржы қызметінің нәтижелері туралы болжамды шоғырландырылған есеп-қалыптастырылған " 6-қосымшаның негізінде. Бюджет құрылымы бойынша деректер тізбесі"</w:t>
      </w:r>
    </w:p>
    <w:p w14:paraId="4DD2508E"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16. ПКФО-3МБ. Ақша қозғалысы туралы болжамды шоғырландырылған есеп-қалыптасқан " 6-қосымшаның негізінде. Бюджет құрылымы бойынша деректер тізбесі"</w:t>
      </w:r>
    </w:p>
    <w:p w14:paraId="18693D57"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17. ПКФО-4МБ. Таза активтердің/капиталдың өзгерістері туралы болжамды шоғырландырылған есеп – қалыптастырылған "6-қосымшаның негізінде. Бюджет құрылымы бойынша деректер тізбесі"</w:t>
      </w:r>
    </w:p>
    <w:p w14:paraId="1862FFB6"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18. ПКФО-5МБ. Түсіндірме жазба-жергілікті бюджет бойынша пкфо қалыптастырылған нысандары негізінде.</w:t>
      </w:r>
    </w:p>
    <w:p w14:paraId="28F89913" w14:textId="77777777" w:rsidR="00C25B3C" w:rsidRPr="00C25B3C" w:rsidRDefault="00C25B3C" w:rsidP="00C25B3C">
      <w:pPr>
        <w:jc w:val="center"/>
        <w:rPr>
          <w:rFonts w:cs="Times New Roman"/>
          <w:b/>
          <w:color w:val="000000" w:themeColor="text1"/>
          <w:sz w:val="24"/>
          <w:szCs w:val="24"/>
          <w:lang w:val="kk-KZ"/>
        </w:rPr>
      </w:pPr>
    </w:p>
    <w:p w14:paraId="64152AF8" w14:textId="77777777" w:rsidR="00C25B3C" w:rsidRPr="00C25B3C" w:rsidRDefault="00C25B3C" w:rsidP="00C25B3C">
      <w:pPr>
        <w:jc w:val="center"/>
        <w:rPr>
          <w:rFonts w:cs="Times New Roman"/>
          <w:b/>
          <w:color w:val="000000" w:themeColor="text1"/>
          <w:sz w:val="24"/>
          <w:szCs w:val="24"/>
          <w:lang w:val="kk-KZ"/>
        </w:rPr>
      </w:pPr>
      <w:r w:rsidRPr="00C25B3C">
        <w:rPr>
          <w:rFonts w:cs="Times New Roman"/>
          <w:b/>
          <w:color w:val="000000" w:themeColor="text1"/>
          <w:sz w:val="24"/>
          <w:szCs w:val="24"/>
          <w:lang w:val="kk-KZ"/>
        </w:rPr>
        <w:t>"Қаржыландыру" Модулі</w:t>
      </w:r>
    </w:p>
    <w:p w14:paraId="1B1E475C" w14:textId="77777777" w:rsidR="00C25B3C" w:rsidRPr="00C25B3C" w:rsidRDefault="00C25B3C" w:rsidP="00C25B3C">
      <w:pPr>
        <w:jc w:val="center"/>
        <w:rPr>
          <w:rFonts w:cs="Times New Roman"/>
          <w:b/>
          <w:color w:val="000000" w:themeColor="text1"/>
          <w:sz w:val="24"/>
          <w:szCs w:val="24"/>
          <w:lang w:val="kk-KZ"/>
        </w:rPr>
      </w:pPr>
    </w:p>
    <w:p w14:paraId="73A45109" w14:textId="77777777" w:rsidR="00C25B3C" w:rsidRPr="00C25B3C" w:rsidRDefault="00C25B3C" w:rsidP="00C25B3C">
      <w:pPr>
        <w:jc w:val="center"/>
        <w:rPr>
          <w:rFonts w:cs="Times New Roman"/>
          <w:b/>
          <w:color w:val="000000" w:themeColor="text1"/>
          <w:sz w:val="24"/>
          <w:szCs w:val="24"/>
          <w:lang w:val="kk-KZ"/>
        </w:rPr>
      </w:pPr>
      <w:r w:rsidRPr="00C25B3C">
        <w:rPr>
          <w:rFonts w:cs="Times New Roman"/>
          <w:b/>
          <w:color w:val="000000" w:themeColor="text1"/>
          <w:sz w:val="24"/>
          <w:szCs w:val="24"/>
          <w:lang w:val="kk-KZ"/>
        </w:rPr>
        <w:t>Бюджеттің атқарылуы</w:t>
      </w:r>
    </w:p>
    <w:p w14:paraId="01C5C474" w14:textId="77777777" w:rsidR="00C25B3C" w:rsidRPr="00C25B3C" w:rsidRDefault="00C25B3C" w:rsidP="00C25B3C">
      <w:pPr>
        <w:jc w:val="center"/>
        <w:rPr>
          <w:rFonts w:cs="Times New Roman"/>
          <w:b/>
          <w:color w:val="000000" w:themeColor="text1"/>
          <w:sz w:val="24"/>
          <w:szCs w:val="24"/>
          <w:lang w:val="kk-KZ"/>
        </w:rPr>
      </w:pPr>
      <w:r w:rsidRPr="00C25B3C">
        <w:rPr>
          <w:rFonts w:cs="Times New Roman"/>
          <w:b/>
          <w:color w:val="000000" w:themeColor="text1"/>
          <w:sz w:val="24"/>
          <w:szCs w:val="24"/>
          <w:lang w:val="kk-KZ"/>
        </w:rPr>
        <w:t>Өнім беруші "бюджетті атқару және оған кассалық қызмет көрсету қағидаларын бекіту туралы" Қазақстан Республикасы Қаржы министрінің 2014 жылғы 4 желтоқсандағы № 540 бұйрығына және "бюджетті атқару және оған кассалық қызмет көрсету қағидаларын бекіту туралы" Қазақстан Республикасы Қаржы министрінің 2016 жылғы 30 қарашадағы № 629 бұйрығына сәйкес Атырау облысының бюджеттік бағдарламалар әкімшілері мен мемлекеттік мекемелері үшін "қаржыландыру" модулін енгізуге тиіс бюджеттік мониторинг жүргізу бойынша".</w:t>
      </w:r>
    </w:p>
    <w:p w14:paraId="1B0E4520" w14:textId="77777777" w:rsidR="00C25B3C" w:rsidRPr="00C25B3C" w:rsidRDefault="00C25B3C" w:rsidP="00C25B3C">
      <w:pPr>
        <w:jc w:val="center"/>
        <w:rPr>
          <w:rFonts w:cs="Times New Roman"/>
          <w:b/>
          <w:color w:val="000000" w:themeColor="text1"/>
          <w:sz w:val="24"/>
          <w:szCs w:val="24"/>
          <w:lang w:val="kk-KZ"/>
        </w:rPr>
      </w:pPr>
    </w:p>
    <w:p w14:paraId="0D7E8BD6" w14:textId="77777777" w:rsidR="00C25B3C" w:rsidRPr="00C25B3C" w:rsidRDefault="00C25B3C" w:rsidP="00C25B3C">
      <w:pPr>
        <w:jc w:val="center"/>
        <w:rPr>
          <w:rFonts w:cs="Times New Roman"/>
          <w:b/>
          <w:color w:val="000000" w:themeColor="text1"/>
          <w:sz w:val="24"/>
          <w:szCs w:val="24"/>
          <w:lang w:val="kk-KZ"/>
        </w:rPr>
      </w:pPr>
      <w:r w:rsidRPr="00C25B3C">
        <w:rPr>
          <w:rFonts w:cs="Times New Roman"/>
          <w:b/>
          <w:color w:val="000000" w:themeColor="text1"/>
          <w:sz w:val="24"/>
          <w:szCs w:val="24"/>
          <w:lang w:val="kk-KZ"/>
        </w:rPr>
        <w:t>"Қаржыландыру" Модулінің функционалдық талаптары:</w:t>
      </w:r>
    </w:p>
    <w:p w14:paraId="4AC7457E" w14:textId="77777777" w:rsidR="00C25B3C" w:rsidRPr="00C25B3C" w:rsidRDefault="00C25B3C" w:rsidP="00C25B3C">
      <w:pPr>
        <w:jc w:val="center"/>
        <w:rPr>
          <w:rFonts w:cs="Times New Roman"/>
          <w:b/>
          <w:color w:val="000000" w:themeColor="text1"/>
          <w:sz w:val="24"/>
          <w:szCs w:val="24"/>
          <w:lang w:val="kk-KZ"/>
        </w:rPr>
      </w:pPr>
    </w:p>
    <w:p w14:paraId="59C1C7D1"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1. ҚР бюджетінің барлық деңгейлері бөлінісінде" қаржыландыру жоспары (төлемдер мен міндеттемелер бойынша) " есебі</w:t>
      </w:r>
    </w:p>
    <w:p w14:paraId="7A1B7CFB"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2. ҚР бюджетінің барлық деңгейлері бөлінісінде түсімдер бойынша қаржыландыру жоспарларын есепке алу</w:t>
      </w:r>
    </w:p>
    <w:p w14:paraId="0B96A425"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3. Қаржыландыру жоспары - бекітілген қаржыландыру жоспарларын енгізу мүмкіндігі;</w:t>
      </w:r>
    </w:p>
    <w:p w14:paraId="2D23D5C4"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4. Бюджетті нақтылау-нақтыланған қаржыландыру жоспарын енгізу мүмкіндігі (ағымдағы, қаржыландыру жоспарының анықтамасы, нақтылау, түзету) ;</w:t>
      </w:r>
    </w:p>
    <w:p w14:paraId="52CC8E21"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5. Касса-кассалық орындау бойынша есептерді қалыптастыру;</w:t>
      </w:r>
    </w:p>
    <w:p w14:paraId="0C755E3C"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6. Жиынтық есептер-қаржыландырудың жиынтық жоспарларын қалыптастыру;</w:t>
      </w:r>
    </w:p>
    <w:p w14:paraId="0DACD9E6"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7. Стандартты есептер-ММ және ББӘ қаржыландырудың жеке жоспарларын қалыптастыру;</w:t>
      </w:r>
    </w:p>
    <w:p w14:paraId="3B300593"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8. Мониторинг-бюджеттік мониторинг бойынша есептерді қалыптастыру;</w:t>
      </w:r>
    </w:p>
    <w:p w14:paraId="3C52BB02"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9. ФУПФ модулі бойынша "БП" АЖ интеграциясы – қаржыландыру жоспарларын қазынашылық АЖ-ға автоматты түрде жіберу;</w:t>
      </w:r>
    </w:p>
    <w:p w14:paraId="4CDD1710"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10. "Е-Қаржымині" АЖ - мен интеграция-Қазынашылық комитеті бюджетінің шығыс бөлігінің мәліметтерін жүктеу үшін;</w:t>
      </w:r>
    </w:p>
    <w:p w14:paraId="58CAAAC3"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11. ЭЦҚ ны уәкілетті тұлғалардың қолдарымен бекіту тексеруден кейін төмен тұрған ММ қаржыландыру жоспарлары;</w:t>
      </w:r>
    </w:p>
    <w:p w14:paraId="7205CE88"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12. Бухгалтерлік есепті жүргізу АЖ үшін қаржыландырудың, нақтылаудың, түзетулердің дайын жоспарларын түсіру;</w:t>
      </w:r>
    </w:p>
    <w:p w14:paraId="63D1337C"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13. Төлемдер мен міндеттемелерді салыстыруды ішкі өңдеу.</w:t>
      </w:r>
    </w:p>
    <w:p w14:paraId="04AC573A" w14:textId="25417B23" w:rsid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14. Фото бойынша бөлу-Фото бойынша қаржыландырудың білім беру мекемелерінде қосымша аналитика бойынша бөлу</w:t>
      </w:r>
    </w:p>
    <w:p w14:paraId="5C1DBB0A" w14:textId="7B9D59DA" w:rsidR="00C25B3C" w:rsidRDefault="00C25B3C" w:rsidP="00C25B3C">
      <w:pPr>
        <w:rPr>
          <w:rFonts w:cs="Times New Roman"/>
          <w:color w:val="000000" w:themeColor="text1"/>
          <w:sz w:val="24"/>
          <w:szCs w:val="24"/>
          <w:lang w:val="kk-KZ"/>
        </w:rPr>
      </w:pPr>
    </w:p>
    <w:p w14:paraId="5E8CFDA0" w14:textId="61EABFA9" w:rsidR="00C25B3C" w:rsidRDefault="00C25B3C" w:rsidP="00C25B3C">
      <w:pPr>
        <w:rPr>
          <w:rFonts w:cs="Times New Roman"/>
          <w:color w:val="000000" w:themeColor="text1"/>
          <w:sz w:val="24"/>
          <w:szCs w:val="24"/>
          <w:lang w:val="kk-KZ"/>
        </w:rPr>
      </w:pPr>
    </w:p>
    <w:p w14:paraId="05C79CC0" w14:textId="55D529DF" w:rsidR="00C25B3C" w:rsidRDefault="00C25B3C" w:rsidP="00C25B3C">
      <w:pPr>
        <w:rPr>
          <w:rFonts w:cs="Times New Roman"/>
          <w:color w:val="000000" w:themeColor="text1"/>
          <w:sz w:val="24"/>
          <w:szCs w:val="24"/>
          <w:lang w:val="kk-KZ"/>
        </w:rPr>
      </w:pPr>
    </w:p>
    <w:p w14:paraId="6DB42BB9" w14:textId="33FE3EA3" w:rsidR="00C25B3C" w:rsidRDefault="00C25B3C" w:rsidP="00C25B3C">
      <w:pPr>
        <w:rPr>
          <w:rFonts w:cs="Times New Roman"/>
          <w:color w:val="000000" w:themeColor="text1"/>
          <w:sz w:val="24"/>
          <w:szCs w:val="24"/>
          <w:lang w:val="kk-KZ"/>
        </w:rPr>
      </w:pPr>
    </w:p>
    <w:p w14:paraId="3BB5B261" w14:textId="448911CC" w:rsidR="00C25B3C" w:rsidRDefault="00C25B3C" w:rsidP="00C25B3C">
      <w:pPr>
        <w:rPr>
          <w:rFonts w:cs="Times New Roman"/>
          <w:color w:val="000000" w:themeColor="text1"/>
          <w:sz w:val="24"/>
          <w:szCs w:val="24"/>
          <w:lang w:val="kk-KZ"/>
        </w:rPr>
      </w:pPr>
    </w:p>
    <w:p w14:paraId="4E923AA4" w14:textId="77777777" w:rsidR="00C25B3C" w:rsidRPr="00C25B3C" w:rsidRDefault="00C25B3C" w:rsidP="00C25B3C">
      <w:pPr>
        <w:rPr>
          <w:rFonts w:cs="Times New Roman"/>
          <w:b/>
          <w:color w:val="000000" w:themeColor="text1"/>
          <w:sz w:val="24"/>
          <w:szCs w:val="24"/>
          <w:lang w:val="kk-KZ"/>
        </w:rPr>
      </w:pPr>
      <w:r w:rsidRPr="00C25B3C">
        <w:rPr>
          <w:rFonts w:cs="Times New Roman"/>
          <w:b/>
          <w:color w:val="000000" w:themeColor="text1"/>
          <w:sz w:val="24"/>
          <w:szCs w:val="24"/>
          <w:lang w:val="kk-KZ"/>
        </w:rPr>
        <w:lastRenderedPageBreak/>
        <w:t>Жиынтық және жеке есептерді қалыптастыру:</w:t>
      </w:r>
    </w:p>
    <w:p w14:paraId="5AE096A5" w14:textId="77777777" w:rsidR="00C25B3C" w:rsidRPr="00C25B3C" w:rsidRDefault="00C25B3C" w:rsidP="00C25B3C">
      <w:pPr>
        <w:rPr>
          <w:rFonts w:cs="Times New Roman"/>
          <w:color w:val="000000" w:themeColor="text1"/>
          <w:sz w:val="24"/>
          <w:szCs w:val="24"/>
          <w:lang w:val="kk-KZ"/>
        </w:rPr>
      </w:pPr>
    </w:p>
    <w:p w14:paraId="75001573"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1. 4-20 нысаны бойынша қабылданған міндеттемелер және кассалық орындау туралы деректер – жүктелген 4-20 нысандары және енгізілген қаржыландыру жоспары негізінде</w:t>
      </w:r>
    </w:p>
    <w:p w14:paraId="1F43D0FE"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2. Бюджет бойынша кассалық атқарылу динамикасы (кірістер) – жүктелген 2-19 нысандар негізінде</w:t>
      </w:r>
    </w:p>
    <w:p w14:paraId="07B56FA0"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3. Кезең ішіндегі түсімдер динамикасы-жүктелген 2-19 нысандар негізінде</w:t>
      </w:r>
    </w:p>
    <w:p w14:paraId="56880E50"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4. Жүктелген 2-19 нысандар негізінде облыс бойынша бюджеттің төртінші деңгейіне салық түсімдері бойынша жоспардың орындалуы бойынша ақпарат</w:t>
      </w:r>
    </w:p>
    <w:p w14:paraId="3C99EDF3"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5. ББӘ бөлінісінде 5-42 нысан бойынша қалдықтар-жүктелген 5-42 нысандар негізінде</w:t>
      </w:r>
    </w:p>
    <w:p w14:paraId="784A69C7"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6. ББӘ бөлінісінде 5-52 нысан бойынша қалдықтар – жүктелген 5-52 нысандар негізінде</w:t>
      </w:r>
    </w:p>
    <w:p w14:paraId="59C8E3B7"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7. "ЭкоФин" үшін 4-20 нысаны бойынша кассалық орындау туралы есеп – жүктелген 4-20 нысандар негізінде</w:t>
      </w:r>
    </w:p>
    <w:p w14:paraId="0AD4B707"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8. 2-15 нысан бойынша кассалық орындау туралы есеп – жүктелген 2-15 нысандар және енгізілген қаржыландыру жоспары негізінде</w:t>
      </w:r>
    </w:p>
    <w:p w14:paraId="1D7E4F54"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9. Өсім қарқыны бар 2-15 – нысан бойынша кассалық орындау туралы есеп-жүктелген 2-15-нысандар және енгізілген қаржыландыру жоспары негізінде</w:t>
      </w:r>
    </w:p>
    <w:p w14:paraId="11B5FD72"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10. 2-19 нысан бойынша кассалық орындау туралы есеп – жүктелген 2-19 нысандар және енгізілген қаржыландыру жоспары негізінде</w:t>
      </w:r>
    </w:p>
    <w:p w14:paraId="0DC8AD2C"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11. 2-19 нысан бойынша кассалық орындау туралы есеп (қосымша) – жүктелген 2-19 нысандар және енгізілген қаржыландыру жоспары негізінде</w:t>
      </w:r>
    </w:p>
    <w:p w14:paraId="66A831A5"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12. 5-02 нысан бойынша кассалық орындау туралы есеп – жүктелген 5-02 нысандар және енгізілген қаржыландыру жоспары негізінде</w:t>
      </w:r>
    </w:p>
    <w:p w14:paraId="5D857DC7"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13. 5-42 нысан бойынша кассалық орындау туралы есеп – жүктелген 5-42 нысандар және енгізілген қаржыландыру жоспары негізінде</w:t>
      </w:r>
    </w:p>
    <w:p w14:paraId="65371847"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14. 5-52 нысан бойынша кассалық орындау туралы есеп – жүктелген 5-52 нысандар және енгізілген қаржыландыру жоспары негізінде</w:t>
      </w:r>
    </w:p>
    <w:p w14:paraId="0DAB4598"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15. 5-52 нысан бойынша кассалық орындау туралы есеп (қосымша) – жүктелген 5-52 нысандар және енгізілген қаржыландыру жоспары негізінде</w:t>
      </w:r>
    </w:p>
    <w:p w14:paraId="7E999DF9"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16. Бюджет түрлері бойынша (РБ, ЖБ) 5-52 нысан бойынша кассалық атқарылу туралы есеп – жүктелген 5-52 нысандар және жергілікті және республикалық бюджеттерге егжей-тегжейлі енгізілген қаржыландыру жоспары негізінде</w:t>
      </w:r>
    </w:p>
    <w:p w14:paraId="664E5DC7"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17. МО нысаны бойынша кассалық орындау туралы есеп – жүктелген 5-52 нысандар және енгізілген қаржыландыру жоспары негізінде</w:t>
      </w:r>
    </w:p>
    <w:p w14:paraId="6770931A"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18. Бюджеттің атқарылуы туралы есеп-жүктелген 1-27 немесе 5-52 нысандар, сондай-ақ енгізілген қаржыландыру жоспары негізінде</w:t>
      </w:r>
    </w:p>
    <w:p w14:paraId="64C8374B"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19. Жүктелген 5-52 нысандар және бюджеттік даму бағдарламалары бөлінісінде енгізілген қаржыландыру жоспары негізінде-6-БПР нысаны бойынша бюджеттік даму бағдарламаларының орындалуы туралы есеп</w:t>
      </w:r>
    </w:p>
    <w:p w14:paraId="6FFE12D5"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20. Ай сайынғы түсім – жүктелген 2-19 нысандар мен енгізілген қаржыландыру жоспары негізінде</w:t>
      </w:r>
    </w:p>
    <w:p w14:paraId="01256660"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21. Түсімдер болжамының орындалуы туралы мәліметтер жинағы – жүктелген 2-19 нысандар және енгізілген қаржыландыру жоспары негізінде</w:t>
      </w:r>
    </w:p>
    <w:p w14:paraId="12D5210F"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22. "Өңір паспорты" порталына деректерді экспорттау-кассалық орындау туралы есепті қалыптастыру және порталға жіберу</w:t>
      </w:r>
    </w:p>
    <w:p w14:paraId="1561E810"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23. Деректерді "өңір паспорты" порталына экспорттау (бюджет құрылымы) бюджет құрылымы бар порталға кассалық атқарылу туралы есепті қалыптастыру және жіберу</w:t>
      </w:r>
    </w:p>
    <w:p w14:paraId="681061D9"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24. Ағымдағы жылдың есепті кезеңіндегі түсімдер бөлінісінде бюджетке түсетін түсімдер жоспарларының орындалмау себептері (№2 қосымша) – жүктелген 2-19 нысандар және орындалмау себептерін көрсете отырып, енгізілген қаржыландыру жоспары негізінде</w:t>
      </w:r>
    </w:p>
    <w:p w14:paraId="5786B495"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25. Ақпарат-5-52 жүктелген нысандар және енгізілген қаржыландыру жоспары негізінде бюджеттік бағдарламалар (кіші бағдарламалар) (№7 қосымша) бөлінісінде төлемдер бойынша қаржыландыру жоспарын уақтылы орындамау туралы қабылданбаған міндеттемелер туралы еске салу</w:t>
      </w:r>
    </w:p>
    <w:p w14:paraId="65CAAC1E"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lastRenderedPageBreak/>
        <w:t>26. ББӘ бюджетінің орындалуы туралы талдамалық құжат (№8 қосымша) – жүктелген 5-52 нысандар және енгізілген қаржыландыру жоспары негізінде</w:t>
      </w:r>
    </w:p>
    <w:p w14:paraId="2B39DBA2"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27. Бюджеттің атқарылуы туралы талдамалық есеп (№9 қосымша) – жүктелген 5-52 нысандар және енгізілген қаржыландыру жоспары негізінде</w:t>
      </w:r>
    </w:p>
    <w:p w14:paraId="65AB9C6F"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28. Шығыстар мен түсімдердің балансы-енгізілген қаржыландыру жоспары негізінде</w:t>
      </w:r>
    </w:p>
    <w:p w14:paraId="039D2C37"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29. Бекітілген және нақтыланған қаржыландыру жоспарының балансы – енгізілген қаржыландыру жоспарының негізінде</w:t>
      </w:r>
    </w:p>
    <w:p w14:paraId="3FB5DDF2"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30. Өзара кепілді кодтарды бақылау-өзара кепілді кодтар бойынша енгізілген қаржыландыру жоспары негізінде</w:t>
      </w:r>
    </w:p>
    <w:p w14:paraId="3F106DF2"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31. Ерекшеліктер бойынша есеп талдау-енгізілген қаржыландыру жоспары негізінде</w:t>
      </w:r>
    </w:p>
    <w:p w14:paraId="7456BF5E"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32. 2-19 және 2-43 нысандарын салыстыру кезінде анықталған сәйкессіздіктер туралы есеп – жүктелген 2-19 және 2-43 нысандары негізінде</w:t>
      </w:r>
    </w:p>
    <w:p w14:paraId="3EF86CEA"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33. 4-20 және 5-52 нысандарын салыстыру кезінде анықталған сәйкессіздіктер туралы есеп – жүктелген 4-20 және 5-52 нысандары негізінде</w:t>
      </w:r>
    </w:p>
    <w:p w14:paraId="5B7718E9"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34. 4-20, 5-52, 0-67, 2-19 және 2-43 жүктелген нысандар негізінде нысан бойынша берілген үзінді көшірмелер туралы есеп.</w:t>
      </w:r>
    </w:p>
    <w:p w14:paraId="03037C90"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35. Енгізілген қаржыландыру жоспары және жүктелген 1-27 нысаны негізінде-1-27 нысанымен жүйенің есептік деректерін салыстыру нәтижелері туралы есеп</w:t>
      </w:r>
    </w:p>
    <w:p w14:paraId="37CE5297"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36. Төлемдер мен міндеттемелерді салыстыру-енгізілген қаржыландыру жоспары негізінде</w:t>
      </w:r>
    </w:p>
    <w:p w14:paraId="01434021"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37. Күн бойынша кассалық нысандарды салыстырмалы талдау (№2-19 және №2-43) – жүктелген 2-19 және 2-43 нысандар негізінде</w:t>
      </w:r>
    </w:p>
    <w:p w14:paraId="0BFFF13B"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38. Жылдық қаржыландыру жоспарына енгізілген өзгерістер динамикасы – енгізілген қаржыландыру жоспары негізінде</w:t>
      </w:r>
    </w:p>
    <w:p w14:paraId="74D62399"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39. Жылдық қаржыландыру жоспарына енгізілген өзгерістер динамикасы (айлар бойынша) – енгізілген қаржыландыру жоспары негізінде</w:t>
      </w:r>
    </w:p>
    <w:p w14:paraId="56208EA4"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40. Мемлекеттік мекеменің міндеттемелер бойынша жеке қаржыландыру жоспары (5 – қосымша) - енгізілген қаржыландыру жоспары негізінде</w:t>
      </w:r>
    </w:p>
    <w:p w14:paraId="3A0D1AF2"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41. Мемлекеттік мекеменің төлемдер бойынша жеке қаржыландыру жоспары (2 – қосымша) - енгізілген қаржыландыру жоспары негізінде</w:t>
      </w:r>
    </w:p>
    <w:p w14:paraId="23CF88F0"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42. Міндеттемелер бойынша жеке қаржыландыру жоспары (6-қосымша) - енгізілген қаржыландыру жоспары негізінде</w:t>
      </w:r>
    </w:p>
    <w:p w14:paraId="6BC51C8D"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43. Төлемдер бойынша жеке қаржыландыру жоспары (3 – қосымша) - енгізілген қаржыландыру жоспары негізінде</w:t>
      </w:r>
    </w:p>
    <w:p w14:paraId="03E5445D"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44. Қаржыландыру жоспарларындағы өзгерістер бойынша есеп – енгізілген қаржыландыру жоспары негізінде</w:t>
      </w:r>
    </w:p>
    <w:p w14:paraId="0D7C5012"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45. Міндеттемелер бойынша бюджеттік бағдарламалар әкімшісін қаржыландыру жоспары (10 – қосымша) - енгізілген қаржыландыру жоспары негізінде</w:t>
      </w:r>
    </w:p>
    <w:p w14:paraId="7518836D"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46. Төлемдер бойынша бюджеттік бағдарламалар әкімшісін қаржыландыру жоспары (8 – қосымша) - енгізілген қаржыландыру жоспары негізінде</w:t>
      </w:r>
    </w:p>
    <w:p w14:paraId="4876D1FA"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47. Бюджет алушының төлемдер бойынша жеке қаржыландыру жоспарының жобасы (1 – қосымша) - енгізілген қаржыландыру жоспарының негізінде</w:t>
      </w:r>
    </w:p>
    <w:p w14:paraId="11623485"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48. Мемлекеттік мекеменің міндеттемелер бойынша жеке қаржыландыру жоспарының жобасы (4 – қосымша) - енгізілген қаржыландыру жоспарының негізінде</w:t>
      </w:r>
    </w:p>
    <w:p w14:paraId="7F859DD7"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49. Бюджетке түсетін түсімдер (кірістер, бюджеттік кредиттерді өтеу, мемлекеттің қаржы активтерін, мемлекеттік қарыздарды сатудан) жоспарының жобасы (11 – қосымша) - енгізілген қаржыландыру жоспары негізінде</w:t>
      </w:r>
    </w:p>
    <w:p w14:paraId="440544E8"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50. "Бюджетке түсетін түсімдер жоспары (кірістер, бюджеттік кредиттерді өтеу, мемлекеттің қаржы активтерін, мемлекеттік қарыздарды сатудан) (12 – қосымша) - енгізілген қаржыландыру жоспары негізінде</w:t>
      </w:r>
    </w:p>
    <w:p w14:paraId="19313F3E"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51. Міндеттемелер бойынша бюджеттік бағдарламалар әкімшісін қаржыландыру жоспарының жобасы (9-қосымша) - енгізілген қаржыландыру жоспарының негізінде</w:t>
      </w:r>
    </w:p>
    <w:p w14:paraId="1153E187"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52. Төлемдер бойынша бюджеттік бағдарламалар әкімшісін қаржыландыру жоспарының жобасы (7-қосымша) - енгізілген қаржыландыру жоспарының негізінде</w:t>
      </w:r>
    </w:p>
    <w:p w14:paraId="59FFADC4"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lastRenderedPageBreak/>
        <w:t>53. Жоспарлар тізілімі, жоспарларға өзгерістер енгізу туралы анықтамалар (21 – қосымша) - енгізілген қаржыландыру жоспары негізінде</w:t>
      </w:r>
    </w:p>
    <w:p w14:paraId="40BA1B1C"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54. Жоспарлар тізілімі, жоспарларға өзгерістер енгізу туралы анықтамалар (22 – қосымша) - енгізілген қаржыландыру жоспары негізінде</w:t>
      </w:r>
    </w:p>
    <w:p w14:paraId="3EAED205"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55. Бюджетке түсетін түсімдердің жиынтық жоспары (14 – қосымша, кеңейтілген) - енгізілген қаржыландыру жоспары негізінде</w:t>
      </w:r>
    </w:p>
    <w:p w14:paraId="53BBE348"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56. Бюджетке түсетін түсімдердің жиынтық жоспары (15 – қосымша, кеңейтілген) - енгізілген қаржыландыру жоспары негізінде</w:t>
      </w:r>
    </w:p>
    <w:p w14:paraId="6A0B1659"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57. Түсімдер мен қаржыландырудың жиынтық жоспары (20 – қосымша, кеңейтілген) - енгізілген қаржыландыру жоспары негізінде</w:t>
      </w:r>
    </w:p>
    <w:p w14:paraId="46654254"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58. Міндеттемелер бойынша қаржыландырудың жиынтық жоспары (18 – қосымша, кеңейтілген) - енгізілген қаржыландыру жоспары негізінде</w:t>
      </w:r>
    </w:p>
    <w:p w14:paraId="35AE5CDE"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59. Міндеттемелер бойынша қаржыландырудың жиынтық жоспары (19-қосымша)</w:t>
      </w:r>
    </w:p>
    <w:p w14:paraId="7D2D8E01"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60. Төлемдер бойынша қаржыландырудың жиынтық жоспары (16-қосымша, кеңейтілген) - енгізілген қаржыландыру жоспары негізінде</w:t>
      </w:r>
    </w:p>
    <w:p w14:paraId="57ADC901"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61. Төлемдер бойынша қаржыландырудың жиынтық жоспары (17 – қосымша) - енгізілген қаржыландыру жоспары негізінде</w:t>
      </w:r>
    </w:p>
    <w:p w14:paraId="410502F4"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62. Есепті қаржы жылына бекітілген жоспар (23 – қосымша) - енгізілген қаржыландыру жоспары негізінде</w:t>
      </w:r>
    </w:p>
    <w:p w14:paraId="597CA1CA" w14:textId="5A19055A" w:rsid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63. Есепті қаржы жылына арналған нақтыланған жоспар (42 – қосымша) - енгізілген қаржыландыру жоспары негізінде</w:t>
      </w:r>
      <w:r>
        <w:rPr>
          <w:rFonts w:cs="Times New Roman"/>
          <w:color w:val="000000" w:themeColor="text1"/>
          <w:sz w:val="24"/>
          <w:szCs w:val="24"/>
          <w:lang w:val="kk-KZ"/>
        </w:rPr>
        <w:t xml:space="preserve"> </w:t>
      </w:r>
    </w:p>
    <w:p w14:paraId="0CEF3207" w14:textId="77777777" w:rsidR="00C25B3C" w:rsidRDefault="00C25B3C" w:rsidP="00C25B3C">
      <w:pPr>
        <w:rPr>
          <w:rFonts w:cs="Times New Roman"/>
          <w:color w:val="000000" w:themeColor="text1"/>
          <w:sz w:val="24"/>
          <w:szCs w:val="24"/>
          <w:lang w:val="kk-KZ"/>
        </w:rPr>
      </w:pPr>
    </w:p>
    <w:p w14:paraId="637F0872" w14:textId="1B73F155" w:rsidR="00C25B3C" w:rsidRDefault="00C25B3C" w:rsidP="00C25B3C">
      <w:pPr>
        <w:rPr>
          <w:rFonts w:cs="Times New Roman"/>
          <w:color w:val="000000" w:themeColor="text1"/>
          <w:sz w:val="24"/>
          <w:szCs w:val="24"/>
          <w:lang w:val="kk-KZ"/>
        </w:rPr>
      </w:pPr>
    </w:p>
    <w:p w14:paraId="35B9446E" w14:textId="77777777" w:rsidR="00C25B3C" w:rsidRPr="00C25B3C" w:rsidRDefault="00C25B3C" w:rsidP="00C25B3C">
      <w:pPr>
        <w:jc w:val="center"/>
        <w:rPr>
          <w:rFonts w:cs="Times New Roman"/>
          <w:b/>
          <w:color w:val="000000" w:themeColor="text1"/>
          <w:sz w:val="24"/>
          <w:szCs w:val="24"/>
          <w:lang w:val="kk-KZ"/>
        </w:rPr>
      </w:pPr>
      <w:r w:rsidRPr="00C25B3C">
        <w:rPr>
          <w:rFonts w:cs="Times New Roman"/>
          <w:b/>
          <w:color w:val="000000" w:themeColor="text1"/>
          <w:sz w:val="24"/>
          <w:szCs w:val="24"/>
          <w:lang w:val="kk-KZ"/>
        </w:rPr>
        <w:t>"Даму бюджеті" модулі</w:t>
      </w:r>
    </w:p>
    <w:p w14:paraId="1F82FE30" w14:textId="77777777" w:rsidR="00C25B3C" w:rsidRPr="00C25B3C" w:rsidRDefault="00C25B3C" w:rsidP="00C25B3C">
      <w:pPr>
        <w:rPr>
          <w:rFonts w:cs="Times New Roman"/>
          <w:color w:val="000000" w:themeColor="text1"/>
          <w:sz w:val="24"/>
          <w:szCs w:val="24"/>
          <w:lang w:val="kk-KZ"/>
        </w:rPr>
      </w:pPr>
    </w:p>
    <w:p w14:paraId="7F5E4330"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Бюджеттік инвестициялық жобалардың талдауы</w:t>
      </w:r>
    </w:p>
    <w:p w14:paraId="5E447AC7"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Өнім беруші инвестициялық жобалар мен құрылыс объектілері бөлінісінде трансферттердің талдамалық есебін жүргізу үшін бюджеттік бағдарламалар әкімшілері мен мемлекеттік мекемелер үшін "Даму бюджеті" модулін енгізуге тиіс.</w:t>
      </w:r>
    </w:p>
    <w:p w14:paraId="04270554" w14:textId="77777777" w:rsidR="00C25B3C" w:rsidRPr="00C25B3C" w:rsidRDefault="00C25B3C" w:rsidP="00C25B3C">
      <w:pPr>
        <w:rPr>
          <w:rFonts w:cs="Times New Roman"/>
          <w:color w:val="000000" w:themeColor="text1"/>
          <w:sz w:val="24"/>
          <w:szCs w:val="24"/>
          <w:lang w:val="kk-KZ"/>
        </w:rPr>
      </w:pPr>
    </w:p>
    <w:p w14:paraId="6804239B" w14:textId="77777777" w:rsidR="00C25B3C" w:rsidRPr="00C25B3C" w:rsidRDefault="00C25B3C" w:rsidP="00C25B3C">
      <w:pPr>
        <w:jc w:val="center"/>
        <w:rPr>
          <w:rFonts w:cs="Times New Roman"/>
          <w:b/>
          <w:color w:val="000000" w:themeColor="text1"/>
          <w:sz w:val="24"/>
          <w:szCs w:val="24"/>
          <w:lang w:val="kk-KZ"/>
        </w:rPr>
      </w:pPr>
      <w:r w:rsidRPr="00C25B3C">
        <w:rPr>
          <w:rFonts w:cs="Times New Roman"/>
          <w:b/>
          <w:color w:val="000000" w:themeColor="text1"/>
          <w:sz w:val="24"/>
          <w:szCs w:val="24"/>
          <w:lang w:val="kk-KZ"/>
        </w:rPr>
        <w:t>"Даму бюджеті" Модулінің функционалдық талаптары:</w:t>
      </w:r>
    </w:p>
    <w:p w14:paraId="01D6E514" w14:textId="77777777" w:rsidR="00C25B3C" w:rsidRPr="00C25B3C" w:rsidRDefault="00C25B3C" w:rsidP="00C25B3C">
      <w:pPr>
        <w:rPr>
          <w:rFonts w:cs="Times New Roman"/>
          <w:color w:val="000000" w:themeColor="text1"/>
          <w:sz w:val="24"/>
          <w:szCs w:val="24"/>
          <w:lang w:val="kk-KZ"/>
        </w:rPr>
      </w:pPr>
    </w:p>
    <w:p w14:paraId="2C1ED5BB"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1. ҚР Мемлекеттік сатып алу порталынан осы шарттарды автоматты түрде жүктеу үшін - "ҚР Мемлекеттік сатып алу" АЖ интеграциясы;</w:t>
      </w:r>
    </w:p>
    <w:p w14:paraId="35FA39E2"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2. 1-27 бюджеттік даму бағдарламаларының қазынашылық нысанын АЖ-мен салыстыру;</w:t>
      </w:r>
    </w:p>
    <w:p w14:paraId="5B8B6080"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3. Кіріктірілген төлемдердің орындалуын жүктелген қазынашылық нысанымен салыстыру мүмкіндігі 5-52;</w:t>
      </w:r>
    </w:p>
    <w:p w14:paraId="0D0200B2"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4. Жобалар мен шарттарды автоматты түрде жасай отырып, 4-09 қазынашылық нысанын жүктеу;</w:t>
      </w:r>
    </w:p>
    <w:p w14:paraId="20E15940"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5. Стратегиялық дамуды ілгерілету мониторингі;</w:t>
      </w:r>
    </w:p>
    <w:p w14:paraId="0029A2A7"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6. Жобалардың салалары,жай-күйлері мен түрлері бойынша есепті қалыптастыру мүмкіндігі;</w:t>
      </w:r>
    </w:p>
    <w:p w14:paraId="58518F33"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7. Негізгі әлеуметтік-экономикалық көрсеткіштер динамикасы бойынша Ұлттық статистика бюросымен Интеграция.</w:t>
      </w:r>
    </w:p>
    <w:p w14:paraId="4BEF69A6" w14:textId="77777777" w:rsidR="00C25B3C" w:rsidRPr="00C25B3C" w:rsidRDefault="00C25B3C" w:rsidP="00C25B3C">
      <w:pPr>
        <w:rPr>
          <w:rFonts w:cs="Times New Roman"/>
          <w:color w:val="000000" w:themeColor="text1"/>
          <w:sz w:val="24"/>
          <w:szCs w:val="24"/>
          <w:lang w:val="kk-KZ"/>
        </w:rPr>
      </w:pPr>
    </w:p>
    <w:p w14:paraId="3AB4F087" w14:textId="77777777" w:rsidR="00C25B3C" w:rsidRPr="00C25B3C" w:rsidRDefault="00C25B3C" w:rsidP="00C25B3C">
      <w:pPr>
        <w:jc w:val="center"/>
        <w:rPr>
          <w:rFonts w:cs="Times New Roman"/>
          <w:b/>
          <w:color w:val="000000" w:themeColor="text1"/>
          <w:sz w:val="24"/>
          <w:szCs w:val="24"/>
          <w:lang w:val="kk-KZ"/>
        </w:rPr>
      </w:pPr>
      <w:r w:rsidRPr="00C25B3C">
        <w:rPr>
          <w:rFonts w:cs="Times New Roman"/>
          <w:b/>
          <w:color w:val="000000" w:themeColor="text1"/>
          <w:sz w:val="24"/>
          <w:szCs w:val="24"/>
          <w:lang w:val="kk-KZ"/>
        </w:rPr>
        <w:t>Жиынтық және жеке есептерді қалыптастыру:</w:t>
      </w:r>
    </w:p>
    <w:p w14:paraId="4A7C421C" w14:textId="77777777" w:rsidR="00C25B3C" w:rsidRPr="00C25B3C" w:rsidRDefault="00C25B3C" w:rsidP="00C25B3C">
      <w:pPr>
        <w:rPr>
          <w:rFonts w:cs="Times New Roman"/>
          <w:color w:val="000000" w:themeColor="text1"/>
          <w:sz w:val="24"/>
          <w:szCs w:val="24"/>
          <w:lang w:val="kk-KZ"/>
        </w:rPr>
      </w:pPr>
    </w:p>
    <w:p w14:paraId="1C010890"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1. Трансферттер бойынша талдамалық есеп-инвестициялық жобалар бойынша енгізілген қаржыландыру жоспары және Мемлекеттік сатып алу порталынан шарттар негізінде</w:t>
      </w:r>
    </w:p>
    <w:p w14:paraId="6EB22E5D"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2. Бюджеттік қаражатты игеру бойынша талдамалық есеп-инвестициялық жобалар бойынша енгізілген қаржыландыру жоспары және Мемлекеттік сатып алу порталынан шарттар негізінде</w:t>
      </w:r>
    </w:p>
    <w:p w14:paraId="44A98C83"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3. Қаражаттың орындалуы туралы мәліметтер-инвестициялық жобалар бойынша енгізілген қаржыландыру жоспары және Мемлекеттік сатып алу порталынан шарттар негізінде</w:t>
      </w:r>
    </w:p>
    <w:p w14:paraId="378058A1"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lastRenderedPageBreak/>
        <w:t>4. Бағаланатын бюджеттік бағдарламалардың тікелей нәтижелеріне қол жеткізу туралы ақпарат (2 – қосымша) - инвестициялық жобалар бойынша енгізілген қаржыландыру жоспары негізінде</w:t>
      </w:r>
    </w:p>
    <w:p w14:paraId="51D4E690"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5. Инвестициялық жобалар бойынша енгізілген қаржыландыру жоспары және Мемлекеттік сатып алу порталынан жасалған шарттар негізінде равзитияның бюджеттік бағдарламаларын іске асыруға бөлінген қаражатты игеру туралы ақпарат</w:t>
      </w:r>
    </w:p>
    <w:p w14:paraId="6F9E067D"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6. Жергілікті даму бюджеті қаражатының бағыты туралы мәліметтер (1-қосымша)</w:t>
      </w:r>
    </w:p>
    <w:p w14:paraId="1C6BE3FF"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7. Жергілікті даму бюджеті қаражатының бағыты туралы мәліметтер (2-қосымша)</w:t>
      </w:r>
    </w:p>
    <w:p w14:paraId="72166767"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8. Жергілікті даму бюджеті қаражатының бағыты туралы мәліметтер (3-қосымша)</w:t>
      </w:r>
    </w:p>
    <w:p w14:paraId="6089DC58" w14:textId="77777777" w:rsidR="00C25B3C" w:rsidRPr="00C25B3C" w:rsidRDefault="00C25B3C" w:rsidP="00C25B3C">
      <w:pPr>
        <w:rPr>
          <w:rFonts w:cs="Times New Roman"/>
          <w:color w:val="000000" w:themeColor="text1"/>
          <w:sz w:val="24"/>
          <w:szCs w:val="24"/>
          <w:lang w:val="kk-KZ"/>
        </w:rPr>
      </w:pPr>
    </w:p>
    <w:p w14:paraId="23D6F49C" w14:textId="77777777" w:rsidR="00C25B3C" w:rsidRPr="00C25B3C" w:rsidRDefault="00C25B3C" w:rsidP="00C25B3C">
      <w:pPr>
        <w:rPr>
          <w:rFonts w:cs="Times New Roman"/>
          <w:b/>
          <w:color w:val="000000" w:themeColor="text1"/>
          <w:sz w:val="24"/>
          <w:szCs w:val="24"/>
          <w:lang w:val="kk-KZ"/>
        </w:rPr>
      </w:pPr>
      <w:r w:rsidRPr="00C25B3C">
        <w:rPr>
          <w:rFonts w:cs="Times New Roman"/>
          <w:b/>
          <w:color w:val="000000" w:themeColor="text1"/>
          <w:sz w:val="24"/>
          <w:szCs w:val="24"/>
          <w:lang w:val="kk-KZ"/>
        </w:rPr>
        <w:t>СЦЕНАРИЙДІ ТАҢДАУ.</w:t>
      </w:r>
    </w:p>
    <w:p w14:paraId="0872D9F2"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ММ, МКҚК, ММ ведомстволық бағынысты үшін сценарийді таңдау мүмкіндігі. Бір сценарийден екіншісіне ауысқан жағдайда, ақпараттық деректерді сақтау мүмкіндігі болуы керек.</w:t>
      </w:r>
    </w:p>
    <w:p w14:paraId="391FC127" w14:textId="77777777" w:rsidR="00C25B3C" w:rsidRPr="00C25B3C" w:rsidRDefault="00C25B3C" w:rsidP="00C25B3C">
      <w:pPr>
        <w:rPr>
          <w:rFonts w:cs="Times New Roman"/>
          <w:color w:val="000000" w:themeColor="text1"/>
          <w:sz w:val="24"/>
          <w:szCs w:val="24"/>
          <w:lang w:val="kk-KZ"/>
        </w:rPr>
      </w:pPr>
    </w:p>
    <w:p w14:paraId="1241BD67" w14:textId="77777777" w:rsidR="00C25B3C" w:rsidRPr="00C25B3C" w:rsidRDefault="00C25B3C" w:rsidP="00C25B3C">
      <w:pPr>
        <w:rPr>
          <w:rFonts w:cs="Times New Roman"/>
          <w:b/>
          <w:color w:val="000000" w:themeColor="text1"/>
          <w:sz w:val="24"/>
          <w:szCs w:val="24"/>
          <w:lang w:val="kk-KZ"/>
        </w:rPr>
      </w:pPr>
      <w:r w:rsidRPr="00C25B3C">
        <w:rPr>
          <w:rFonts w:cs="Times New Roman"/>
          <w:b/>
          <w:color w:val="000000" w:themeColor="text1"/>
          <w:sz w:val="24"/>
          <w:szCs w:val="24"/>
          <w:lang w:val="kk-KZ"/>
        </w:rPr>
        <w:t>НЕГІЗГІ ФУНКЦИОНАЛДЫЛЫҚ:</w:t>
      </w:r>
    </w:p>
    <w:p w14:paraId="7F0BCFC9"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"Бюджеттік жоспарлау және қаржыландыру редакциясы 1.0" конфигурациясы бюджеттің мынадай деңгейлері бойынша ҚР бюджет заңнамасына сәйкес бюджетті жоспарлау, қарау, бекіту, орындау, нақтылау және түзету бойынша автоматтандыруға арналған:</w:t>
      </w:r>
    </w:p>
    <w:p w14:paraId="032F5B24"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 Республикалық</w:t>
      </w:r>
    </w:p>
    <w:p w14:paraId="4AC83723"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 Жергілікті (облыстық бюджеттер, Астана бюджеті, Республикалық маңызы бар қала бюджеті)</w:t>
      </w:r>
    </w:p>
    <w:p w14:paraId="7DF8295B"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 Аудандық (облыстық маңызы бар қала бюджеті)</w:t>
      </w:r>
    </w:p>
    <w:p w14:paraId="345791A1"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 Ауылдық округ бюджеті (аудандық маңызы бар қала бюджеті, ауыл бюджеті, кент бюджеті, ауылдық округ бюджеті)</w:t>
      </w:r>
    </w:p>
    <w:p w14:paraId="1E7A93D9" w14:textId="77777777" w:rsidR="00C25B3C" w:rsidRPr="00C25B3C" w:rsidRDefault="00C25B3C" w:rsidP="00C25B3C">
      <w:pPr>
        <w:rPr>
          <w:rFonts w:cs="Times New Roman"/>
          <w:color w:val="000000" w:themeColor="text1"/>
          <w:sz w:val="24"/>
          <w:szCs w:val="24"/>
          <w:lang w:val="kk-KZ"/>
        </w:rPr>
      </w:pPr>
    </w:p>
    <w:p w14:paraId="5F86B4D0" w14:textId="77777777" w:rsidR="00C25B3C" w:rsidRPr="00C25B3C" w:rsidRDefault="00C25B3C" w:rsidP="00C25B3C">
      <w:pPr>
        <w:rPr>
          <w:rFonts w:cs="Times New Roman"/>
          <w:color w:val="000000" w:themeColor="text1"/>
          <w:sz w:val="24"/>
          <w:szCs w:val="24"/>
          <w:lang w:val="kk-KZ"/>
        </w:rPr>
      </w:pPr>
    </w:p>
    <w:p w14:paraId="4DD36641"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"Бюджеттік жоспарлау және қаржыландыру" конфигурациясының мүмкіндігін нақты уақыт режимінде ұйымдастыруға болады, конфигурацияның келесі функционалдығы бар:</w:t>
      </w:r>
    </w:p>
    <w:p w14:paraId="4206AB86"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 Бюджеттік өтінімді жасау және ұсыну қағидаларына сәйкес бюджеттік өтінімді қалыптастыру (шығыстардың экономикалық сыныптамасының әрбір ерекшелігі бойынша шығындарды есептеу мүмкіндігі);</w:t>
      </w:r>
    </w:p>
    <w:p w14:paraId="14EEFA57"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 Бухгалтерлік есептен алынған деректерді (мемлекеттік мекемелерге арналған бағдарламалық өнімдерден)пайдалана отырып, ерекшелік нысандары бойынша бюджеттік өтінімдерді қалыптастыру</w:t>
      </w:r>
    </w:p>
    <w:p w14:paraId="2F069A19"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 Төмен тұрған мемлекеттік мекемелерден жоғары тұрған мекемелерге бюджеттік өтінімдерді автоматты түрде өңдеу;</w:t>
      </w:r>
    </w:p>
    <w:p w14:paraId="2B52774B"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 Қазынашылық АЖ-ға құжаттарды түсіру;</w:t>
      </w:r>
    </w:p>
    <w:p w14:paraId="15B7334B"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 Жобаларды, қаржыландыру жоспарларын (жеке, жиынтық), нақтылауды, түзетулерді қалыптастыру .</w:t>
      </w:r>
    </w:p>
    <w:p w14:paraId="30377CD1"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 Бюджеттің орындалуын бақылау үшін қазынашылық нысандарын жүктеу;</w:t>
      </w:r>
    </w:p>
    <w:p w14:paraId="5BBC3D15"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 Бюджеттік жоспарлау және қаржыландыру бойынша есептерді қалыптастыру;</w:t>
      </w:r>
    </w:p>
    <w:p w14:paraId="5F8042B1"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 Қаржыландыру жоспарларының өзгерістері туралы анықтамалардың толтырылуын бақылау:</w:t>
      </w:r>
    </w:p>
    <w:p w14:paraId="568B6800"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 Төлемдер мен міндеттемелерді салыстыру (міндеттемелер мен төлемдер бойынша сәйкессіздіктер)</w:t>
      </w:r>
    </w:p>
    <w:p w14:paraId="3D21B0D3"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 Теңгерімдеу (шығыстар мен түсімдер бойынша сәйкессіздіктер)</w:t>
      </w:r>
    </w:p>
    <w:p w14:paraId="49FDFD48" w14:textId="14E8B3D5" w:rsid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 Бюджеттік процесті талдау және мониторингілеу.</w:t>
      </w:r>
    </w:p>
    <w:p w14:paraId="3E47B943" w14:textId="609B12BC" w:rsidR="00C25B3C" w:rsidRDefault="00C25B3C" w:rsidP="00C25B3C">
      <w:pPr>
        <w:rPr>
          <w:rFonts w:cs="Times New Roman"/>
          <w:color w:val="000000" w:themeColor="text1"/>
          <w:sz w:val="24"/>
          <w:szCs w:val="24"/>
          <w:lang w:val="kk-KZ"/>
        </w:rPr>
      </w:pPr>
    </w:p>
    <w:p w14:paraId="382A9681" w14:textId="54DCB565" w:rsidR="00C25B3C" w:rsidRDefault="00C25B3C" w:rsidP="00C25B3C">
      <w:pPr>
        <w:rPr>
          <w:rFonts w:cs="Times New Roman"/>
          <w:color w:val="000000" w:themeColor="text1"/>
          <w:sz w:val="24"/>
          <w:szCs w:val="24"/>
          <w:lang w:val="kk-KZ"/>
        </w:rPr>
      </w:pPr>
    </w:p>
    <w:p w14:paraId="3227B810" w14:textId="38CD0585" w:rsidR="00C25B3C" w:rsidRDefault="00C25B3C" w:rsidP="00C25B3C">
      <w:pPr>
        <w:rPr>
          <w:rFonts w:cs="Times New Roman"/>
          <w:color w:val="000000" w:themeColor="text1"/>
          <w:sz w:val="24"/>
          <w:szCs w:val="24"/>
          <w:lang w:val="kk-KZ"/>
        </w:rPr>
      </w:pPr>
    </w:p>
    <w:p w14:paraId="2C5992A3" w14:textId="035B5075" w:rsidR="00C25B3C" w:rsidRDefault="00C25B3C" w:rsidP="00C25B3C">
      <w:pPr>
        <w:rPr>
          <w:rFonts w:cs="Times New Roman"/>
          <w:color w:val="000000" w:themeColor="text1"/>
          <w:sz w:val="24"/>
          <w:szCs w:val="24"/>
          <w:lang w:val="kk-KZ"/>
        </w:rPr>
      </w:pPr>
    </w:p>
    <w:p w14:paraId="612A58CA" w14:textId="309D37BE" w:rsidR="00C25B3C" w:rsidRDefault="00C25B3C" w:rsidP="00C25B3C">
      <w:pPr>
        <w:rPr>
          <w:rFonts w:cs="Times New Roman"/>
          <w:color w:val="000000" w:themeColor="text1"/>
          <w:sz w:val="24"/>
          <w:szCs w:val="24"/>
          <w:lang w:val="kk-KZ"/>
        </w:rPr>
      </w:pPr>
    </w:p>
    <w:p w14:paraId="1A703F41" w14:textId="5F37622D" w:rsidR="00C25B3C" w:rsidRDefault="00C25B3C" w:rsidP="00C25B3C">
      <w:pPr>
        <w:rPr>
          <w:rFonts w:cs="Times New Roman"/>
          <w:color w:val="000000" w:themeColor="text1"/>
          <w:sz w:val="24"/>
          <w:szCs w:val="24"/>
          <w:lang w:val="kk-KZ"/>
        </w:rPr>
      </w:pPr>
    </w:p>
    <w:p w14:paraId="167029D7" w14:textId="3D2AF752" w:rsidR="00C25B3C" w:rsidRDefault="00C25B3C" w:rsidP="00C25B3C">
      <w:pPr>
        <w:rPr>
          <w:rFonts w:cs="Times New Roman"/>
          <w:color w:val="000000" w:themeColor="text1"/>
          <w:sz w:val="24"/>
          <w:szCs w:val="24"/>
          <w:lang w:val="kk-KZ"/>
        </w:rPr>
      </w:pPr>
    </w:p>
    <w:p w14:paraId="019A5551" w14:textId="77777777" w:rsidR="00C25B3C" w:rsidRPr="00C25B3C" w:rsidRDefault="00C25B3C" w:rsidP="00C25B3C">
      <w:pPr>
        <w:jc w:val="center"/>
        <w:rPr>
          <w:rFonts w:cs="Times New Roman"/>
          <w:b/>
          <w:color w:val="000000" w:themeColor="text1"/>
          <w:szCs w:val="28"/>
          <w:lang w:val="kk-KZ"/>
        </w:rPr>
      </w:pPr>
      <w:r w:rsidRPr="00C25B3C">
        <w:rPr>
          <w:rFonts w:cs="Times New Roman"/>
          <w:b/>
          <w:color w:val="000000" w:themeColor="text1"/>
          <w:szCs w:val="28"/>
          <w:lang w:val="kk-KZ"/>
        </w:rPr>
        <w:lastRenderedPageBreak/>
        <w:t>Техникалық сипаттама</w:t>
      </w:r>
    </w:p>
    <w:p w14:paraId="18C7BE7F" w14:textId="77777777" w:rsidR="00C25B3C" w:rsidRPr="00C25B3C" w:rsidRDefault="00C25B3C" w:rsidP="00C25B3C">
      <w:pPr>
        <w:jc w:val="center"/>
        <w:rPr>
          <w:rFonts w:cs="Times New Roman"/>
          <w:b/>
          <w:color w:val="000000" w:themeColor="text1"/>
          <w:szCs w:val="28"/>
          <w:lang w:val="kk-KZ"/>
        </w:rPr>
      </w:pPr>
      <w:r w:rsidRPr="00C25B3C">
        <w:rPr>
          <w:rFonts w:cs="Times New Roman"/>
          <w:b/>
          <w:color w:val="000000" w:themeColor="text1"/>
          <w:szCs w:val="28"/>
          <w:lang w:val="kk-KZ"/>
        </w:rPr>
        <w:t>сүйемелдеуге және қол жеткізуді ұсынуға</w:t>
      </w:r>
    </w:p>
    <w:p w14:paraId="41E3DF36" w14:textId="77777777" w:rsidR="00C25B3C" w:rsidRPr="00C25B3C" w:rsidRDefault="00C25B3C" w:rsidP="00C25B3C">
      <w:pPr>
        <w:jc w:val="center"/>
        <w:rPr>
          <w:rFonts w:cs="Times New Roman"/>
          <w:b/>
          <w:color w:val="000000" w:themeColor="text1"/>
          <w:szCs w:val="28"/>
          <w:lang w:val="kk-KZ"/>
        </w:rPr>
      </w:pPr>
      <w:r w:rsidRPr="00C25B3C">
        <w:rPr>
          <w:rFonts w:cs="Times New Roman"/>
          <w:b/>
          <w:color w:val="000000" w:themeColor="text1"/>
          <w:szCs w:val="28"/>
          <w:lang w:val="kk-KZ"/>
        </w:rPr>
        <w:t>"Қазақстанның мемлекеттік мекемелері үшін Бухгалтерлік есеп" конфигурациясын толықтыру. Кеңейтілген бухгалтерлік есеп"</w:t>
      </w:r>
    </w:p>
    <w:p w14:paraId="5DF6EE20" w14:textId="77777777" w:rsidR="00C25B3C" w:rsidRPr="00C25B3C" w:rsidRDefault="00C25B3C" w:rsidP="00C25B3C">
      <w:pPr>
        <w:rPr>
          <w:rFonts w:cs="Times New Roman"/>
          <w:color w:val="000000" w:themeColor="text1"/>
          <w:sz w:val="24"/>
          <w:szCs w:val="24"/>
          <w:lang w:val="kk-KZ"/>
        </w:rPr>
      </w:pPr>
    </w:p>
    <w:p w14:paraId="651A1924" w14:textId="77777777" w:rsidR="00C25B3C" w:rsidRPr="00C25B3C" w:rsidRDefault="00C25B3C" w:rsidP="00C25B3C">
      <w:pPr>
        <w:rPr>
          <w:rFonts w:cs="Times New Roman"/>
          <w:b/>
          <w:color w:val="000000" w:themeColor="text1"/>
          <w:sz w:val="24"/>
          <w:szCs w:val="24"/>
          <w:lang w:val="kk-KZ"/>
        </w:rPr>
      </w:pPr>
      <w:r w:rsidRPr="00C25B3C">
        <w:rPr>
          <w:rFonts w:cs="Times New Roman"/>
          <w:b/>
          <w:color w:val="000000" w:themeColor="text1"/>
          <w:sz w:val="24"/>
          <w:szCs w:val="24"/>
          <w:lang w:val="kk-KZ"/>
        </w:rPr>
        <w:t>ЖЕТКІЗУШІГЕ ҚОЙЫЛАТЫН МІНДЕТТІ ТАЛАПТАР</w:t>
      </w:r>
    </w:p>
    <w:p w14:paraId="354359EA" w14:textId="77777777" w:rsidR="00C25B3C" w:rsidRPr="00C25B3C" w:rsidRDefault="00C25B3C" w:rsidP="00C25B3C">
      <w:pPr>
        <w:rPr>
          <w:rFonts w:cs="Times New Roman"/>
          <w:color w:val="000000" w:themeColor="text1"/>
          <w:sz w:val="24"/>
          <w:szCs w:val="24"/>
          <w:lang w:val="kk-KZ"/>
        </w:rPr>
      </w:pPr>
    </w:p>
    <w:p w14:paraId="73DD25B2"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1. МЕКЕМЕ бағдарламасының қаржыландыру жоспары және болжамды шоғырландырылған қаржылық есептілік (Пкфо) модулімен интеграциялау:"бюджеттік жоспарлау және қаржыландыру"</w:t>
      </w:r>
    </w:p>
    <w:p w14:paraId="05FC06A4"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2. Мемлекеттік органдардың ақпараттық жүйелерімен Интеграция (Еңбекминінің АЖ, ЖТ МДБ)</w:t>
      </w:r>
    </w:p>
    <w:p w14:paraId="3097877D"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3. Бағдарламаны ресми сұрау бойынша пысықтау</w:t>
      </w:r>
    </w:p>
    <w:p w14:paraId="40358BF2" w14:textId="77777777" w:rsidR="00C25B3C" w:rsidRP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4. Сақтық көшірме жасау</w:t>
      </w:r>
    </w:p>
    <w:p w14:paraId="345EE8D2" w14:textId="56570AFC" w:rsidR="00C25B3C" w:rsidRDefault="00C25B3C" w:rsidP="00C25B3C">
      <w:pPr>
        <w:rPr>
          <w:rFonts w:cs="Times New Roman"/>
          <w:color w:val="000000" w:themeColor="text1"/>
          <w:sz w:val="24"/>
          <w:szCs w:val="24"/>
          <w:lang w:val="kk-KZ"/>
        </w:rPr>
      </w:pPr>
      <w:r w:rsidRPr="00C25B3C">
        <w:rPr>
          <w:rFonts w:cs="Times New Roman"/>
          <w:color w:val="000000" w:themeColor="text1"/>
          <w:sz w:val="24"/>
          <w:szCs w:val="24"/>
          <w:lang w:val="kk-KZ"/>
        </w:rPr>
        <w:t>5. Бағдарламаны орнату, ай сайынғы тексеру</w:t>
      </w:r>
    </w:p>
    <w:p w14:paraId="644D46A7" w14:textId="039C5E19" w:rsidR="00F53210" w:rsidRDefault="00F53210" w:rsidP="00C25B3C">
      <w:pPr>
        <w:rPr>
          <w:rFonts w:cs="Times New Roman"/>
          <w:color w:val="000000" w:themeColor="text1"/>
          <w:sz w:val="24"/>
          <w:szCs w:val="24"/>
          <w:lang w:val="kk-KZ"/>
        </w:rPr>
      </w:pPr>
    </w:p>
    <w:p w14:paraId="4EC1D13D" w14:textId="77777777" w:rsidR="00F53210" w:rsidRPr="00F53210" w:rsidRDefault="00F53210" w:rsidP="00F53210">
      <w:pPr>
        <w:rPr>
          <w:rFonts w:cs="Times New Roman"/>
          <w:b/>
          <w:color w:val="000000" w:themeColor="text1"/>
          <w:sz w:val="24"/>
          <w:szCs w:val="24"/>
          <w:lang w:val="kk-KZ"/>
        </w:rPr>
      </w:pPr>
      <w:r w:rsidRPr="00F53210">
        <w:rPr>
          <w:rFonts w:cs="Times New Roman"/>
          <w:b/>
          <w:color w:val="000000" w:themeColor="text1"/>
          <w:sz w:val="24"/>
          <w:szCs w:val="24"/>
          <w:lang w:val="kk-KZ"/>
        </w:rPr>
        <w:t>ФУНКЦИОНАЛДЫЛЫҚҚА ҚОЙЫЛАТЫН ТАЛАПТАР</w:t>
      </w:r>
    </w:p>
    <w:p w14:paraId="7C84F6FC" w14:textId="77777777" w:rsidR="00F53210" w:rsidRPr="00F53210" w:rsidRDefault="00F53210" w:rsidP="00F53210">
      <w:pPr>
        <w:rPr>
          <w:rFonts w:cs="Times New Roman"/>
          <w:color w:val="000000" w:themeColor="text1"/>
          <w:sz w:val="24"/>
          <w:szCs w:val="24"/>
          <w:lang w:val="kk-KZ"/>
        </w:rPr>
      </w:pPr>
    </w:p>
    <w:p w14:paraId="14041BFC" w14:textId="6AF0ACDD" w:rsidR="00F53210" w:rsidRPr="00F53210" w:rsidRDefault="00F53210" w:rsidP="00F53210">
      <w:pPr>
        <w:pStyle w:val="a7"/>
        <w:numPr>
          <w:ilvl w:val="0"/>
          <w:numId w:val="32"/>
        </w:numPr>
        <w:rPr>
          <w:rFonts w:cs="Times New Roman"/>
          <w:color w:val="000000" w:themeColor="text1"/>
          <w:sz w:val="24"/>
          <w:szCs w:val="24"/>
          <w:lang w:val="kk-KZ"/>
        </w:rPr>
      </w:pPr>
      <w:r w:rsidRPr="00F53210">
        <w:rPr>
          <w:rFonts w:cs="Times New Roman"/>
          <w:color w:val="000000" w:themeColor="text1"/>
          <w:sz w:val="24"/>
          <w:szCs w:val="24"/>
          <w:lang w:val="kk-KZ"/>
        </w:rPr>
        <w:t>Мемлекеттік органдардың бағдарламаларымен және ақпараттық жүйелерімен интеграция</w:t>
      </w:r>
    </w:p>
    <w:p w14:paraId="7CB23E87" w14:textId="4740C5C3" w:rsidR="00F53210" w:rsidRPr="00F53210" w:rsidRDefault="00F53210" w:rsidP="00F53210">
      <w:pPr>
        <w:pStyle w:val="a7"/>
        <w:numPr>
          <w:ilvl w:val="0"/>
          <w:numId w:val="32"/>
        </w:numPr>
        <w:rPr>
          <w:rFonts w:cs="Times New Roman"/>
          <w:color w:val="000000" w:themeColor="text1"/>
          <w:sz w:val="24"/>
          <w:szCs w:val="24"/>
          <w:lang w:val="kk-KZ"/>
        </w:rPr>
      </w:pPr>
      <w:r w:rsidRPr="00F53210">
        <w:rPr>
          <w:rFonts w:cs="Times New Roman"/>
          <w:color w:val="000000" w:themeColor="text1"/>
          <w:sz w:val="24"/>
          <w:szCs w:val="24"/>
          <w:lang w:val="kk-KZ"/>
        </w:rPr>
        <w:t>Тапсырыс берушінің жұмысқа жаңадан қабылданған мамандарын онлайн және офлайн оқыту</w:t>
      </w:r>
    </w:p>
    <w:p w14:paraId="5D15B2C8" w14:textId="6591EABA" w:rsidR="00F53210" w:rsidRPr="00F53210" w:rsidRDefault="00F53210" w:rsidP="00F53210">
      <w:pPr>
        <w:pStyle w:val="a7"/>
        <w:numPr>
          <w:ilvl w:val="0"/>
          <w:numId w:val="32"/>
        </w:numPr>
        <w:rPr>
          <w:rFonts w:cs="Times New Roman"/>
          <w:color w:val="000000" w:themeColor="text1"/>
          <w:sz w:val="24"/>
          <w:szCs w:val="24"/>
          <w:lang w:val="kk-KZ"/>
        </w:rPr>
      </w:pPr>
      <w:r w:rsidRPr="00F53210">
        <w:rPr>
          <w:rFonts w:cs="Times New Roman"/>
          <w:color w:val="000000" w:themeColor="text1"/>
          <w:sz w:val="24"/>
          <w:szCs w:val="24"/>
          <w:lang w:val="kk-KZ"/>
        </w:rPr>
        <w:t>Табель функциясының болуы. Жұмыс уақытын есепке алу, әртүрлі жұмыс кестелерін жүргізу, табельді қалыптастыру.</w:t>
      </w:r>
    </w:p>
    <w:p w14:paraId="247898AC" w14:textId="155CC990" w:rsidR="00F53210" w:rsidRPr="00F53210" w:rsidRDefault="00F53210" w:rsidP="00F53210">
      <w:pPr>
        <w:pStyle w:val="a7"/>
        <w:numPr>
          <w:ilvl w:val="0"/>
          <w:numId w:val="32"/>
        </w:numPr>
        <w:rPr>
          <w:rFonts w:cs="Times New Roman"/>
          <w:color w:val="000000" w:themeColor="text1"/>
          <w:sz w:val="24"/>
          <w:szCs w:val="24"/>
          <w:lang w:val="kk-KZ"/>
        </w:rPr>
      </w:pPr>
      <w:r w:rsidRPr="00F53210">
        <w:rPr>
          <w:rFonts w:cs="Times New Roman"/>
          <w:color w:val="000000" w:themeColor="text1"/>
          <w:sz w:val="24"/>
          <w:szCs w:val="24"/>
          <w:lang w:val="kk-KZ"/>
        </w:rPr>
        <w:t>Бір терезеден барлық есептеулер қағидаты бойынша жалақыны есепке алудың функционалдық мүмкіндіктерінің болуы (басқа шешімдердің функционалынан өзгеше)</w:t>
      </w:r>
    </w:p>
    <w:p w14:paraId="4185B52F" w14:textId="45A03448" w:rsidR="00F53210" w:rsidRPr="00F53210" w:rsidRDefault="00F53210" w:rsidP="00F53210">
      <w:pPr>
        <w:pStyle w:val="a7"/>
        <w:numPr>
          <w:ilvl w:val="0"/>
          <w:numId w:val="32"/>
        </w:numPr>
        <w:rPr>
          <w:rFonts w:cs="Times New Roman"/>
          <w:color w:val="000000" w:themeColor="text1"/>
          <w:sz w:val="24"/>
          <w:szCs w:val="24"/>
          <w:lang w:val="kk-KZ"/>
        </w:rPr>
      </w:pPr>
      <w:r w:rsidRPr="00F53210">
        <w:rPr>
          <w:rFonts w:cs="Times New Roman"/>
          <w:color w:val="000000" w:themeColor="text1"/>
          <w:sz w:val="24"/>
          <w:szCs w:val="24"/>
          <w:lang w:val="kk-KZ"/>
        </w:rPr>
        <w:t>Қорлар мен негізгі құралдардың ерекше есебін жүргізу (қаржыландыру түрлері бойынша, топтар бойынша және т. б.)</w:t>
      </w:r>
    </w:p>
    <w:p w14:paraId="4184967A" w14:textId="48F935FD" w:rsidR="00F53210" w:rsidRPr="00F53210" w:rsidRDefault="00F53210" w:rsidP="00F53210">
      <w:pPr>
        <w:pStyle w:val="a7"/>
        <w:numPr>
          <w:ilvl w:val="0"/>
          <w:numId w:val="32"/>
        </w:numPr>
        <w:rPr>
          <w:rFonts w:cs="Times New Roman"/>
          <w:color w:val="000000" w:themeColor="text1"/>
          <w:sz w:val="24"/>
          <w:szCs w:val="24"/>
          <w:lang w:val="kk-KZ"/>
        </w:rPr>
      </w:pPr>
      <w:r w:rsidRPr="00F53210">
        <w:rPr>
          <w:rFonts w:cs="Times New Roman"/>
          <w:color w:val="000000" w:themeColor="text1"/>
          <w:sz w:val="24"/>
          <w:szCs w:val="24"/>
          <w:lang w:val="kk-KZ"/>
        </w:rPr>
        <w:t>Қоғамдық сектордың қаржылық есептілігінің халықаралық стандарттарына сәйкестігі;</w:t>
      </w:r>
    </w:p>
    <w:p w14:paraId="168DAE53" w14:textId="2C7251C6" w:rsidR="00F53210" w:rsidRPr="00F53210" w:rsidRDefault="00F53210" w:rsidP="00F53210">
      <w:pPr>
        <w:pStyle w:val="a7"/>
        <w:numPr>
          <w:ilvl w:val="0"/>
          <w:numId w:val="32"/>
        </w:numPr>
        <w:rPr>
          <w:rFonts w:cs="Times New Roman"/>
          <w:color w:val="000000" w:themeColor="text1"/>
          <w:sz w:val="24"/>
          <w:szCs w:val="24"/>
          <w:lang w:val="kk-KZ"/>
        </w:rPr>
      </w:pPr>
      <w:r w:rsidRPr="00F53210">
        <w:rPr>
          <w:rFonts w:cs="Times New Roman"/>
          <w:color w:val="000000" w:themeColor="text1"/>
          <w:sz w:val="24"/>
          <w:szCs w:val="24"/>
          <w:lang w:val="kk-KZ"/>
        </w:rPr>
        <w:t>ҚЕХС стандарттарына сәйкес мемлекеттік мекемелерге арналған мемориалдық-ордерлік есепке алу жүйесі және шоттар жоспары;</w:t>
      </w:r>
    </w:p>
    <w:p w14:paraId="54655E1F" w14:textId="4E24E51F" w:rsidR="00F53210" w:rsidRPr="00F53210" w:rsidRDefault="00F53210" w:rsidP="00F53210">
      <w:pPr>
        <w:pStyle w:val="a7"/>
        <w:numPr>
          <w:ilvl w:val="0"/>
          <w:numId w:val="32"/>
        </w:numPr>
        <w:rPr>
          <w:rFonts w:cs="Times New Roman"/>
          <w:color w:val="000000" w:themeColor="text1"/>
          <w:sz w:val="24"/>
          <w:szCs w:val="24"/>
          <w:lang w:val="kk-KZ"/>
        </w:rPr>
      </w:pPr>
      <w:r w:rsidRPr="00F53210">
        <w:rPr>
          <w:rFonts w:cs="Times New Roman"/>
          <w:color w:val="000000" w:themeColor="text1"/>
          <w:sz w:val="24"/>
          <w:szCs w:val="24"/>
          <w:lang w:val="kk-KZ"/>
        </w:rPr>
        <w:t>Бюджеттік бағдарламалар, ерекшеліктер, қаржыландыру көздері, ақылы қызметтер кодтары, шығыстардың функционалдық сыныптамасының баптары және шығыстардың экономикалық сыныптамасының баптары бөлінісінде бухгалтерлік операциялардың есебін жүргізу.</w:t>
      </w:r>
    </w:p>
    <w:p w14:paraId="4FD8BF66" w14:textId="094D452F" w:rsidR="00F53210" w:rsidRPr="00F53210" w:rsidRDefault="00F53210" w:rsidP="00F53210">
      <w:pPr>
        <w:pStyle w:val="a7"/>
        <w:numPr>
          <w:ilvl w:val="0"/>
          <w:numId w:val="32"/>
        </w:numPr>
        <w:rPr>
          <w:rFonts w:cs="Times New Roman"/>
          <w:color w:val="000000" w:themeColor="text1"/>
          <w:sz w:val="24"/>
          <w:szCs w:val="24"/>
          <w:lang w:val="kk-KZ"/>
        </w:rPr>
      </w:pPr>
      <w:r w:rsidRPr="00F53210">
        <w:rPr>
          <w:rFonts w:cs="Times New Roman"/>
          <w:color w:val="000000" w:themeColor="text1"/>
          <w:sz w:val="24"/>
          <w:szCs w:val="24"/>
          <w:lang w:val="kk-KZ"/>
        </w:rPr>
        <w:t>Шоғырландырылған есептілікті алу үшін орталықтандырылған бухгалтерлік есеп жүргізу мүмкіндігі.</w:t>
      </w:r>
    </w:p>
    <w:p w14:paraId="49339AB9" w14:textId="6CAF47B6" w:rsidR="00F53210" w:rsidRPr="00F53210" w:rsidRDefault="00F53210" w:rsidP="00F53210">
      <w:pPr>
        <w:pStyle w:val="a7"/>
        <w:numPr>
          <w:ilvl w:val="0"/>
          <w:numId w:val="32"/>
        </w:numPr>
        <w:rPr>
          <w:rFonts w:cs="Times New Roman"/>
          <w:color w:val="000000" w:themeColor="text1"/>
          <w:sz w:val="24"/>
          <w:szCs w:val="24"/>
          <w:lang w:val="kk-KZ"/>
        </w:rPr>
      </w:pPr>
      <w:r w:rsidRPr="00F53210">
        <w:rPr>
          <w:rFonts w:cs="Times New Roman"/>
          <w:color w:val="000000" w:themeColor="text1"/>
          <w:sz w:val="24"/>
          <w:szCs w:val="24"/>
          <w:lang w:val="kk-KZ"/>
        </w:rPr>
        <w:t>Талдау жүргізу үшін төленген және қабылданған міндеттемелер бойынша декодтауды көрсету мүмкіндігі.</w:t>
      </w:r>
    </w:p>
    <w:p w14:paraId="5BC38FE9" w14:textId="5336E99E" w:rsidR="00F53210" w:rsidRPr="00F53210" w:rsidRDefault="00F53210" w:rsidP="00F53210">
      <w:pPr>
        <w:pStyle w:val="a7"/>
        <w:numPr>
          <w:ilvl w:val="0"/>
          <w:numId w:val="32"/>
        </w:numPr>
        <w:rPr>
          <w:rFonts w:cs="Times New Roman"/>
          <w:color w:val="000000" w:themeColor="text1"/>
          <w:sz w:val="24"/>
          <w:szCs w:val="24"/>
          <w:lang w:val="kk-KZ"/>
        </w:rPr>
      </w:pPr>
      <w:r w:rsidRPr="00F53210">
        <w:rPr>
          <w:rFonts w:cs="Times New Roman"/>
          <w:color w:val="000000" w:themeColor="text1"/>
          <w:sz w:val="24"/>
          <w:szCs w:val="24"/>
          <w:lang w:val="kk-KZ"/>
        </w:rPr>
        <w:t>ТАӘ және ЖСН бойынша деректерді жеке тұлғалардың мемлекеттік дерекқорымен салыстыру арқылы қызметкердің дұрыс емес дербес деректерін төлем құжатына енгізуге жол бермейтін функционалдың болуы.</w:t>
      </w:r>
    </w:p>
    <w:p w14:paraId="7874BC47" w14:textId="391E8541" w:rsidR="00F53210" w:rsidRPr="00F53210" w:rsidRDefault="00F53210" w:rsidP="00F53210">
      <w:pPr>
        <w:pStyle w:val="a7"/>
        <w:numPr>
          <w:ilvl w:val="0"/>
          <w:numId w:val="32"/>
        </w:numPr>
        <w:rPr>
          <w:rFonts w:cs="Times New Roman"/>
          <w:color w:val="000000" w:themeColor="text1"/>
          <w:sz w:val="24"/>
          <w:szCs w:val="24"/>
          <w:lang w:val="kk-KZ"/>
        </w:rPr>
      </w:pPr>
      <w:r w:rsidRPr="00F53210">
        <w:rPr>
          <w:rFonts w:cs="Times New Roman"/>
          <w:color w:val="000000" w:themeColor="text1"/>
          <w:sz w:val="24"/>
          <w:szCs w:val="24"/>
          <w:lang w:val="kk-KZ"/>
        </w:rPr>
        <w:t>ЖСН толтыру кезінде қызметкер бойынша карточканы толтыру мүмкіндігін ұсыну.</w:t>
      </w:r>
    </w:p>
    <w:p w14:paraId="3167D971" w14:textId="236E0D61" w:rsidR="00F53210" w:rsidRPr="00F53210" w:rsidRDefault="00F53210" w:rsidP="00F53210">
      <w:pPr>
        <w:pStyle w:val="a7"/>
        <w:numPr>
          <w:ilvl w:val="0"/>
          <w:numId w:val="32"/>
        </w:numPr>
        <w:rPr>
          <w:rFonts w:cs="Times New Roman"/>
          <w:color w:val="000000" w:themeColor="text1"/>
          <w:sz w:val="24"/>
          <w:szCs w:val="24"/>
          <w:lang w:val="kk-KZ"/>
        </w:rPr>
      </w:pPr>
      <w:r w:rsidRPr="00F53210">
        <w:rPr>
          <w:rFonts w:cs="Times New Roman"/>
          <w:color w:val="000000" w:themeColor="text1"/>
          <w:sz w:val="24"/>
          <w:szCs w:val="24"/>
          <w:lang w:val="kk-KZ"/>
        </w:rPr>
        <w:t>Деректерді бухгалтерлік есеппен салыстыру үшін 5-15А қазынашылық нысанын жүктеуге мүмкіндік беретін механизмнің болуы.</w:t>
      </w:r>
    </w:p>
    <w:p w14:paraId="780DA262" w14:textId="60486F09" w:rsidR="00F53210" w:rsidRPr="00F53210" w:rsidRDefault="00F53210" w:rsidP="00F53210">
      <w:pPr>
        <w:pStyle w:val="a7"/>
        <w:numPr>
          <w:ilvl w:val="0"/>
          <w:numId w:val="32"/>
        </w:numPr>
        <w:rPr>
          <w:rFonts w:cs="Times New Roman"/>
          <w:color w:val="000000" w:themeColor="text1"/>
          <w:sz w:val="24"/>
          <w:szCs w:val="24"/>
          <w:lang w:val="kk-KZ"/>
        </w:rPr>
      </w:pPr>
      <w:r w:rsidRPr="00F53210">
        <w:rPr>
          <w:rFonts w:cs="Times New Roman"/>
          <w:color w:val="000000" w:themeColor="text1"/>
          <w:sz w:val="24"/>
          <w:szCs w:val="24"/>
          <w:lang w:val="kk-KZ"/>
        </w:rPr>
        <w:lastRenderedPageBreak/>
        <w:t>ҚР ҰКО ЭЦҚ көмегімен тұрақты негізде енгізілмеген есептеулердің қосымша түрлері бойынша құжатқа қол қою мүмкіндігінің болуы.</w:t>
      </w:r>
    </w:p>
    <w:p w14:paraId="3E1B7DBE" w14:textId="05D1369F" w:rsidR="00F53210" w:rsidRPr="00F53210" w:rsidRDefault="00F53210" w:rsidP="00F53210">
      <w:pPr>
        <w:pStyle w:val="a7"/>
        <w:numPr>
          <w:ilvl w:val="0"/>
          <w:numId w:val="32"/>
        </w:numPr>
        <w:rPr>
          <w:rFonts w:cs="Times New Roman"/>
          <w:color w:val="000000" w:themeColor="text1"/>
          <w:sz w:val="24"/>
          <w:szCs w:val="24"/>
          <w:lang w:val="kk-KZ"/>
        </w:rPr>
      </w:pPr>
      <w:r w:rsidRPr="00F53210">
        <w:rPr>
          <w:rFonts w:cs="Times New Roman"/>
          <w:color w:val="000000" w:themeColor="text1"/>
          <w:sz w:val="24"/>
          <w:szCs w:val="24"/>
          <w:lang w:val="kk-KZ"/>
        </w:rPr>
        <w:t>Бұл артық белгіленген норманың жалақысын есептеу мүмкіндігіне жол бермейтін механизмнің болуы.</w:t>
      </w:r>
    </w:p>
    <w:p w14:paraId="3FB3AA7B" w14:textId="264C132D"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ҚР ҰКО ЭЦҚ көмегімен төлем құжаттарына қол қою мүмкіндігі. Сонымен қатар, қажет болған жағдайда файлдарды электрондық поштаға жіберу қажет (swift файлы, тізім тізімі).</w:t>
      </w:r>
    </w:p>
    <w:p w14:paraId="6A9FFCF5" w14:textId="2122D703" w:rsidR="00F53210" w:rsidRPr="00F53210" w:rsidRDefault="00F53210" w:rsidP="00F53210">
      <w:pPr>
        <w:pStyle w:val="a7"/>
        <w:numPr>
          <w:ilvl w:val="0"/>
          <w:numId w:val="32"/>
        </w:numPr>
        <w:rPr>
          <w:rFonts w:cs="Times New Roman"/>
          <w:color w:val="000000" w:themeColor="text1"/>
          <w:sz w:val="24"/>
          <w:szCs w:val="24"/>
          <w:lang w:val="kk-KZ"/>
        </w:rPr>
      </w:pPr>
      <w:r w:rsidRPr="00F53210">
        <w:rPr>
          <w:rFonts w:cs="Times New Roman"/>
          <w:color w:val="000000" w:themeColor="text1"/>
          <w:sz w:val="24"/>
          <w:szCs w:val="24"/>
          <w:lang w:val="kk-KZ"/>
        </w:rPr>
        <w:t xml:space="preserve"> Биометриялық сәйкестендіру (саусақ ізі, face id) көмегімен төлем құжаттарына қол қоюға арналған мобильді қосымшаның болуы.</w:t>
      </w:r>
    </w:p>
    <w:p w14:paraId="16B83FC3" w14:textId="4D2F1B56"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ҚР заңнамасына сәйкес аванстар беруді шектеу бойынша алгоритмнің болуы.</w:t>
      </w:r>
    </w:p>
    <w:p w14:paraId="3572DFE0"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ҚР заңнамасына сәйкес педагогикалық персоналдың жұмыс уақытын шектеу бойынша алгоритмнің болуы.</w:t>
      </w:r>
    </w:p>
    <w:p w14:paraId="13036B85"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ҚР заңнамасына сәйкес штаттық және штаттан тыс персонал үшін жұмыс уақытын шектеу тетігінің болуы.</w:t>
      </w:r>
    </w:p>
    <w:p w14:paraId="05408A50"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Бұл 4-20 қазынашылық нысанын жүктеуге және оны бухгалтерлік есеп деректерімен салыстыру үшін пайдалануға мүмкіндік беретін механизмнің болуы.</w:t>
      </w:r>
    </w:p>
    <w:p w14:paraId="1806CCFF" w14:textId="00B9C7A9" w:rsidR="00F53210" w:rsidRPr="00F53210" w:rsidRDefault="00F53210" w:rsidP="00F53210">
      <w:pPr>
        <w:pStyle w:val="a7"/>
        <w:numPr>
          <w:ilvl w:val="0"/>
          <w:numId w:val="32"/>
        </w:numPr>
        <w:rPr>
          <w:rFonts w:cs="Times New Roman"/>
          <w:color w:val="000000" w:themeColor="text1"/>
          <w:sz w:val="24"/>
          <w:szCs w:val="24"/>
          <w:lang w:val="kk-KZ"/>
        </w:rPr>
      </w:pPr>
      <w:r w:rsidRPr="00F53210">
        <w:rPr>
          <w:rFonts w:cs="Times New Roman"/>
          <w:color w:val="000000" w:themeColor="text1"/>
          <w:sz w:val="24"/>
          <w:szCs w:val="24"/>
          <w:lang w:val="kk-KZ"/>
        </w:rPr>
        <w:t>Ұйымның ЖСН/БСН толтыру кезінде контрагент бойынша деректерді толтыру мүмкіндігі.</w:t>
      </w:r>
    </w:p>
    <w:p w14:paraId="57F31360"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Білім беру мекемесі және білім алушылар контингенті туралы ақпаратты жинау, сақтау және талдауды автоматтандырудың болуы.</w:t>
      </w:r>
    </w:p>
    <w:p w14:paraId="233B2152"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Штаттық кестені, әр түрлі формациялармен, таңдаулармен және параметрлермен тарифтік тізімді қалыптастыру мүмкіндігінің болуы.</w:t>
      </w:r>
    </w:p>
    <w:p w14:paraId="2E79F94B" w14:textId="6149C2E3" w:rsidR="00F53210" w:rsidRPr="00F53210" w:rsidRDefault="00F53210" w:rsidP="00F53210">
      <w:pPr>
        <w:pStyle w:val="a7"/>
        <w:numPr>
          <w:ilvl w:val="0"/>
          <w:numId w:val="32"/>
        </w:numPr>
        <w:rPr>
          <w:rFonts w:cs="Times New Roman"/>
          <w:color w:val="000000" w:themeColor="text1"/>
          <w:sz w:val="24"/>
          <w:szCs w:val="24"/>
          <w:lang w:val="kk-KZ"/>
        </w:rPr>
      </w:pPr>
      <w:r w:rsidRPr="00F53210">
        <w:rPr>
          <w:rFonts w:cs="Times New Roman"/>
          <w:color w:val="000000" w:themeColor="text1"/>
          <w:sz w:val="24"/>
          <w:szCs w:val="24"/>
          <w:lang w:val="kk-KZ"/>
        </w:rPr>
        <w:t>ҚР Еңбек кодексіне сәйкес жұмыс уақытының табелін пайдалана отырып, қызметкерлер бойынша жұмыс уақытының есебін жүргізуді ұйымдастыру</w:t>
      </w:r>
    </w:p>
    <w:p w14:paraId="185D760F"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Бір терезеде жалақыны есептеуге және барлық жарналарды, ұстап қалулар мен аударымдарды есептеуге мүмкіндік беретін бірыңғай құжаттың болуы.</w:t>
      </w:r>
    </w:p>
    <w:p w14:paraId="5486DFAF"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Жүктелген жіктеуіштерді лауазымдар, есептеу және ұстап қалу түрлері, тарифтік тор және шығыстардың функционалдық жіктемесі бойынша пайдалану мүмкіндігін көздеу.</w:t>
      </w:r>
    </w:p>
    <w:p w14:paraId="55402C4B" w14:textId="016A2084" w:rsidR="00F53210" w:rsidRPr="00F53210" w:rsidRDefault="00F53210" w:rsidP="00F53210">
      <w:pPr>
        <w:pStyle w:val="a7"/>
        <w:numPr>
          <w:ilvl w:val="0"/>
          <w:numId w:val="32"/>
        </w:numPr>
        <w:rPr>
          <w:rFonts w:cs="Times New Roman"/>
          <w:color w:val="000000" w:themeColor="text1"/>
          <w:sz w:val="24"/>
          <w:szCs w:val="24"/>
          <w:lang w:val="kk-KZ"/>
        </w:rPr>
      </w:pPr>
      <w:r w:rsidRPr="00F53210">
        <w:rPr>
          <w:rFonts w:cs="Times New Roman"/>
          <w:color w:val="000000" w:themeColor="text1"/>
          <w:sz w:val="24"/>
          <w:szCs w:val="24"/>
          <w:lang w:val="kk-KZ"/>
        </w:rPr>
        <w:t>"Аналитикалық көрсеткіштер мониторы" бағдарламалық өнімімен интеграцияны жүзеге асыру (әзірлеушінің серверінде орналасқан).</w:t>
      </w:r>
    </w:p>
    <w:p w14:paraId="19F00C6B"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"Қызметкер кабинеті" мобильді қосымшасымен интеграцияны орнату (PlayMarket және AppStore-да бар). Есеп айырысу парақтары, қызметкер бойынша кадрлық деректер және нақты уақыттағы түрлі анықтамалар бойынша ақпаратты уақтылы алу үшін.</w:t>
      </w:r>
    </w:p>
    <w:p w14:paraId="2919302D" w14:textId="101528FC" w:rsidR="00F53210" w:rsidRPr="00F53210" w:rsidRDefault="00F53210" w:rsidP="00F53210">
      <w:pPr>
        <w:pStyle w:val="a7"/>
        <w:numPr>
          <w:ilvl w:val="0"/>
          <w:numId w:val="32"/>
        </w:numPr>
        <w:rPr>
          <w:rFonts w:cs="Times New Roman"/>
          <w:color w:val="000000" w:themeColor="text1"/>
          <w:sz w:val="24"/>
          <w:szCs w:val="24"/>
          <w:lang w:val="kk-KZ"/>
        </w:rPr>
      </w:pPr>
      <w:r w:rsidRPr="00F53210">
        <w:rPr>
          <w:rFonts w:cs="Times New Roman"/>
          <w:color w:val="000000" w:themeColor="text1"/>
          <w:sz w:val="24"/>
          <w:szCs w:val="24"/>
          <w:lang w:val="kk-KZ"/>
        </w:rPr>
        <w:t>Мекемедегі бухгалтерлік есептің жай-күйі туралы ақпарат алу үшін әртүрлі іріктеу параметрлері мен талдау деңгейлері бар әртүрлі есептерді (стандартты, бюджеттік, регламенттік) қалыптастыру, сондай-ақ оларды ұсыну үшін кейіннен түсіру мүмкіндігінің болуы.</w:t>
      </w:r>
    </w:p>
    <w:p w14:paraId="4659F6E1"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Регламенттелген бастапқы құжаттарды пайдалана отырып, бюджеттік сыныптама бөлінісінде тауарлық-материалдық қорларды есепке алу жөніндегі тетіктің болуы.</w:t>
      </w:r>
    </w:p>
    <w:p w14:paraId="0460E8FD"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Құжаттар мен түрлі есептер бойынша баспа нысандарын қалыптастыру мүмкіндігінің болуы. Қалыптастыру қазақ және орыс тілдерінде болуы тиіс.</w:t>
      </w:r>
    </w:p>
    <w:p w14:paraId="14D6DDD2" w14:textId="14EBF43C"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 xml:space="preserve">"Қазақстанның мемлекеттік мекемелері үшін Бухгалтерлік есеп"конфигурациясын толықтыру. </w:t>
      </w:r>
      <w:r>
        <w:rPr>
          <w:rFonts w:cs="Times New Roman"/>
          <w:color w:val="000000" w:themeColor="text1"/>
          <w:sz w:val="24"/>
          <w:szCs w:val="24"/>
          <w:lang w:val="kk-KZ"/>
        </w:rPr>
        <w:t xml:space="preserve">* </w:t>
      </w:r>
      <w:r w:rsidRPr="00F53210">
        <w:rPr>
          <w:rFonts w:cs="Times New Roman"/>
          <w:color w:val="000000" w:themeColor="text1"/>
          <w:sz w:val="24"/>
          <w:szCs w:val="24"/>
          <w:lang w:val="kk-KZ"/>
        </w:rPr>
        <w:t>Map бағдарламалық өнімімен" кеңейтілген бухгалтерлік есеп " (аналитикалық көрсеткіштер мониторы, редакция 2.0 (әзірлеушінің серверінде орналасқан, осы бағдарламалық өніммен интеграциялау үшін map PP әзірлеушісінің келісімі қажет (аналитикалық көрсеткіштер мониторы, редакция 2.0).</w:t>
      </w:r>
    </w:p>
    <w:p w14:paraId="120885B4" w14:textId="74CD7D04" w:rsidR="00F53210" w:rsidRPr="00F53210" w:rsidRDefault="00F53210" w:rsidP="00F53210">
      <w:pPr>
        <w:pStyle w:val="a7"/>
        <w:numPr>
          <w:ilvl w:val="0"/>
          <w:numId w:val="32"/>
        </w:numPr>
        <w:rPr>
          <w:rFonts w:cs="Times New Roman"/>
          <w:color w:val="000000" w:themeColor="text1"/>
          <w:sz w:val="24"/>
          <w:szCs w:val="24"/>
          <w:lang w:val="kk-KZ"/>
        </w:rPr>
      </w:pPr>
      <w:r w:rsidRPr="00F53210">
        <w:rPr>
          <w:rFonts w:cs="Times New Roman"/>
          <w:color w:val="000000" w:themeColor="text1"/>
          <w:sz w:val="24"/>
          <w:szCs w:val="24"/>
          <w:lang w:val="kk-KZ"/>
        </w:rPr>
        <w:t xml:space="preserve">The жеткізуші мобильді қосымшаның интеграциясын орнатуға міндетті "қызметкер кабинеті" ол Google Market және Apple Store дүкендеріндегі мобильді қосымшалар </w:t>
      </w:r>
      <w:r w:rsidRPr="00F53210">
        <w:rPr>
          <w:rFonts w:cs="Times New Roman"/>
          <w:color w:val="000000" w:themeColor="text1"/>
          <w:sz w:val="24"/>
          <w:szCs w:val="24"/>
          <w:lang w:val="kk-KZ"/>
        </w:rPr>
        <w:lastRenderedPageBreak/>
        <w:t>дүкендерінде жарияланған. Мемлекеттік мекемелердің қызметкерлері үшін нақты уақыт режимінде мобильді қосымшада электрондық есеп айырысу парақтарын алу үшін (тапсырыс берушінің сұрауы бойынша)!</w:t>
      </w:r>
    </w:p>
    <w:p w14:paraId="6BFDF7A5" w14:textId="5936E304" w:rsidR="00F53210" w:rsidRPr="00F53210" w:rsidRDefault="00F53210" w:rsidP="00F53210">
      <w:pPr>
        <w:pStyle w:val="a7"/>
        <w:numPr>
          <w:ilvl w:val="0"/>
          <w:numId w:val="32"/>
        </w:numPr>
        <w:rPr>
          <w:rFonts w:cs="Times New Roman"/>
          <w:color w:val="000000" w:themeColor="text1"/>
          <w:sz w:val="24"/>
          <w:szCs w:val="24"/>
          <w:lang w:val="kk-KZ"/>
        </w:rPr>
      </w:pPr>
      <w:r w:rsidRPr="00F53210">
        <w:rPr>
          <w:rFonts w:cs="Times New Roman"/>
          <w:color w:val="000000" w:themeColor="text1"/>
          <w:sz w:val="24"/>
          <w:szCs w:val="24"/>
          <w:lang w:val="kk-KZ"/>
        </w:rPr>
        <w:t>"Қазақстанның мемлекеттік мекемелері үшін Бухгалтерлік есеп "конфигурациясын толықтыру. Кеңейтілген бухгалтерлік есепте " келесі 3 құжатты біріктіре отырып, жалақы төлеу механизмі бар есеп айырысу үстеліне арналған жұмыс үстелі болуы керек:</w:t>
      </w:r>
    </w:p>
    <w:p w14:paraId="09126A0F" w14:textId="77777777" w:rsidR="00F53210" w:rsidRPr="00F53210" w:rsidRDefault="00F53210" w:rsidP="00F53210">
      <w:pPr>
        <w:rPr>
          <w:rFonts w:cs="Times New Roman"/>
          <w:color w:val="000000" w:themeColor="text1"/>
          <w:sz w:val="24"/>
          <w:szCs w:val="24"/>
          <w:lang w:val="kk-KZ"/>
        </w:rPr>
      </w:pPr>
    </w:p>
    <w:p w14:paraId="227B7155"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 "Жалақыны есептеу"</w:t>
      </w:r>
    </w:p>
    <w:p w14:paraId="74B77FF9"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 "ЖТС, МЗЖ және ұстап қалуларды есептеу"</w:t>
      </w:r>
    </w:p>
    <w:p w14:paraId="3EB57934"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 "СН, СО, МӘМС есептеу"</w:t>
      </w:r>
    </w:p>
    <w:p w14:paraId="52F7A292" w14:textId="77777777" w:rsidR="00F53210" w:rsidRPr="00F53210" w:rsidRDefault="00F53210" w:rsidP="00F53210">
      <w:pPr>
        <w:rPr>
          <w:rFonts w:cs="Times New Roman"/>
          <w:color w:val="000000" w:themeColor="text1"/>
          <w:sz w:val="24"/>
          <w:szCs w:val="24"/>
          <w:lang w:val="kk-KZ"/>
        </w:rPr>
      </w:pPr>
    </w:p>
    <w:p w14:paraId="01249D59"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Осы құжаттағы жалақыны есептеу бойынша қорытынды деректерді жедел алу үшін "қорытындылар" қосымша бетбелгісі.</w:t>
      </w:r>
    </w:p>
    <w:p w14:paraId="74B51ECB"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Қажетті функционалдылық:</w:t>
      </w:r>
    </w:p>
    <w:p w14:paraId="636B4C2E"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 Екі рет басу арқылы жедел іріктеу үшін жұмысшылардың жеке тізімі;</w:t>
      </w:r>
    </w:p>
    <w:p w14:paraId="26565E73"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 Есептеулер мен ұстап қалулардың барлық түрлері үшін бір рет басу арқылы есептеу үшін түймелерді пайдалана отырып, бір құжаттағы жалақыны жедел есептеу;</w:t>
      </w:r>
    </w:p>
    <w:p w14:paraId="5A721E2B"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 "Қызметкерді есептеуді жаңарту"батырмасы арқылы бір бөлінген қызметкерді қайта толтыру;</w:t>
      </w:r>
    </w:p>
    <w:p w14:paraId="66FC40E5"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 "Қызметкерді есептеу"батырмасын пайдаланып бөлінген қызметкерді қайта есептеу үшін бөлек батырма;</w:t>
      </w:r>
    </w:p>
    <w:p w14:paraId="20D28800" w14:textId="3E1495D2" w:rsid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 және тағы басқалар тапсырыс беруші талап етеді.</w:t>
      </w:r>
    </w:p>
    <w:p w14:paraId="36C463EB" w14:textId="273A04EA" w:rsidR="00F53210" w:rsidRDefault="00F53210" w:rsidP="00F53210">
      <w:pPr>
        <w:rPr>
          <w:rFonts w:cs="Times New Roman"/>
          <w:color w:val="000000" w:themeColor="text1"/>
          <w:sz w:val="24"/>
          <w:szCs w:val="24"/>
          <w:lang w:val="kk-KZ"/>
        </w:rPr>
      </w:pPr>
    </w:p>
    <w:p w14:paraId="0461AE35" w14:textId="77777777" w:rsidR="00F53210" w:rsidRPr="00F53210" w:rsidRDefault="00F53210" w:rsidP="00F53210">
      <w:pPr>
        <w:rPr>
          <w:rFonts w:cs="Times New Roman"/>
          <w:b/>
          <w:color w:val="000000" w:themeColor="text1"/>
          <w:sz w:val="24"/>
          <w:szCs w:val="24"/>
          <w:lang w:val="kk-KZ"/>
        </w:rPr>
      </w:pPr>
      <w:r w:rsidRPr="00F53210">
        <w:rPr>
          <w:rFonts w:cs="Times New Roman"/>
          <w:b/>
          <w:color w:val="000000" w:themeColor="text1"/>
          <w:sz w:val="24"/>
          <w:szCs w:val="24"/>
          <w:lang w:val="kk-KZ"/>
        </w:rPr>
        <w:t>ТЕХНИКАЛЫҚ МҮМКІНДІКТЕР</w:t>
      </w:r>
    </w:p>
    <w:p w14:paraId="3264D124" w14:textId="77777777" w:rsidR="00F53210" w:rsidRPr="00F53210" w:rsidRDefault="00F53210" w:rsidP="00F53210">
      <w:pPr>
        <w:rPr>
          <w:rFonts w:cs="Times New Roman"/>
          <w:color w:val="000000" w:themeColor="text1"/>
          <w:sz w:val="24"/>
          <w:szCs w:val="24"/>
          <w:lang w:val="kk-KZ"/>
        </w:rPr>
      </w:pPr>
    </w:p>
    <w:p w14:paraId="60B81A28" w14:textId="0BDFAF67" w:rsidR="00F53210" w:rsidRPr="00F53210" w:rsidRDefault="00F53210" w:rsidP="00F53210">
      <w:pPr>
        <w:pStyle w:val="a7"/>
        <w:numPr>
          <w:ilvl w:val="0"/>
          <w:numId w:val="32"/>
        </w:numPr>
        <w:rPr>
          <w:rFonts w:cs="Times New Roman"/>
          <w:color w:val="000000" w:themeColor="text1"/>
          <w:sz w:val="24"/>
          <w:szCs w:val="24"/>
          <w:lang w:val="kk-KZ"/>
        </w:rPr>
      </w:pPr>
      <w:r w:rsidRPr="00F53210">
        <w:rPr>
          <w:rFonts w:cs="Times New Roman"/>
          <w:color w:val="000000" w:themeColor="text1"/>
          <w:sz w:val="24"/>
          <w:szCs w:val="24"/>
          <w:lang w:val="kk-KZ"/>
        </w:rPr>
        <w:t>Басқарылатын қолданба тұжырымдамасы:</w:t>
      </w:r>
    </w:p>
    <w:p w14:paraId="11D066B2" w14:textId="7689C074" w:rsidR="00F53210" w:rsidRPr="00F53210" w:rsidRDefault="00F53210" w:rsidP="00F53210">
      <w:pPr>
        <w:pStyle w:val="a7"/>
        <w:numPr>
          <w:ilvl w:val="0"/>
          <w:numId w:val="32"/>
        </w:numPr>
        <w:rPr>
          <w:rFonts w:cs="Times New Roman"/>
          <w:color w:val="000000" w:themeColor="text1"/>
          <w:sz w:val="24"/>
          <w:szCs w:val="24"/>
          <w:lang w:val="kk-KZ"/>
        </w:rPr>
      </w:pPr>
      <w:r w:rsidRPr="00F53210">
        <w:rPr>
          <w:rFonts w:cs="Times New Roman"/>
          <w:color w:val="000000" w:themeColor="text1"/>
          <w:sz w:val="24"/>
          <w:szCs w:val="24"/>
          <w:lang w:val="kk-KZ"/>
        </w:rPr>
        <w:t>Бағдарламада Қазақстан Республикасының ағымдағы заңнамасына сәйкес мемлекеттік мекемелер үшін есепке алудың стандартты әдіснамасы іске асырылды. Конфигурация қоғамдық сектордың қаржылық есептілігінің халықаралық стандарттарына сәйкес келеді. Бағдарламада мемлекеттік мекемелерге арналған мемориалдық-ордерлік есепке алу жүйесі мен шоттар жоспары көзделеді. Барлық бухгалтерлік операцияларды есепке алу бюджеттік бағдарламалар, шығындардың ерекшеліктері мен баптары (шығыстардың түрлері) бөлінісінде жүргізіледі.</w:t>
      </w:r>
    </w:p>
    <w:p w14:paraId="03007F4D" w14:textId="77777777" w:rsidR="00F53210" w:rsidRPr="00F53210" w:rsidRDefault="00F53210" w:rsidP="00F53210">
      <w:pPr>
        <w:rPr>
          <w:rFonts w:cs="Times New Roman"/>
          <w:color w:val="000000" w:themeColor="text1"/>
          <w:sz w:val="24"/>
          <w:szCs w:val="24"/>
          <w:lang w:val="kk-KZ"/>
        </w:rPr>
      </w:pPr>
    </w:p>
    <w:p w14:paraId="45206F22" w14:textId="77777777" w:rsidR="00F53210" w:rsidRPr="00F53210" w:rsidRDefault="00F53210" w:rsidP="00F53210">
      <w:pPr>
        <w:rPr>
          <w:rFonts w:cs="Times New Roman"/>
          <w:b/>
          <w:color w:val="000000" w:themeColor="text1"/>
          <w:sz w:val="24"/>
          <w:szCs w:val="24"/>
          <w:lang w:val="kk-KZ"/>
        </w:rPr>
      </w:pPr>
      <w:r w:rsidRPr="00F53210">
        <w:rPr>
          <w:rFonts w:cs="Times New Roman"/>
          <w:b/>
          <w:color w:val="000000" w:themeColor="text1"/>
          <w:sz w:val="24"/>
          <w:szCs w:val="24"/>
          <w:lang w:val="kk-KZ"/>
        </w:rPr>
        <w:t>ТЕХНИКАЛЫҚ ҚЫЗМЕТ КӨРСЕТУ ПАРАМЕТРЛЕРІ</w:t>
      </w:r>
    </w:p>
    <w:p w14:paraId="0854541B" w14:textId="77777777" w:rsidR="00F53210" w:rsidRPr="00F53210" w:rsidRDefault="00F53210" w:rsidP="00F53210">
      <w:pPr>
        <w:rPr>
          <w:rFonts w:cs="Times New Roman"/>
          <w:color w:val="000000" w:themeColor="text1"/>
          <w:sz w:val="24"/>
          <w:szCs w:val="24"/>
          <w:lang w:val="kk-KZ"/>
        </w:rPr>
      </w:pPr>
    </w:p>
    <w:p w14:paraId="262B57BE" w14:textId="668DD26D"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Ақпараттық-технологиялық қолдау түрлері:</w:t>
      </w:r>
    </w:p>
    <w:p w14:paraId="67D1D5E2"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 жылдамдықты, ақауларға төзімділікті және басқа параметрлерді жақсартуды қамтамасыз ету мақсатында платформаны жаңарту;</w:t>
      </w:r>
    </w:p>
    <w:p w14:paraId="78073257"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 есепке алуды жүргізуге қойылатын ҚР заңнамасының барлық талаптарын ескере отырып, АЖ жедел жаңарту;</w:t>
      </w:r>
    </w:p>
    <w:p w14:paraId="47231B62"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 бухгалтерлік есептің үздіксіздігін қолдау, қолайсыз факторларды, бағдарламада туындаған қателіктерді уақтылы жою</w:t>
      </w:r>
    </w:p>
    <w:p w14:paraId="28DE481C"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АЖ жұмысы;</w:t>
      </w:r>
    </w:p>
    <w:p w14:paraId="728114EA"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 ДБ-ға, оның модульдеріне және Тапсырыс берушінің пайдаланушыларының функционалына олардың лауазымдық міндеттеріне сәйкес қол жеткізу құқықтарын баптау.</w:t>
      </w:r>
    </w:p>
    <w:p w14:paraId="5D0C3E6E"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Техникалық қолдау:</w:t>
      </w:r>
    </w:p>
    <w:p w14:paraId="39C3F1AE"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Орындалатын кодтың логикалық жұмыс қабілеттілігін қамтамасыз ету (бағдарламалық жасақтаманы пайдалану процесінде анықталған кемшіліктерді түзету)</w:t>
      </w:r>
    </w:p>
    <w:p w14:paraId="2D1B7362"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lastRenderedPageBreak/>
        <w:t>Бағдарламалық модульдерді жаңарту</w:t>
      </w:r>
    </w:p>
    <w:p w14:paraId="112641E8"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Шарты ҚР заңнамасына енгізілетін, осындай өзгерістер күшіне енгеннен кейін есепке алуды жүргізу тәртібін регламенттейтін өзгерістерге сәйкес жаңартуларды ұсыну</w:t>
      </w:r>
    </w:p>
    <w:p w14:paraId="03BB29D1"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Жарлығы осындай өзгерістер күшіне енгеннен кейін ҚР ҚМ ҰК енгізілетін өзгерістерге сәйкес салық есептілігінің жаңартылған электрондық нысандарын ұсыну</w:t>
      </w:r>
    </w:p>
    <w:p w14:paraId="3E3FE3CF"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Жұмыс процесінің өнімділігін арттыру мақсатында бағдарламалық жасақтама платформасына техникалық түзетулер енгізу</w:t>
      </w:r>
    </w:p>
    <w:p w14:paraId="34134E79"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Тапсырыс берушінің өтінімі кезінде (тараптардың келісімі бойынша) қосымша есеп беру нысандарын құру.</w:t>
      </w:r>
    </w:p>
    <w:p w14:paraId="63B63C5D" w14:textId="77777777" w:rsidR="00F53210" w:rsidRPr="00F53210" w:rsidRDefault="00F53210" w:rsidP="00F53210">
      <w:pPr>
        <w:rPr>
          <w:rFonts w:cs="Times New Roman"/>
          <w:color w:val="000000" w:themeColor="text1"/>
          <w:sz w:val="24"/>
          <w:szCs w:val="24"/>
          <w:lang w:val="kk-KZ"/>
        </w:rPr>
      </w:pPr>
    </w:p>
    <w:p w14:paraId="6136B5C4" w14:textId="77777777" w:rsidR="00F53210" w:rsidRPr="00F53210" w:rsidRDefault="00F53210" w:rsidP="00F53210">
      <w:pPr>
        <w:rPr>
          <w:rFonts w:cs="Times New Roman"/>
          <w:b/>
          <w:color w:val="000000" w:themeColor="text1"/>
          <w:sz w:val="24"/>
          <w:szCs w:val="24"/>
          <w:lang w:val="kk-KZ"/>
        </w:rPr>
      </w:pPr>
      <w:r w:rsidRPr="00F53210">
        <w:rPr>
          <w:rFonts w:cs="Times New Roman"/>
          <w:b/>
          <w:color w:val="000000" w:themeColor="text1"/>
          <w:sz w:val="24"/>
          <w:szCs w:val="24"/>
          <w:lang w:val="kk-KZ"/>
        </w:rPr>
        <w:t>ЖЕТКІЗУШІГЕ ҚОЙЫЛАТЫН ТАЛАПТАР</w:t>
      </w:r>
    </w:p>
    <w:p w14:paraId="0AE81552" w14:textId="77777777" w:rsidR="00F53210" w:rsidRPr="00F53210" w:rsidRDefault="00F53210" w:rsidP="00F53210">
      <w:pPr>
        <w:rPr>
          <w:rFonts w:cs="Times New Roman"/>
          <w:color w:val="000000" w:themeColor="text1"/>
          <w:sz w:val="24"/>
          <w:szCs w:val="24"/>
          <w:lang w:val="kk-KZ"/>
        </w:rPr>
      </w:pPr>
    </w:p>
    <w:p w14:paraId="04869A99"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 Атырау қаласында кеңсенің болуы</w:t>
      </w:r>
    </w:p>
    <w:p w14:paraId="3AE58EB6"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 Штатта 10-нан 15-ке дейін қызметкер бар</w:t>
      </w:r>
    </w:p>
    <w:p w14:paraId="13A0BFA0"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 "Кәсіби бухгалтер"сертификатымен кемінде 1 қызметкер болуы керек</w:t>
      </w:r>
    </w:p>
    <w:p w14:paraId="18E418FF"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 Сынақ актісінің болуы</w:t>
      </w:r>
    </w:p>
    <w:p w14:paraId="019FA723"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 Сәйкестік Сертификатының Болуы</w:t>
      </w:r>
    </w:p>
    <w:p w14:paraId="64DB9B8A"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 Атамекен ҚР ҰКП берген индустриялық сертификаттың болуы</w:t>
      </w:r>
    </w:p>
    <w:p w14:paraId="57EAF551"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 Штатта Атырау қаласында сертификаттары, біліктілігін арттыру туралы куәліктері бар кемінде 20 сертификатталған маманның болуы</w:t>
      </w:r>
    </w:p>
    <w:p w14:paraId="6BD21737"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 Атырау қаласында кеңсенің болуы</w:t>
      </w:r>
    </w:p>
    <w:p w14:paraId="75D17D4E"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 Мемлекетте сертификаттары бар бағдарламашы бар:</w:t>
      </w:r>
    </w:p>
    <w:p w14:paraId="00C121EF"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 "1С бағдарламасының қолданбалы шешімдерінде бюджеттеуді қолдану ерекшеліктерін білетін маман</w:t>
      </w:r>
    </w:p>
    <w:p w14:paraId="0C3F8666"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 "1С жүйесінің қолданбалы шешімдерінде ҚЕХС қолдану ерекшеліктерін білуге кәсіби маман</w:t>
      </w:r>
    </w:p>
    <w:p w14:paraId="7C13AFD9"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 Мемлекеттік мекемелердің сүйемелдеуімен кемінде 3 жылға дейін тәжірибесі болуы тиіс</w:t>
      </w:r>
    </w:p>
    <w:p w14:paraId="1A4E1766"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 Қолданыстағы ақпараттық жүйенің үзіліссіздігін қамтамасыз ету қажет, өйткені жоғарыда аталған модульдердің деректері бүгінгі күні толық көлемде жұмыс істейді.</w:t>
      </w:r>
    </w:p>
    <w:p w14:paraId="40E47427"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 Жоғарыда айтылған талаптардың негізінде ағымдағы ақпараттық жүйенің өзгеруі бюджет қаражатының тиімді жұмсалмауына әкеледі.</w:t>
      </w:r>
    </w:p>
    <w:p w14:paraId="1748DCAE"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 Шарт жасалған күннен бастап күнтізбелік 15 күн ішінде өнім беруші жоғарыда көрсетілген модульдермен таныстыру түрінде таныстыруы қажет сондай ақ өнім беруші порталдан құжаттарды ұсынуы қажет "https://www.enbek.kz" ұйым қызметкерлері туралы деректердің дұрыстығы туралы.</w:t>
      </w:r>
    </w:p>
    <w:p w14:paraId="6146B0E3" w14:textId="77777777" w:rsidR="00F53210" w:rsidRPr="00F53210"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 Жоғарыда аталған барлық интеграцияларды орындауды және 15 күнтізбелік күн ішінде көрсетуді ұмытпаңыз.</w:t>
      </w:r>
    </w:p>
    <w:p w14:paraId="77DB56FA" w14:textId="6FFCDEB6" w:rsidR="00F53210" w:rsidRPr="00C25B3C" w:rsidRDefault="00F53210" w:rsidP="00F53210">
      <w:pPr>
        <w:rPr>
          <w:rFonts w:cs="Times New Roman"/>
          <w:color w:val="000000" w:themeColor="text1"/>
          <w:sz w:val="24"/>
          <w:szCs w:val="24"/>
          <w:lang w:val="kk-KZ"/>
        </w:rPr>
      </w:pPr>
      <w:r w:rsidRPr="00F53210">
        <w:rPr>
          <w:rFonts w:cs="Times New Roman"/>
          <w:color w:val="000000" w:themeColor="text1"/>
          <w:sz w:val="24"/>
          <w:szCs w:val="24"/>
          <w:lang w:val="kk-KZ"/>
        </w:rPr>
        <w:t>Әлеуетті өнім беруші оның біліктілік талаптарына сәйкестігін растау үшін мемлекеттік сатып алуды ұйымдастырушыға тиісті құжаттарды, электрондық цифрлық қолтаңбамен куәландырылған құжаттардың электрондық көшірмелерін не әлеуетті өнім беруші оның біліктілік талаптарына сәйкестігін растау үшін ұсынатын электрондық құжаттарды: әлеуетті өнім берушінің қызмет көрсетуге құқығын растайтын куәліктерді, сертификаттарды, басқа да құжаттарды ұсынады</w:t>
      </w:r>
      <w:bookmarkStart w:id="5" w:name="_GoBack"/>
      <w:bookmarkEnd w:id="5"/>
    </w:p>
    <w:sectPr w:rsidR="00F53210" w:rsidRPr="00C25B3C" w:rsidSect="00A2764C">
      <w:pgSz w:w="11906" w:h="16838"/>
      <w:pgMar w:top="851" w:right="849"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Arial"/>
    <w:charset w:val="01"/>
    <w:family w:val="swiss"/>
    <w:pitch w:val="default"/>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745"/>
    <w:multiLevelType w:val="hybridMultilevel"/>
    <w:tmpl w:val="58682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8544EF"/>
    <w:multiLevelType w:val="hybridMultilevel"/>
    <w:tmpl w:val="69288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D56615"/>
    <w:multiLevelType w:val="hybridMultilevel"/>
    <w:tmpl w:val="271CB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8C2BD8"/>
    <w:multiLevelType w:val="hybridMultilevel"/>
    <w:tmpl w:val="59BC194E"/>
    <w:lvl w:ilvl="0" w:tplc="0AE672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481D93"/>
    <w:multiLevelType w:val="hybridMultilevel"/>
    <w:tmpl w:val="6A36F5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3267F5"/>
    <w:multiLevelType w:val="hybridMultilevel"/>
    <w:tmpl w:val="D59C50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C23D56"/>
    <w:multiLevelType w:val="hybridMultilevel"/>
    <w:tmpl w:val="69288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F6241D"/>
    <w:multiLevelType w:val="hybridMultilevel"/>
    <w:tmpl w:val="3B384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C77972"/>
    <w:multiLevelType w:val="hybridMultilevel"/>
    <w:tmpl w:val="ABB60B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AD513A9"/>
    <w:multiLevelType w:val="hybridMultilevel"/>
    <w:tmpl w:val="018CB104"/>
    <w:lvl w:ilvl="0" w:tplc="8F7AD9E0">
      <w:start w:val="1"/>
      <w:numFmt w:val="bullet"/>
      <w:lvlText w:val=""/>
      <w:lvlJc w:val="left"/>
      <w:pPr>
        <w:ind w:left="436" w:hanging="360"/>
      </w:pPr>
      <w:rPr>
        <w:rFonts w:ascii="Symbol" w:hAnsi="Symbol" w:hint="default"/>
        <w:color w:val="FF0000"/>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 w15:restartNumberingAfterBreak="0">
    <w:nsid w:val="1D2F3957"/>
    <w:multiLevelType w:val="hybridMultilevel"/>
    <w:tmpl w:val="ED42993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E7240E2"/>
    <w:multiLevelType w:val="hybridMultilevel"/>
    <w:tmpl w:val="50ECC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7B0B43"/>
    <w:multiLevelType w:val="hybridMultilevel"/>
    <w:tmpl w:val="92B4A720"/>
    <w:lvl w:ilvl="0" w:tplc="E87A1340">
      <w:numFmt w:val="bullet"/>
      <w:lvlText w:val=""/>
      <w:lvlJc w:val="left"/>
      <w:pPr>
        <w:ind w:left="827" w:hanging="360"/>
      </w:pPr>
      <w:rPr>
        <w:rFonts w:ascii="Wingdings" w:eastAsia="Wingdings" w:hAnsi="Wingdings" w:cs="Wingdings" w:hint="default"/>
        <w:w w:val="100"/>
        <w:sz w:val="24"/>
        <w:szCs w:val="24"/>
        <w:lang w:val="ru-RU" w:eastAsia="ru-RU" w:bidi="ru-RU"/>
      </w:rPr>
    </w:lvl>
    <w:lvl w:ilvl="1" w:tplc="C568B658">
      <w:numFmt w:val="bullet"/>
      <w:lvlText w:val="•"/>
      <w:lvlJc w:val="left"/>
      <w:pPr>
        <w:ind w:left="1318" w:hanging="360"/>
      </w:pPr>
      <w:rPr>
        <w:rFonts w:hint="default"/>
        <w:lang w:val="ru-RU" w:eastAsia="ru-RU" w:bidi="ru-RU"/>
      </w:rPr>
    </w:lvl>
    <w:lvl w:ilvl="2" w:tplc="E42864FE">
      <w:numFmt w:val="bullet"/>
      <w:lvlText w:val="•"/>
      <w:lvlJc w:val="left"/>
      <w:pPr>
        <w:ind w:left="1816" w:hanging="360"/>
      </w:pPr>
      <w:rPr>
        <w:rFonts w:hint="default"/>
        <w:lang w:val="ru-RU" w:eastAsia="ru-RU" w:bidi="ru-RU"/>
      </w:rPr>
    </w:lvl>
    <w:lvl w:ilvl="3" w:tplc="D55835E6">
      <w:numFmt w:val="bullet"/>
      <w:lvlText w:val="•"/>
      <w:lvlJc w:val="left"/>
      <w:pPr>
        <w:ind w:left="2314" w:hanging="360"/>
      </w:pPr>
      <w:rPr>
        <w:rFonts w:hint="default"/>
        <w:lang w:val="ru-RU" w:eastAsia="ru-RU" w:bidi="ru-RU"/>
      </w:rPr>
    </w:lvl>
    <w:lvl w:ilvl="4" w:tplc="0636B45C">
      <w:numFmt w:val="bullet"/>
      <w:lvlText w:val="•"/>
      <w:lvlJc w:val="left"/>
      <w:pPr>
        <w:ind w:left="2812" w:hanging="360"/>
      </w:pPr>
      <w:rPr>
        <w:rFonts w:hint="default"/>
        <w:lang w:val="ru-RU" w:eastAsia="ru-RU" w:bidi="ru-RU"/>
      </w:rPr>
    </w:lvl>
    <w:lvl w:ilvl="5" w:tplc="C08EAB4E">
      <w:numFmt w:val="bullet"/>
      <w:lvlText w:val="•"/>
      <w:lvlJc w:val="left"/>
      <w:pPr>
        <w:ind w:left="3311" w:hanging="360"/>
      </w:pPr>
      <w:rPr>
        <w:rFonts w:hint="default"/>
        <w:lang w:val="ru-RU" w:eastAsia="ru-RU" w:bidi="ru-RU"/>
      </w:rPr>
    </w:lvl>
    <w:lvl w:ilvl="6" w:tplc="7EFE6784">
      <w:numFmt w:val="bullet"/>
      <w:lvlText w:val="•"/>
      <w:lvlJc w:val="left"/>
      <w:pPr>
        <w:ind w:left="3809" w:hanging="360"/>
      </w:pPr>
      <w:rPr>
        <w:rFonts w:hint="default"/>
        <w:lang w:val="ru-RU" w:eastAsia="ru-RU" w:bidi="ru-RU"/>
      </w:rPr>
    </w:lvl>
    <w:lvl w:ilvl="7" w:tplc="C34CED18">
      <w:numFmt w:val="bullet"/>
      <w:lvlText w:val="•"/>
      <w:lvlJc w:val="left"/>
      <w:pPr>
        <w:ind w:left="4307" w:hanging="360"/>
      </w:pPr>
      <w:rPr>
        <w:rFonts w:hint="default"/>
        <w:lang w:val="ru-RU" w:eastAsia="ru-RU" w:bidi="ru-RU"/>
      </w:rPr>
    </w:lvl>
    <w:lvl w:ilvl="8" w:tplc="3212424A">
      <w:numFmt w:val="bullet"/>
      <w:lvlText w:val="•"/>
      <w:lvlJc w:val="left"/>
      <w:pPr>
        <w:ind w:left="4805" w:hanging="360"/>
      </w:pPr>
      <w:rPr>
        <w:rFonts w:hint="default"/>
        <w:lang w:val="ru-RU" w:eastAsia="ru-RU" w:bidi="ru-RU"/>
      </w:rPr>
    </w:lvl>
  </w:abstractNum>
  <w:abstractNum w:abstractNumId="13" w15:restartNumberingAfterBreak="0">
    <w:nsid w:val="3DDE35D5"/>
    <w:multiLevelType w:val="hybridMultilevel"/>
    <w:tmpl w:val="C2B06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C87A46"/>
    <w:multiLevelType w:val="hybridMultilevel"/>
    <w:tmpl w:val="59DCBBB2"/>
    <w:lvl w:ilvl="0" w:tplc="C568B658">
      <w:numFmt w:val="bullet"/>
      <w:lvlText w:val="•"/>
      <w:lvlJc w:val="left"/>
      <w:pPr>
        <w:ind w:left="720" w:hanging="360"/>
      </w:pPr>
      <w:rPr>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7EC74A7"/>
    <w:multiLevelType w:val="hybridMultilevel"/>
    <w:tmpl w:val="01627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C43323"/>
    <w:multiLevelType w:val="hybridMultilevel"/>
    <w:tmpl w:val="114AB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CA36BB"/>
    <w:multiLevelType w:val="hybridMultilevel"/>
    <w:tmpl w:val="DDA20910"/>
    <w:lvl w:ilvl="0" w:tplc="C568B658">
      <w:numFmt w:val="bullet"/>
      <w:lvlText w:val="•"/>
      <w:lvlJc w:val="left"/>
      <w:pPr>
        <w:ind w:left="720" w:hanging="360"/>
      </w:pPr>
      <w:rPr>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B46BF1"/>
    <w:multiLevelType w:val="hybridMultilevel"/>
    <w:tmpl w:val="2BBAC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DF1009"/>
    <w:multiLevelType w:val="multilevel"/>
    <w:tmpl w:val="946684EC"/>
    <w:lvl w:ilvl="0">
      <w:start w:val="1"/>
      <w:numFmt w:val="decimal"/>
      <w:lvlText w:val="%1."/>
      <w:lvlJc w:val="left"/>
      <w:pPr>
        <w:ind w:left="566" w:hanging="425"/>
      </w:pPr>
      <w:rPr>
        <w:rFonts w:ascii="Times New Roman" w:eastAsia="Times New Roman" w:hAnsi="Times New Roman" w:cs="Times New Roman"/>
        <w:b/>
        <w:sz w:val="24"/>
        <w:szCs w:val="24"/>
      </w:rPr>
    </w:lvl>
    <w:lvl w:ilvl="1">
      <w:start w:val="1"/>
      <w:numFmt w:val="decimal"/>
      <w:lvlText w:val="%2."/>
      <w:lvlJc w:val="left"/>
      <w:pPr>
        <w:ind w:left="862" w:hanging="360"/>
      </w:pPr>
      <w:rPr>
        <w:rFonts w:ascii="Times New Roman" w:eastAsia="Times New Roman" w:hAnsi="Times New Roman" w:cs="Times New Roman"/>
        <w:sz w:val="24"/>
        <w:szCs w:val="24"/>
      </w:rPr>
    </w:lvl>
    <w:lvl w:ilvl="2">
      <w:numFmt w:val="bullet"/>
      <w:lvlText w:val="●"/>
      <w:lvlJc w:val="left"/>
      <w:pPr>
        <w:ind w:left="1582" w:hanging="360"/>
      </w:pPr>
      <w:rPr>
        <w:rFonts w:ascii="Noto Sans Symbols" w:eastAsia="Noto Sans Symbols" w:hAnsi="Noto Sans Symbols" w:cs="Noto Sans Symbols"/>
        <w:sz w:val="24"/>
        <w:szCs w:val="24"/>
      </w:rPr>
    </w:lvl>
    <w:lvl w:ilvl="3">
      <w:start w:val="1"/>
      <w:numFmt w:val="bullet"/>
      <w:lvlText w:val=""/>
      <w:lvlJc w:val="left"/>
      <w:pPr>
        <w:ind w:left="2612" w:hanging="360"/>
      </w:pPr>
      <w:rPr>
        <w:rFonts w:ascii="Symbol" w:hAnsi="Symbol" w:hint="default"/>
      </w:rPr>
    </w:lvl>
    <w:lvl w:ilvl="4">
      <w:numFmt w:val="bullet"/>
      <w:lvlText w:val="•"/>
      <w:lvlJc w:val="left"/>
      <w:pPr>
        <w:ind w:left="3645" w:hanging="360"/>
      </w:pPr>
    </w:lvl>
    <w:lvl w:ilvl="5">
      <w:numFmt w:val="bullet"/>
      <w:lvlText w:val="•"/>
      <w:lvlJc w:val="left"/>
      <w:pPr>
        <w:ind w:left="4677" w:hanging="360"/>
      </w:pPr>
    </w:lvl>
    <w:lvl w:ilvl="6">
      <w:numFmt w:val="bullet"/>
      <w:lvlText w:val="•"/>
      <w:lvlJc w:val="left"/>
      <w:pPr>
        <w:ind w:left="5710" w:hanging="360"/>
      </w:pPr>
    </w:lvl>
    <w:lvl w:ilvl="7">
      <w:numFmt w:val="bullet"/>
      <w:lvlText w:val="•"/>
      <w:lvlJc w:val="left"/>
      <w:pPr>
        <w:ind w:left="6742" w:hanging="360"/>
      </w:pPr>
    </w:lvl>
    <w:lvl w:ilvl="8">
      <w:numFmt w:val="bullet"/>
      <w:lvlText w:val="•"/>
      <w:lvlJc w:val="left"/>
      <w:pPr>
        <w:ind w:left="7775" w:hanging="360"/>
      </w:pPr>
    </w:lvl>
  </w:abstractNum>
  <w:abstractNum w:abstractNumId="20" w15:restartNumberingAfterBreak="0">
    <w:nsid w:val="524A384A"/>
    <w:multiLevelType w:val="hybridMultilevel"/>
    <w:tmpl w:val="792E51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27F0AFB"/>
    <w:multiLevelType w:val="multilevel"/>
    <w:tmpl w:val="C7A8059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5DE55548"/>
    <w:multiLevelType w:val="hybridMultilevel"/>
    <w:tmpl w:val="6D664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D43B3E"/>
    <w:multiLevelType w:val="hybridMultilevel"/>
    <w:tmpl w:val="8396B24A"/>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5F0D36D9"/>
    <w:multiLevelType w:val="multilevel"/>
    <w:tmpl w:val="E59E8DBA"/>
    <w:lvl w:ilvl="0">
      <w:start w:val="1"/>
      <w:numFmt w:val="decimal"/>
      <w:suff w:val="nothing"/>
      <w:lvlText w:val="%1."/>
      <w:lvlJc w:val="left"/>
      <w:pPr>
        <w:tabs>
          <w:tab w:val="num" w:pos="707"/>
        </w:tabs>
        <w:ind w:left="707" w:firstLine="0"/>
      </w:pPr>
    </w:lvl>
    <w:lvl w:ilvl="1">
      <w:start w:val="1"/>
      <w:numFmt w:val="bullet"/>
      <w:suff w:val="nothing"/>
      <w:lvlText w:val=""/>
      <w:lvlJc w:val="left"/>
      <w:pPr>
        <w:tabs>
          <w:tab w:val="num" w:pos="1414"/>
        </w:tabs>
        <w:ind w:left="1414" w:firstLine="0"/>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5" w15:restartNumberingAfterBreak="0">
    <w:nsid w:val="65F074EF"/>
    <w:multiLevelType w:val="hybridMultilevel"/>
    <w:tmpl w:val="0F325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000F56"/>
    <w:multiLevelType w:val="hybridMultilevel"/>
    <w:tmpl w:val="34226F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96D57FE"/>
    <w:multiLevelType w:val="multilevel"/>
    <w:tmpl w:val="946684EC"/>
    <w:lvl w:ilvl="0">
      <w:start w:val="1"/>
      <w:numFmt w:val="decimal"/>
      <w:lvlText w:val="%1."/>
      <w:lvlJc w:val="left"/>
      <w:pPr>
        <w:ind w:left="566" w:hanging="425"/>
      </w:pPr>
      <w:rPr>
        <w:rFonts w:ascii="Times New Roman" w:eastAsia="Times New Roman" w:hAnsi="Times New Roman" w:cs="Times New Roman"/>
        <w:b/>
        <w:sz w:val="24"/>
        <w:szCs w:val="24"/>
      </w:rPr>
    </w:lvl>
    <w:lvl w:ilvl="1">
      <w:start w:val="1"/>
      <w:numFmt w:val="decimal"/>
      <w:lvlText w:val="%2."/>
      <w:lvlJc w:val="left"/>
      <w:pPr>
        <w:ind w:left="862" w:hanging="360"/>
      </w:pPr>
      <w:rPr>
        <w:rFonts w:ascii="Times New Roman" w:eastAsia="Times New Roman" w:hAnsi="Times New Roman" w:cs="Times New Roman"/>
        <w:sz w:val="24"/>
        <w:szCs w:val="24"/>
      </w:rPr>
    </w:lvl>
    <w:lvl w:ilvl="2">
      <w:numFmt w:val="bullet"/>
      <w:lvlText w:val="●"/>
      <w:lvlJc w:val="left"/>
      <w:pPr>
        <w:ind w:left="1582" w:hanging="360"/>
      </w:pPr>
      <w:rPr>
        <w:rFonts w:ascii="Noto Sans Symbols" w:eastAsia="Noto Sans Symbols" w:hAnsi="Noto Sans Symbols" w:cs="Noto Sans Symbols"/>
        <w:sz w:val="24"/>
        <w:szCs w:val="24"/>
      </w:rPr>
    </w:lvl>
    <w:lvl w:ilvl="3">
      <w:start w:val="1"/>
      <w:numFmt w:val="bullet"/>
      <w:lvlText w:val=""/>
      <w:lvlJc w:val="left"/>
      <w:pPr>
        <w:ind w:left="2612" w:hanging="360"/>
      </w:pPr>
      <w:rPr>
        <w:rFonts w:ascii="Symbol" w:hAnsi="Symbol" w:hint="default"/>
      </w:rPr>
    </w:lvl>
    <w:lvl w:ilvl="4">
      <w:numFmt w:val="bullet"/>
      <w:lvlText w:val="•"/>
      <w:lvlJc w:val="left"/>
      <w:pPr>
        <w:ind w:left="3645" w:hanging="360"/>
      </w:pPr>
    </w:lvl>
    <w:lvl w:ilvl="5">
      <w:numFmt w:val="bullet"/>
      <w:lvlText w:val="•"/>
      <w:lvlJc w:val="left"/>
      <w:pPr>
        <w:ind w:left="4677" w:hanging="360"/>
      </w:pPr>
    </w:lvl>
    <w:lvl w:ilvl="6">
      <w:numFmt w:val="bullet"/>
      <w:lvlText w:val="•"/>
      <w:lvlJc w:val="left"/>
      <w:pPr>
        <w:ind w:left="5710" w:hanging="360"/>
      </w:pPr>
    </w:lvl>
    <w:lvl w:ilvl="7">
      <w:numFmt w:val="bullet"/>
      <w:lvlText w:val="•"/>
      <w:lvlJc w:val="left"/>
      <w:pPr>
        <w:ind w:left="6742" w:hanging="360"/>
      </w:pPr>
    </w:lvl>
    <w:lvl w:ilvl="8">
      <w:numFmt w:val="bullet"/>
      <w:lvlText w:val="•"/>
      <w:lvlJc w:val="left"/>
      <w:pPr>
        <w:ind w:left="7775" w:hanging="360"/>
      </w:pPr>
    </w:lvl>
  </w:abstractNum>
  <w:abstractNum w:abstractNumId="28" w15:restartNumberingAfterBreak="0">
    <w:nsid w:val="6CDA4690"/>
    <w:multiLevelType w:val="multilevel"/>
    <w:tmpl w:val="9B847D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975779"/>
    <w:multiLevelType w:val="multilevel"/>
    <w:tmpl w:val="946684EC"/>
    <w:lvl w:ilvl="0">
      <w:start w:val="1"/>
      <w:numFmt w:val="decimal"/>
      <w:lvlText w:val="%1."/>
      <w:lvlJc w:val="left"/>
      <w:pPr>
        <w:ind w:left="566" w:hanging="425"/>
      </w:pPr>
      <w:rPr>
        <w:rFonts w:ascii="Times New Roman" w:eastAsia="Times New Roman" w:hAnsi="Times New Roman" w:cs="Times New Roman"/>
        <w:b/>
        <w:sz w:val="24"/>
        <w:szCs w:val="24"/>
      </w:rPr>
    </w:lvl>
    <w:lvl w:ilvl="1">
      <w:start w:val="1"/>
      <w:numFmt w:val="decimal"/>
      <w:lvlText w:val="%2."/>
      <w:lvlJc w:val="left"/>
      <w:pPr>
        <w:ind w:left="862" w:hanging="360"/>
      </w:pPr>
      <w:rPr>
        <w:rFonts w:ascii="Times New Roman" w:eastAsia="Times New Roman" w:hAnsi="Times New Roman" w:cs="Times New Roman"/>
        <w:sz w:val="24"/>
        <w:szCs w:val="24"/>
      </w:rPr>
    </w:lvl>
    <w:lvl w:ilvl="2">
      <w:numFmt w:val="bullet"/>
      <w:lvlText w:val="●"/>
      <w:lvlJc w:val="left"/>
      <w:pPr>
        <w:ind w:left="1582" w:hanging="360"/>
      </w:pPr>
      <w:rPr>
        <w:rFonts w:ascii="Noto Sans Symbols" w:eastAsia="Noto Sans Symbols" w:hAnsi="Noto Sans Symbols" w:cs="Noto Sans Symbols"/>
        <w:sz w:val="24"/>
        <w:szCs w:val="24"/>
      </w:rPr>
    </w:lvl>
    <w:lvl w:ilvl="3">
      <w:start w:val="1"/>
      <w:numFmt w:val="bullet"/>
      <w:lvlText w:val=""/>
      <w:lvlJc w:val="left"/>
      <w:pPr>
        <w:ind w:left="2612" w:hanging="360"/>
      </w:pPr>
      <w:rPr>
        <w:rFonts w:ascii="Symbol" w:hAnsi="Symbol" w:hint="default"/>
      </w:rPr>
    </w:lvl>
    <w:lvl w:ilvl="4">
      <w:numFmt w:val="bullet"/>
      <w:lvlText w:val="•"/>
      <w:lvlJc w:val="left"/>
      <w:pPr>
        <w:ind w:left="3645" w:hanging="360"/>
      </w:pPr>
    </w:lvl>
    <w:lvl w:ilvl="5">
      <w:numFmt w:val="bullet"/>
      <w:lvlText w:val="•"/>
      <w:lvlJc w:val="left"/>
      <w:pPr>
        <w:ind w:left="4677" w:hanging="360"/>
      </w:pPr>
    </w:lvl>
    <w:lvl w:ilvl="6">
      <w:numFmt w:val="bullet"/>
      <w:lvlText w:val="•"/>
      <w:lvlJc w:val="left"/>
      <w:pPr>
        <w:ind w:left="5710" w:hanging="360"/>
      </w:pPr>
    </w:lvl>
    <w:lvl w:ilvl="7">
      <w:numFmt w:val="bullet"/>
      <w:lvlText w:val="•"/>
      <w:lvlJc w:val="left"/>
      <w:pPr>
        <w:ind w:left="6742" w:hanging="360"/>
      </w:pPr>
    </w:lvl>
    <w:lvl w:ilvl="8">
      <w:numFmt w:val="bullet"/>
      <w:lvlText w:val="•"/>
      <w:lvlJc w:val="left"/>
      <w:pPr>
        <w:ind w:left="7775" w:hanging="360"/>
      </w:pPr>
    </w:lvl>
  </w:abstractNum>
  <w:abstractNum w:abstractNumId="30" w15:restartNumberingAfterBreak="0">
    <w:nsid w:val="7B983BFD"/>
    <w:multiLevelType w:val="hybridMultilevel"/>
    <w:tmpl w:val="CDA275D0"/>
    <w:lvl w:ilvl="0" w:tplc="33606F3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E43BDF"/>
    <w:multiLevelType w:val="hybridMultilevel"/>
    <w:tmpl w:val="BB92820E"/>
    <w:lvl w:ilvl="0" w:tplc="F43E89B8">
      <w:start w:val="1"/>
      <w:numFmt w:val="decimal"/>
      <w:lvlText w:val="%1."/>
      <w:lvlJc w:val="left"/>
      <w:pPr>
        <w:ind w:left="76" w:hanging="360"/>
      </w:pPr>
      <w:rPr>
        <w:rFonts w:hint="default"/>
        <w:b/>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12"/>
  </w:num>
  <w:num w:numId="2">
    <w:abstractNumId w:val="16"/>
  </w:num>
  <w:num w:numId="3">
    <w:abstractNumId w:val="15"/>
  </w:num>
  <w:num w:numId="4">
    <w:abstractNumId w:val="5"/>
  </w:num>
  <w:num w:numId="5">
    <w:abstractNumId w:val="19"/>
  </w:num>
  <w:num w:numId="6">
    <w:abstractNumId w:val="14"/>
  </w:num>
  <w:num w:numId="7">
    <w:abstractNumId w:val="17"/>
  </w:num>
  <w:num w:numId="8">
    <w:abstractNumId w:val="29"/>
  </w:num>
  <w:num w:numId="9">
    <w:abstractNumId w:val="27"/>
  </w:num>
  <w:num w:numId="10">
    <w:abstractNumId w:val="18"/>
  </w:num>
  <w:num w:numId="11">
    <w:abstractNumId w:val="6"/>
  </w:num>
  <w:num w:numId="12">
    <w:abstractNumId w:val="1"/>
  </w:num>
  <w:num w:numId="13">
    <w:abstractNumId w:val="23"/>
  </w:num>
  <w:num w:numId="14">
    <w:abstractNumId w:val="8"/>
  </w:num>
  <w:num w:numId="15">
    <w:abstractNumId w:val="26"/>
  </w:num>
  <w:num w:numId="16">
    <w:abstractNumId w:val="7"/>
  </w:num>
  <w:num w:numId="17">
    <w:abstractNumId w:val="3"/>
  </w:num>
  <w:num w:numId="18">
    <w:abstractNumId w:val="0"/>
  </w:num>
  <w:num w:numId="19">
    <w:abstractNumId w:val="10"/>
  </w:num>
  <w:num w:numId="20">
    <w:abstractNumId w:val="28"/>
  </w:num>
  <w:num w:numId="21">
    <w:abstractNumId w:val="20"/>
  </w:num>
  <w:num w:numId="22">
    <w:abstractNumId w:val="2"/>
  </w:num>
  <w:num w:numId="23">
    <w:abstractNumId w:val="24"/>
  </w:num>
  <w:num w:numId="24">
    <w:abstractNumId w:val="21"/>
  </w:num>
  <w:num w:numId="25">
    <w:abstractNumId w:val="4"/>
  </w:num>
  <w:num w:numId="26">
    <w:abstractNumId w:val="25"/>
  </w:num>
  <w:num w:numId="27">
    <w:abstractNumId w:val="13"/>
  </w:num>
  <w:num w:numId="28">
    <w:abstractNumId w:val="30"/>
  </w:num>
  <w:num w:numId="29">
    <w:abstractNumId w:val="22"/>
  </w:num>
  <w:num w:numId="30">
    <w:abstractNumId w:val="11"/>
  </w:num>
  <w:num w:numId="31">
    <w:abstractNumId w:val="31"/>
  </w:num>
  <w:num w:numId="3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679"/>
    <w:rsid w:val="00014F40"/>
    <w:rsid w:val="000249CA"/>
    <w:rsid w:val="00026241"/>
    <w:rsid w:val="00052544"/>
    <w:rsid w:val="00083C2F"/>
    <w:rsid w:val="00083D21"/>
    <w:rsid w:val="000871FB"/>
    <w:rsid w:val="00095C30"/>
    <w:rsid w:val="00095FD1"/>
    <w:rsid w:val="00096B05"/>
    <w:rsid w:val="000C769F"/>
    <w:rsid w:val="000D27F3"/>
    <w:rsid w:val="000E4435"/>
    <w:rsid w:val="00102504"/>
    <w:rsid w:val="00106EEC"/>
    <w:rsid w:val="00124EF0"/>
    <w:rsid w:val="00132753"/>
    <w:rsid w:val="00133089"/>
    <w:rsid w:val="00136094"/>
    <w:rsid w:val="00145585"/>
    <w:rsid w:val="00150D99"/>
    <w:rsid w:val="00164630"/>
    <w:rsid w:val="00165876"/>
    <w:rsid w:val="00171925"/>
    <w:rsid w:val="001A0118"/>
    <w:rsid w:val="001B09C9"/>
    <w:rsid w:val="001C4E82"/>
    <w:rsid w:val="001C660F"/>
    <w:rsid w:val="001D55C7"/>
    <w:rsid w:val="001F2879"/>
    <w:rsid w:val="001F4595"/>
    <w:rsid w:val="002006CC"/>
    <w:rsid w:val="00204C36"/>
    <w:rsid w:val="00206E4E"/>
    <w:rsid w:val="00211345"/>
    <w:rsid w:val="00212A04"/>
    <w:rsid w:val="00212A77"/>
    <w:rsid w:val="002215B5"/>
    <w:rsid w:val="00245828"/>
    <w:rsid w:val="002B6FDD"/>
    <w:rsid w:val="002D3E4E"/>
    <w:rsid w:val="002F65BF"/>
    <w:rsid w:val="003334B7"/>
    <w:rsid w:val="00342CD1"/>
    <w:rsid w:val="0034774A"/>
    <w:rsid w:val="00355D3E"/>
    <w:rsid w:val="00365D69"/>
    <w:rsid w:val="00367754"/>
    <w:rsid w:val="00383C1B"/>
    <w:rsid w:val="00387B15"/>
    <w:rsid w:val="003914F8"/>
    <w:rsid w:val="003C5973"/>
    <w:rsid w:val="003D08FC"/>
    <w:rsid w:val="003E7DC0"/>
    <w:rsid w:val="003F1810"/>
    <w:rsid w:val="00423AC0"/>
    <w:rsid w:val="00451C83"/>
    <w:rsid w:val="00453153"/>
    <w:rsid w:val="00464E9B"/>
    <w:rsid w:val="004666A7"/>
    <w:rsid w:val="00466A04"/>
    <w:rsid w:val="00471668"/>
    <w:rsid w:val="00483D5C"/>
    <w:rsid w:val="00494099"/>
    <w:rsid w:val="00495BA9"/>
    <w:rsid w:val="004B6BEC"/>
    <w:rsid w:val="004B7C06"/>
    <w:rsid w:val="004C2559"/>
    <w:rsid w:val="004C5679"/>
    <w:rsid w:val="004D250A"/>
    <w:rsid w:val="004D5978"/>
    <w:rsid w:val="00523FF0"/>
    <w:rsid w:val="00530E4C"/>
    <w:rsid w:val="00544DC4"/>
    <w:rsid w:val="00562055"/>
    <w:rsid w:val="00576C23"/>
    <w:rsid w:val="0058698A"/>
    <w:rsid w:val="005903A0"/>
    <w:rsid w:val="00592543"/>
    <w:rsid w:val="00594736"/>
    <w:rsid w:val="005C41DD"/>
    <w:rsid w:val="005C7047"/>
    <w:rsid w:val="005C794D"/>
    <w:rsid w:val="005F79FF"/>
    <w:rsid w:val="005F7C9E"/>
    <w:rsid w:val="00612705"/>
    <w:rsid w:val="00632300"/>
    <w:rsid w:val="00660A42"/>
    <w:rsid w:val="00692E6E"/>
    <w:rsid w:val="00696D61"/>
    <w:rsid w:val="006B1BD2"/>
    <w:rsid w:val="006D7325"/>
    <w:rsid w:val="006F1150"/>
    <w:rsid w:val="00700E42"/>
    <w:rsid w:val="007530DF"/>
    <w:rsid w:val="00764D5C"/>
    <w:rsid w:val="0077171E"/>
    <w:rsid w:val="00796CF2"/>
    <w:rsid w:val="007A4CE0"/>
    <w:rsid w:val="007C3FE1"/>
    <w:rsid w:val="007D5E77"/>
    <w:rsid w:val="007E072A"/>
    <w:rsid w:val="007E0DAD"/>
    <w:rsid w:val="007F34D8"/>
    <w:rsid w:val="00810E3E"/>
    <w:rsid w:val="0083268B"/>
    <w:rsid w:val="00864F41"/>
    <w:rsid w:val="008702A9"/>
    <w:rsid w:val="00890626"/>
    <w:rsid w:val="00891C43"/>
    <w:rsid w:val="008A6A9E"/>
    <w:rsid w:val="008D2B02"/>
    <w:rsid w:val="008D7CCB"/>
    <w:rsid w:val="008E5EEE"/>
    <w:rsid w:val="00903A53"/>
    <w:rsid w:val="00904EC5"/>
    <w:rsid w:val="009109AD"/>
    <w:rsid w:val="00934BA8"/>
    <w:rsid w:val="0098098C"/>
    <w:rsid w:val="009A6F17"/>
    <w:rsid w:val="009D3FF2"/>
    <w:rsid w:val="009E290B"/>
    <w:rsid w:val="009E2FF3"/>
    <w:rsid w:val="00A05F9D"/>
    <w:rsid w:val="00A1052B"/>
    <w:rsid w:val="00A1662A"/>
    <w:rsid w:val="00A17CA5"/>
    <w:rsid w:val="00A2764C"/>
    <w:rsid w:val="00A3452F"/>
    <w:rsid w:val="00A478A7"/>
    <w:rsid w:val="00A603C6"/>
    <w:rsid w:val="00A62DEE"/>
    <w:rsid w:val="00A64209"/>
    <w:rsid w:val="00A945DB"/>
    <w:rsid w:val="00AA266E"/>
    <w:rsid w:val="00AA61A0"/>
    <w:rsid w:val="00AC0209"/>
    <w:rsid w:val="00AC14AD"/>
    <w:rsid w:val="00AC1E16"/>
    <w:rsid w:val="00AC7DB5"/>
    <w:rsid w:val="00AD080A"/>
    <w:rsid w:val="00AD27F0"/>
    <w:rsid w:val="00AD290D"/>
    <w:rsid w:val="00AD3FD0"/>
    <w:rsid w:val="00AD698F"/>
    <w:rsid w:val="00AE4BFE"/>
    <w:rsid w:val="00AF6E62"/>
    <w:rsid w:val="00B0428C"/>
    <w:rsid w:val="00B11697"/>
    <w:rsid w:val="00B13B4B"/>
    <w:rsid w:val="00B16B6E"/>
    <w:rsid w:val="00B31F54"/>
    <w:rsid w:val="00B50B58"/>
    <w:rsid w:val="00B81978"/>
    <w:rsid w:val="00B86138"/>
    <w:rsid w:val="00BA601E"/>
    <w:rsid w:val="00BB77BC"/>
    <w:rsid w:val="00BC781D"/>
    <w:rsid w:val="00BD39E0"/>
    <w:rsid w:val="00BD5874"/>
    <w:rsid w:val="00BF11E5"/>
    <w:rsid w:val="00BF594C"/>
    <w:rsid w:val="00C23C3E"/>
    <w:rsid w:val="00C25B3C"/>
    <w:rsid w:val="00C309E3"/>
    <w:rsid w:val="00C557E7"/>
    <w:rsid w:val="00C94599"/>
    <w:rsid w:val="00CA2AD1"/>
    <w:rsid w:val="00CA6655"/>
    <w:rsid w:val="00CC07E0"/>
    <w:rsid w:val="00CC36C2"/>
    <w:rsid w:val="00CC7E3A"/>
    <w:rsid w:val="00CE4662"/>
    <w:rsid w:val="00D10A77"/>
    <w:rsid w:val="00D13A02"/>
    <w:rsid w:val="00D16EE2"/>
    <w:rsid w:val="00D23716"/>
    <w:rsid w:val="00D24F2C"/>
    <w:rsid w:val="00D32D8B"/>
    <w:rsid w:val="00D376F2"/>
    <w:rsid w:val="00D37F4B"/>
    <w:rsid w:val="00D457B8"/>
    <w:rsid w:val="00D67563"/>
    <w:rsid w:val="00DC4A9E"/>
    <w:rsid w:val="00E22065"/>
    <w:rsid w:val="00E31178"/>
    <w:rsid w:val="00E32130"/>
    <w:rsid w:val="00E844B1"/>
    <w:rsid w:val="00E8495E"/>
    <w:rsid w:val="00E86298"/>
    <w:rsid w:val="00E92817"/>
    <w:rsid w:val="00EA6DA9"/>
    <w:rsid w:val="00EC1A24"/>
    <w:rsid w:val="00ED05B6"/>
    <w:rsid w:val="00ED4BDE"/>
    <w:rsid w:val="00ED5897"/>
    <w:rsid w:val="00EE291A"/>
    <w:rsid w:val="00EE4F6C"/>
    <w:rsid w:val="00F212F2"/>
    <w:rsid w:val="00F53210"/>
    <w:rsid w:val="00F53A94"/>
    <w:rsid w:val="00F675CB"/>
    <w:rsid w:val="00F72720"/>
    <w:rsid w:val="00F7613F"/>
    <w:rsid w:val="00F76A2D"/>
    <w:rsid w:val="00F831C1"/>
    <w:rsid w:val="00F86578"/>
    <w:rsid w:val="00FA14FB"/>
    <w:rsid w:val="00FB4FED"/>
    <w:rsid w:val="00FB5216"/>
    <w:rsid w:val="00FD3013"/>
    <w:rsid w:val="00FE16A3"/>
    <w:rsid w:val="00FE544D"/>
    <w:rsid w:val="00FF0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14598"/>
  <w15:docId w15:val="{E7EBEC43-0636-4492-BC7B-F6663967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1E5"/>
    <w:pPr>
      <w:spacing w:after="0" w:line="240" w:lineRule="auto"/>
    </w:pPr>
    <w:rPr>
      <w:rFonts w:ascii="Times New Roman" w:hAnsi="Times New Roman"/>
      <w:sz w:val="28"/>
    </w:rPr>
  </w:style>
  <w:style w:type="paragraph" w:styleId="1">
    <w:name w:val="heading 1"/>
    <w:basedOn w:val="a"/>
    <w:link w:val="10"/>
    <w:uiPriority w:val="9"/>
    <w:qFormat/>
    <w:rsid w:val="00383C1B"/>
    <w:pPr>
      <w:spacing w:before="100" w:beforeAutospacing="1" w:after="100" w:afterAutospacing="1"/>
      <w:outlineLvl w:val="0"/>
    </w:pPr>
    <w:rPr>
      <w:rFonts w:eastAsia="Times New Roman" w:cs="Times New Roman"/>
      <w:b/>
      <w:bCs/>
      <w:kern w:val="36"/>
      <w:sz w:val="48"/>
      <w:szCs w:val="48"/>
      <w:lang w:eastAsia="ru-RU"/>
    </w:rPr>
  </w:style>
  <w:style w:type="paragraph" w:styleId="3">
    <w:name w:val="heading 3"/>
    <w:basedOn w:val="a"/>
    <w:next w:val="a"/>
    <w:link w:val="30"/>
    <w:uiPriority w:val="9"/>
    <w:semiHidden/>
    <w:unhideWhenUsed/>
    <w:qFormat/>
    <w:rsid w:val="00C23C3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9A6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A6F17"/>
    <w:rPr>
      <w:rFonts w:ascii="Courier New" w:eastAsia="Times New Roman" w:hAnsi="Courier New" w:cs="Courier New"/>
      <w:sz w:val="20"/>
      <w:szCs w:val="20"/>
      <w:lang w:eastAsia="ru-RU"/>
    </w:rPr>
  </w:style>
  <w:style w:type="character" w:styleId="a3">
    <w:name w:val="Emphasis"/>
    <w:basedOn w:val="a0"/>
    <w:uiPriority w:val="20"/>
    <w:qFormat/>
    <w:rsid w:val="00696D61"/>
    <w:rPr>
      <w:i/>
      <w:iCs/>
    </w:rPr>
  </w:style>
  <w:style w:type="character" w:styleId="a4">
    <w:name w:val="Hyperlink"/>
    <w:basedOn w:val="a0"/>
    <w:uiPriority w:val="99"/>
    <w:unhideWhenUsed/>
    <w:rsid w:val="00696D61"/>
    <w:rPr>
      <w:color w:val="0563C1" w:themeColor="hyperlink"/>
      <w:u w:val="single"/>
    </w:rPr>
  </w:style>
  <w:style w:type="character" w:customStyle="1" w:styleId="10">
    <w:name w:val="Заголовок 1 Знак"/>
    <w:basedOn w:val="a0"/>
    <w:link w:val="1"/>
    <w:uiPriority w:val="9"/>
    <w:rsid w:val="00383C1B"/>
    <w:rPr>
      <w:rFonts w:ascii="Times New Roman" w:eastAsia="Times New Roman" w:hAnsi="Times New Roman" w:cs="Times New Roman"/>
      <w:b/>
      <w:bCs/>
      <w:kern w:val="36"/>
      <w:sz w:val="48"/>
      <w:szCs w:val="48"/>
      <w:lang w:eastAsia="ru-RU"/>
    </w:rPr>
  </w:style>
  <w:style w:type="paragraph" w:styleId="a5">
    <w:name w:val="No Spacing"/>
    <w:link w:val="a6"/>
    <w:uiPriority w:val="1"/>
    <w:qFormat/>
    <w:rsid w:val="00383C1B"/>
    <w:pPr>
      <w:spacing w:after="0" w:line="240" w:lineRule="auto"/>
    </w:pPr>
    <w:rPr>
      <w:rFonts w:eastAsiaTheme="minorEastAsia"/>
      <w:lang w:eastAsia="ru-RU"/>
    </w:rPr>
  </w:style>
  <w:style w:type="paragraph" w:styleId="a7">
    <w:name w:val="List Paragraph"/>
    <w:aliases w:val="Heading1,Colorful List - Accent 11,Colorful List - Accent 11CxSpLast,Bullet List,FooterText,numbered,Списки,List Paragraph2,Список 1,References,Bullets,List Paragraph (numbered (a)),List_Paragraph,Multilevel para_II,Normal bullet 2"/>
    <w:basedOn w:val="a"/>
    <w:link w:val="a8"/>
    <w:uiPriority w:val="34"/>
    <w:qFormat/>
    <w:rsid w:val="00383C1B"/>
    <w:pPr>
      <w:spacing w:after="200" w:line="276" w:lineRule="auto"/>
      <w:ind w:left="720"/>
      <w:contextualSpacing/>
    </w:pPr>
    <w:rPr>
      <w:rFonts w:asciiTheme="minorHAnsi" w:eastAsiaTheme="minorEastAsia" w:hAnsiTheme="minorHAnsi"/>
      <w:sz w:val="22"/>
      <w:lang w:eastAsia="ru-RU"/>
    </w:rPr>
  </w:style>
  <w:style w:type="character" w:customStyle="1" w:styleId="a6">
    <w:name w:val="Без интервала Знак"/>
    <w:basedOn w:val="a0"/>
    <w:link w:val="a5"/>
    <w:uiPriority w:val="1"/>
    <w:rsid w:val="00383C1B"/>
    <w:rPr>
      <w:rFonts w:eastAsiaTheme="minorEastAsia"/>
      <w:lang w:eastAsia="ru-RU"/>
    </w:rPr>
  </w:style>
  <w:style w:type="paragraph" w:customStyle="1" w:styleId="Style2">
    <w:name w:val="Style2"/>
    <w:basedOn w:val="a"/>
    <w:rsid w:val="00383C1B"/>
    <w:pPr>
      <w:widowControl w:val="0"/>
      <w:autoSpaceDE w:val="0"/>
      <w:autoSpaceDN w:val="0"/>
      <w:adjustRightInd w:val="0"/>
      <w:spacing w:line="319" w:lineRule="exact"/>
      <w:jc w:val="center"/>
    </w:pPr>
    <w:rPr>
      <w:rFonts w:eastAsia="Times New Roman" w:cs="Times New Roman"/>
      <w:sz w:val="24"/>
      <w:szCs w:val="24"/>
      <w:lang w:eastAsia="ru-RU"/>
    </w:rPr>
  </w:style>
  <w:style w:type="character" w:customStyle="1" w:styleId="FontStyle11">
    <w:name w:val="Font Style11"/>
    <w:rsid w:val="00383C1B"/>
    <w:rPr>
      <w:rFonts w:ascii="Times New Roman" w:hAnsi="Times New Roman" w:cs="Times New Roman"/>
      <w:b/>
      <w:bCs/>
      <w:sz w:val="26"/>
      <w:szCs w:val="26"/>
    </w:rPr>
  </w:style>
  <w:style w:type="character" w:customStyle="1" w:styleId="FontStyle12">
    <w:name w:val="Font Style12"/>
    <w:rsid w:val="00383C1B"/>
    <w:rPr>
      <w:rFonts w:ascii="Times New Roman" w:hAnsi="Times New Roman" w:cs="Times New Roman"/>
      <w:sz w:val="26"/>
      <w:szCs w:val="26"/>
    </w:rPr>
  </w:style>
  <w:style w:type="table" w:customStyle="1" w:styleId="TableNormal">
    <w:name w:val="Table Normal"/>
    <w:uiPriority w:val="2"/>
    <w:semiHidden/>
    <w:unhideWhenUsed/>
    <w:qFormat/>
    <w:rsid w:val="00383C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3C1B"/>
    <w:pPr>
      <w:widowControl w:val="0"/>
      <w:autoSpaceDE w:val="0"/>
      <w:autoSpaceDN w:val="0"/>
    </w:pPr>
    <w:rPr>
      <w:rFonts w:eastAsia="Times New Roman" w:cs="Times New Roman"/>
      <w:sz w:val="22"/>
      <w:lang w:eastAsia="ru-RU" w:bidi="ru-RU"/>
    </w:rPr>
  </w:style>
  <w:style w:type="character" w:styleId="a9">
    <w:name w:val="Subtle Emphasis"/>
    <w:basedOn w:val="a0"/>
    <w:uiPriority w:val="19"/>
    <w:qFormat/>
    <w:rsid w:val="00245828"/>
    <w:rPr>
      <w:i/>
      <w:iCs/>
      <w:color w:val="808080" w:themeColor="text1" w:themeTint="7F"/>
    </w:rPr>
  </w:style>
  <w:style w:type="paragraph" w:styleId="aa">
    <w:name w:val="Body Text"/>
    <w:basedOn w:val="a"/>
    <w:link w:val="ab"/>
    <w:rsid w:val="00E31178"/>
    <w:pPr>
      <w:spacing w:after="140" w:line="276" w:lineRule="auto"/>
    </w:pPr>
    <w:rPr>
      <w:rFonts w:ascii="Calibri" w:eastAsiaTheme="minorEastAsia" w:hAnsi="Calibri"/>
      <w:sz w:val="22"/>
      <w:lang w:eastAsia="ru-RU"/>
    </w:rPr>
  </w:style>
  <w:style w:type="character" w:customStyle="1" w:styleId="ab">
    <w:name w:val="Основной текст Знак"/>
    <w:basedOn w:val="a0"/>
    <w:link w:val="aa"/>
    <w:rsid w:val="00E31178"/>
    <w:rPr>
      <w:rFonts w:ascii="Calibri" w:eastAsiaTheme="minorEastAsia" w:hAnsi="Calibri"/>
      <w:lang w:eastAsia="ru-RU"/>
    </w:rPr>
  </w:style>
  <w:style w:type="paragraph" w:styleId="ac">
    <w:name w:val="Balloon Text"/>
    <w:basedOn w:val="a"/>
    <w:link w:val="ad"/>
    <w:uiPriority w:val="99"/>
    <w:semiHidden/>
    <w:unhideWhenUsed/>
    <w:rsid w:val="00466A04"/>
    <w:rPr>
      <w:rFonts w:ascii="Segoe UI" w:hAnsi="Segoe UI" w:cs="Segoe UI"/>
      <w:sz w:val="18"/>
      <w:szCs w:val="18"/>
    </w:rPr>
  </w:style>
  <w:style w:type="character" w:customStyle="1" w:styleId="ad">
    <w:name w:val="Текст выноски Знак"/>
    <w:basedOn w:val="a0"/>
    <w:link w:val="ac"/>
    <w:uiPriority w:val="99"/>
    <w:semiHidden/>
    <w:rsid w:val="00466A04"/>
    <w:rPr>
      <w:rFonts w:ascii="Segoe UI" w:hAnsi="Segoe UI" w:cs="Segoe UI"/>
      <w:sz w:val="18"/>
      <w:szCs w:val="18"/>
    </w:rPr>
  </w:style>
  <w:style w:type="character" w:customStyle="1" w:styleId="a8">
    <w:name w:val="Абзац списка Знак"/>
    <w:aliases w:val="Heading1 Знак,Colorful List - Accent 11 Знак,Colorful List - Accent 11CxSpLast Знак,Bullet List Знак,FooterText Знак,numbered Знак,Списки Знак,List Paragraph2 Знак,Список 1 Знак,References Знак,Bullets Знак,List_Paragraph Знак"/>
    <w:link w:val="a7"/>
    <w:uiPriority w:val="34"/>
    <w:rsid w:val="00592543"/>
    <w:rPr>
      <w:rFonts w:eastAsiaTheme="minorEastAsia"/>
      <w:lang w:eastAsia="ru-RU"/>
    </w:rPr>
  </w:style>
  <w:style w:type="character" w:customStyle="1" w:styleId="30">
    <w:name w:val="Заголовок 3 Знак"/>
    <w:basedOn w:val="a0"/>
    <w:link w:val="3"/>
    <w:uiPriority w:val="9"/>
    <w:semiHidden/>
    <w:rsid w:val="00C23C3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0051">
      <w:bodyDiv w:val="1"/>
      <w:marLeft w:val="0"/>
      <w:marRight w:val="0"/>
      <w:marTop w:val="0"/>
      <w:marBottom w:val="0"/>
      <w:divBdr>
        <w:top w:val="none" w:sz="0" w:space="0" w:color="auto"/>
        <w:left w:val="none" w:sz="0" w:space="0" w:color="auto"/>
        <w:bottom w:val="none" w:sz="0" w:space="0" w:color="auto"/>
        <w:right w:val="none" w:sz="0" w:space="0" w:color="auto"/>
      </w:divBdr>
    </w:div>
    <w:div w:id="304511027">
      <w:bodyDiv w:val="1"/>
      <w:marLeft w:val="0"/>
      <w:marRight w:val="0"/>
      <w:marTop w:val="0"/>
      <w:marBottom w:val="0"/>
      <w:divBdr>
        <w:top w:val="none" w:sz="0" w:space="0" w:color="auto"/>
        <w:left w:val="none" w:sz="0" w:space="0" w:color="auto"/>
        <w:bottom w:val="none" w:sz="0" w:space="0" w:color="auto"/>
        <w:right w:val="none" w:sz="0" w:space="0" w:color="auto"/>
      </w:divBdr>
    </w:div>
    <w:div w:id="480075916">
      <w:bodyDiv w:val="1"/>
      <w:marLeft w:val="0"/>
      <w:marRight w:val="0"/>
      <w:marTop w:val="0"/>
      <w:marBottom w:val="0"/>
      <w:divBdr>
        <w:top w:val="none" w:sz="0" w:space="0" w:color="auto"/>
        <w:left w:val="none" w:sz="0" w:space="0" w:color="auto"/>
        <w:bottom w:val="none" w:sz="0" w:space="0" w:color="auto"/>
        <w:right w:val="none" w:sz="0" w:space="0" w:color="auto"/>
      </w:divBdr>
    </w:div>
    <w:div w:id="523321357">
      <w:bodyDiv w:val="1"/>
      <w:marLeft w:val="0"/>
      <w:marRight w:val="0"/>
      <w:marTop w:val="0"/>
      <w:marBottom w:val="0"/>
      <w:divBdr>
        <w:top w:val="none" w:sz="0" w:space="0" w:color="auto"/>
        <w:left w:val="none" w:sz="0" w:space="0" w:color="auto"/>
        <w:bottom w:val="none" w:sz="0" w:space="0" w:color="auto"/>
        <w:right w:val="none" w:sz="0" w:space="0" w:color="auto"/>
      </w:divBdr>
      <w:divsChild>
        <w:div w:id="1481263661">
          <w:marLeft w:val="0"/>
          <w:marRight w:val="0"/>
          <w:marTop w:val="0"/>
          <w:marBottom w:val="0"/>
          <w:divBdr>
            <w:top w:val="none" w:sz="0" w:space="0" w:color="auto"/>
            <w:left w:val="none" w:sz="0" w:space="0" w:color="auto"/>
            <w:bottom w:val="none" w:sz="0" w:space="0" w:color="auto"/>
            <w:right w:val="none" w:sz="0" w:space="0" w:color="auto"/>
          </w:divBdr>
        </w:div>
        <w:div w:id="1142768539">
          <w:marLeft w:val="0"/>
          <w:marRight w:val="0"/>
          <w:marTop w:val="0"/>
          <w:marBottom w:val="0"/>
          <w:divBdr>
            <w:top w:val="none" w:sz="0" w:space="0" w:color="auto"/>
            <w:left w:val="none" w:sz="0" w:space="0" w:color="auto"/>
            <w:bottom w:val="none" w:sz="0" w:space="0" w:color="auto"/>
            <w:right w:val="none" w:sz="0" w:space="0" w:color="auto"/>
          </w:divBdr>
        </w:div>
      </w:divsChild>
    </w:div>
    <w:div w:id="571698851">
      <w:bodyDiv w:val="1"/>
      <w:marLeft w:val="0"/>
      <w:marRight w:val="0"/>
      <w:marTop w:val="0"/>
      <w:marBottom w:val="0"/>
      <w:divBdr>
        <w:top w:val="none" w:sz="0" w:space="0" w:color="auto"/>
        <w:left w:val="none" w:sz="0" w:space="0" w:color="auto"/>
        <w:bottom w:val="none" w:sz="0" w:space="0" w:color="auto"/>
        <w:right w:val="none" w:sz="0" w:space="0" w:color="auto"/>
      </w:divBdr>
    </w:div>
    <w:div w:id="631593155">
      <w:bodyDiv w:val="1"/>
      <w:marLeft w:val="0"/>
      <w:marRight w:val="0"/>
      <w:marTop w:val="0"/>
      <w:marBottom w:val="0"/>
      <w:divBdr>
        <w:top w:val="none" w:sz="0" w:space="0" w:color="auto"/>
        <w:left w:val="none" w:sz="0" w:space="0" w:color="auto"/>
        <w:bottom w:val="none" w:sz="0" w:space="0" w:color="auto"/>
        <w:right w:val="none" w:sz="0" w:space="0" w:color="auto"/>
      </w:divBdr>
    </w:div>
    <w:div w:id="774598974">
      <w:bodyDiv w:val="1"/>
      <w:marLeft w:val="0"/>
      <w:marRight w:val="0"/>
      <w:marTop w:val="0"/>
      <w:marBottom w:val="0"/>
      <w:divBdr>
        <w:top w:val="none" w:sz="0" w:space="0" w:color="auto"/>
        <w:left w:val="none" w:sz="0" w:space="0" w:color="auto"/>
        <w:bottom w:val="none" w:sz="0" w:space="0" w:color="auto"/>
        <w:right w:val="none" w:sz="0" w:space="0" w:color="auto"/>
      </w:divBdr>
    </w:div>
    <w:div w:id="798843189">
      <w:bodyDiv w:val="1"/>
      <w:marLeft w:val="0"/>
      <w:marRight w:val="0"/>
      <w:marTop w:val="0"/>
      <w:marBottom w:val="0"/>
      <w:divBdr>
        <w:top w:val="none" w:sz="0" w:space="0" w:color="auto"/>
        <w:left w:val="none" w:sz="0" w:space="0" w:color="auto"/>
        <w:bottom w:val="none" w:sz="0" w:space="0" w:color="auto"/>
        <w:right w:val="none" w:sz="0" w:space="0" w:color="auto"/>
      </w:divBdr>
    </w:div>
    <w:div w:id="993802725">
      <w:bodyDiv w:val="1"/>
      <w:marLeft w:val="0"/>
      <w:marRight w:val="0"/>
      <w:marTop w:val="0"/>
      <w:marBottom w:val="0"/>
      <w:divBdr>
        <w:top w:val="none" w:sz="0" w:space="0" w:color="auto"/>
        <w:left w:val="none" w:sz="0" w:space="0" w:color="auto"/>
        <w:bottom w:val="none" w:sz="0" w:space="0" w:color="auto"/>
        <w:right w:val="none" w:sz="0" w:space="0" w:color="auto"/>
      </w:divBdr>
    </w:div>
    <w:div w:id="1195507735">
      <w:bodyDiv w:val="1"/>
      <w:marLeft w:val="0"/>
      <w:marRight w:val="0"/>
      <w:marTop w:val="0"/>
      <w:marBottom w:val="0"/>
      <w:divBdr>
        <w:top w:val="none" w:sz="0" w:space="0" w:color="auto"/>
        <w:left w:val="none" w:sz="0" w:space="0" w:color="auto"/>
        <w:bottom w:val="none" w:sz="0" w:space="0" w:color="auto"/>
        <w:right w:val="none" w:sz="0" w:space="0" w:color="auto"/>
      </w:divBdr>
    </w:div>
    <w:div w:id="1245649586">
      <w:bodyDiv w:val="1"/>
      <w:marLeft w:val="0"/>
      <w:marRight w:val="0"/>
      <w:marTop w:val="0"/>
      <w:marBottom w:val="0"/>
      <w:divBdr>
        <w:top w:val="none" w:sz="0" w:space="0" w:color="auto"/>
        <w:left w:val="none" w:sz="0" w:space="0" w:color="auto"/>
        <w:bottom w:val="none" w:sz="0" w:space="0" w:color="auto"/>
        <w:right w:val="none" w:sz="0" w:space="0" w:color="auto"/>
      </w:divBdr>
    </w:div>
    <w:div w:id="1397314174">
      <w:bodyDiv w:val="1"/>
      <w:marLeft w:val="0"/>
      <w:marRight w:val="0"/>
      <w:marTop w:val="0"/>
      <w:marBottom w:val="0"/>
      <w:divBdr>
        <w:top w:val="none" w:sz="0" w:space="0" w:color="auto"/>
        <w:left w:val="none" w:sz="0" w:space="0" w:color="auto"/>
        <w:bottom w:val="none" w:sz="0" w:space="0" w:color="auto"/>
        <w:right w:val="none" w:sz="0" w:space="0" w:color="auto"/>
      </w:divBdr>
    </w:div>
    <w:div w:id="1571887462">
      <w:bodyDiv w:val="1"/>
      <w:marLeft w:val="0"/>
      <w:marRight w:val="0"/>
      <w:marTop w:val="0"/>
      <w:marBottom w:val="0"/>
      <w:divBdr>
        <w:top w:val="none" w:sz="0" w:space="0" w:color="auto"/>
        <w:left w:val="none" w:sz="0" w:space="0" w:color="auto"/>
        <w:bottom w:val="none" w:sz="0" w:space="0" w:color="auto"/>
        <w:right w:val="none" w:sz="0" w:space="0" w:color="auto"/>
      </w:divBdr>
    </w:div>
    <w:div w:id="1751733084">
      <w:bodyDiv w:val="1"/>
      <w:marLeft w:val="0"/>
      <w:marRight w:val="0"/>
      <w:marTop w:val="0"/>
      <w:marBottom w:val="0"/>
      <w:divBdr>
        <w:top w:val="none" w:sz="0" w:space="0" w:color="auto"/>
        <w:left w:val="none" w:sz="0" w:space="0" w:color="auto"/>
        <w:bottom w:val="none" w:sz="0" w:space="0" w:color="auto"/>
        <w:right w:val="none" w:sz="0" w:space="0" w:color="auto"/>
      </w:divBdr>
    </w:div>
    <w:div w:id="1776559591">
      <w:bodyDiv w:val="1"/>
      <w:marLeft w:val="0"/>
      <w:marRight w:val="0"/>
      <w:marTop w:val="0"/>
      <w:marBottom w:val="0"/>
      <w:divBdr>
        <w:top w:val="none" w:sz="0" w:space="0" w:color="auto"/>
        <w:left w:val="none" w:sz="0" w:space="0" w:color="auto"/>
        <w:bottom w:val="none" w:sz="0" w:space="0" w:color="auto"/>
        <w:right w:val="none" w:sz="0" w:space="0" w:color="auto"/>
      </w:divBdr>
    </w:div>
    <w:div w:id="1801872504">
      <w:bodyDiv w:val="1"/>
      <w:marLeft w:val="0"/>
      <w:marRight w:val="0"/>
      <w:marTop w:val="0"/>
      <w:marBottom w:val="0"/>
      <w:divBdr>
        <w:top w:val="none" w:sz="0" w:space="0" w:color="auto"/>
        <w:left w:val="none" w:sz="0" w:space="0" w:color="auto"/>
        <w:bottom w:val="none" w:sz="0" w:space="0" w:color="auto"/>
        <w:right w:val="none" w:sz="0" w:space="0" w:color="auto"/>
      </w:divBdr>
    </w:div>
    <w:div w:id="1836335257">
      <w:bodyDiv w:val="1"/>
      <w:marLeft w:val="0"/>
      <w:marRight w:val="0"/>
      <w:marTop w:val="0"/>
      <w:marBottom w:val="0"/>
      <w:divBdr>
        <w:top w:val="none" w:sz="0" w:space="0" w:color="auto"/>
        <w:left w:val="none" w:sz="0" w:space="0" w:color="auto"/>
        <w:bottom w:val="none" w:sz="0" w:space="0" w:color="auto"/>
        <w:right w:val="none" w:sz="0" w:space="0" w:color="auto"/>
      </w:divBdr>
    </w:div>
    <w:div w:id="1837111669">
      <w:bodyDiv w:val="1"/>
      <w:marLeft w:val="0"/>
      <w:marRight w:val="0"/>
      <w:marTop w:val="0"/>
      <w:marBottom w:val="0"/>
      <w:divBdr>
        <w:top w:val="none" w:sz="0" w:space="0" w:color="auto"/>
        <w:left w:val="none" w:sz="0" w:space="0" w:color="auto"/>
        <w:bottom w:val="none" w:sz="0" w:space="0" w:color="auto"/>
        <w:right w:val="none" w:sz="0" w:space="0" w:color="auto"/>
      </w:divBdr>
    </w:div>
    <w:div w:id="1859998082">
      <w:bodyDiv w:val="1"/>
      <w:marLeft w:val="0"/>
      <w:marRight w:val="0"/>
      <w:marTop w:val="0"/>
      <w:marBottom w:val="0"/>
      <w:divBdr>
        <w:top w:val="none" w:sz="0" w:space="0" w:color="auto"/>
        <w:left w:val="none" w:sz="0" w:space="0" w:color="auto"/>
        <w:bottom w:val="none" w:sz="0" w:space="0" w:color="auto"/>
        <w:right w:val="none" w:sz="0" w:space="0" w:color="auto"/>
      </w:divBdr>
    </w:div>
    <w:div w:id="1887133682">
      <w:bodyDiv w:val="1"/>
      <w:marLeft w:val="0"/>
      <w:marRight w:val="0"/>
      <w:marTop w:val="0"/>
      <w:marBottom w:val="0"/>
      <w:divBdr>
        <w:top w:val="none" w:sz="0" w:space="0" w:color="auto"/>
        <w:left w:val="none" w:sz="0" w:space="0" w:color="auto"/>
        <w:bottom w:val="none" w:sz="0" w:space="0" w:color="auto"/>
        <w:right w:val="none" w:sz="0" w:space="0" w:color="auto"/>
      </w:divBdr>
    </w:div>
    <w:div w:id="212874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6FF81-BC65-4E4B-93F3-C41521659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11169</Words>
  <Characters>63664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74684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Жамиля</dc:creator>
  <cp:lastModifiedBy>user-03</cp:lastModifiedBy>
  <cp:revision>2</cp:revision>
  <cp:lastPrinted>2024-03-27T12:11:00Z</cp:lastPrinted>
  <dcterms:created xsi:type="dcterms:W3CDTF">2024-04-03T07:38:00Z</dcterms:created>
  <dcterms:modified xsi:type="dcterms:W3CDTF">2024-04-03T07:38:00Z</dcterms:modified>
</cp:coreProperties>
</file>