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9A1A" w14:textId="77777777" w:rsidR="003519B1" w:rsidRDefault="001A27AA" w:rsidP="001A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7AA"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14:paraId="11888CCC" w14:textId="77777777" w:rsidR="001A27AA" w:rsidRDefault="001A27AA" w:rsidP="001A27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E2E2C" w14:textId="38F57979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C08">
        <w:rPr>
          <w:rFonts w:ascii="Times New Roman" w:hAnsi="Times New Roman" w:cs="Times New Roman"/>
          <w:sz w:val="28"/>
          <w:szCs w:val="28"/>
        </w:rPr>
        <w:t xml:space="preserve">Общая площадь деревянных конструкции, подлежащей обработке – </w:t>
      </w:r>
      <w:r w:rsidR="00194576" w:rsidRPr="00B11C08">
        <w:rPr>
          <w:rFonts w:ascii="Times New Roman" w:hAnsi="Times New Roman" w:cs="Times New Roman"/>
          <w:sz w:val="28"/>
          <w:szCs w:val="28"/>
        </w:rPr>
        <w:t xml:space="preserve"> </w:t>
      </w:r>
      <w:r w:rsidR="00B11C08" w:rsidRPr="00B11C08">
        <w:rPr>
          <w:rFonts w:ascii="Times New Roman" w:hAnsi="Times New Roman" w:cs="Times New Roman"/>
          <w:sz w:val="28"/>
          <w:szCs w:val="28"/>
        </w:rPr>
        <w:t xml:space="preserve">кровля </w:t>
      </w:r>
      <w:r w:rsidR="007E3D7F" w:rsidRPr="00B11C08">
        <w:rPr>
          <w:rFonts w:ascii="Times New Roman" w:hAnsi="Times New Roman" w:cs="Times New Roman"/>
          <w:sz w:val="28"/>
          <w:szCs w:val="28"/>
        </w:rPr>
        <w:t>1</w:t>
      </w:r>
      <w:r w:rsidR="00B11C08" w:rsidRPr="00B11C08">
        <w:rPr>
          <w:rFonts w:ascii="Times New Roman" w:hAnsi="Times New Roman" w:cs="Times New Roman"/>
          <w:sz w:val="28"/>
          <w:szCs w:val="28"/>
        </w:rPr>
        <w:t>000</w:t>
      </w:r>
      <w:r w:rsidR="00CE4EA8"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>.</w:t>
      </w:r>
      <w:r w:rsidR="007E3D7F"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D7F" w:rsidRPr="00B11C08">
        <w:rPr>
          <w:rFonts w:ascii="Times New Roman" w:hAnsi="Times New Roman" w:cs="Times New Roman"/>
          <w:sz w:val="28"/>
          <w:szCs w:val="28"/>
        </w:rPr>
        <w:t xml:space="preserve">и </w:t>
      </w:r>
      <w:r w:rsidR="00B11C08" w:rsidRPr="00B11C08">
        <w:rPr>
          <w:rFonts w:ascii="Times New Roman" w:hAnsi="Times New Roman" w:cs="Times New Roman"/>
          <w:sz w:val="28"/>
          <w:szCs w:val="28"/>
        </w:rPr>
        <w:t xml:space="preserve"> деревянные</w:t>
      </w:r>
      <w:proofErr w:type="gramEnd"/>
      <w:r w:rsidR="00B11C08" w:rsidRPr="00B11C08">
        <w:rPr>
          <w:rFonts w:ascii="Times New Roman" w:hAnsi="Times New Roman" w:cs="Times New Roman"/>
          <w:sz w:val="28"/>
          <w:szCs w:val="28"/>
        </w:rPr>
        <w:t xml:space="preserve"> беседки общей площадью 200 </w:t>
      </w:r>
      <w:proofErr w:type="spellStart"/>
      <w:r w:rsidR="00B11C08" w:rsidRPr="00B11C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11C08" w:rsidRPr="00B11C08">
        <w:rPr>
          <w:rFonts w:ascii="Times New Roman" w:hAnsi="Times New Roman" w:cs="Times New Roman"/>
          <w:sz w:val="28"/>
          <w:szCs w:val="28"/>
        </w:rPr>
        <w:t>.</w:t>
      </w:r>
    </w:p>
    <w:p w14:paraId="6F8E336F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Пропиточный состав должен обеспечивать первую группу огнезащитной эффективности.</w:t>
      </w:r>
    </w:p>
    <w:p w14:paraId="3D582747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Огнезащитные средства должны обладать огнезащитной эффективностью.</w:t>
      </w:r>
    </w:p>
    <w:p w14:paraId="79E7B5AB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Группу огнезащитной эффективности огнезащитного средства определяют по результатам испытаний.</w:t>
      </w:r>
    </w:p>
    <w:p w14:paraId="49314A05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первой группе огнезащитной эффективности относят огнезащитные средства, образцы которых по результатам испытаний имеют среднее арифметическое значение потери массы не более 9%.</w:t>
      </w:r>
    </w:p>
    <w:p w14:paraId="02F1870C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обработкой необходимо очистить деревянные конструкции от грязи и пыли, наплывов смолы, жирных, масляных и т.п. пятен. Древесина и изделия из нее перед нанесением раствора должны иметь влажность не более 15%. Тщательно пропитывать огнезащитным раствором щели и места соединения отдельных деталей.</w:t>
      </w:r>
    </w:p>
    <w:p w14:paraId="06D69A0D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раствора производить с добавлением химически нейтрального красителя для видимости обработанной поверхности.</w:t>
      </w:r>
    </w:p>
    <w:p w14:paraId="71E08B29" w14:textId="77777777" w:rsidR="001A27AA" w:rsidRDefault="001A27AA" w:rsidP="002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применении для наружной обработки необходимо предусмотреть защиту от вымывания дождевой водой. Покрытия наносятся в 2 слоя. Качество огнезащитной обработки должны быть качественными.</w:t>
      </w:r>
    </w:p>
    <w:p w14:paraId="4E479BB2" w14:textId="77777777" w:rsidR="001A27AA" w:rsidRDefault="001A27AA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Поверхностная обработка пропиточными составами, срок защиты не менее 3 лет.</w:t>
      </w:r>
    </w:p>
    <w:p w14:paraId="2C2CD74E" w14:textId="77777777" w:rsidR="001A27AA" w:rsidRDefault="001A27AA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огнезащитной обработке деревянных конструкции должны производиться в соответ</w:t>
      </w:r>
      <w:r w:rsidR="004D35E5">
        <w:rPr>
          <w:rFonts w:ascii="Times New Roman" w:hAnsi="Times New Roman" w:cs="Times New Roman"/>
          <w:sz w:val="28"/>
          <w:szCs w:val="28"/>
        </w:rPr>
        <w:t>ствии с требованиями СТ РК 615-1-2011 «Составы и вещества огнезащитные».</w:t>
      </w:r>
    </w:p>
    <w:p w14:paraId="4F4C846E" w14:textId="77777777" w:rsidR="004D35E5" w:rsidRDefault="004D35E5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эксплуатации поверхностного защитного слоя не менее 3 лет со дня обработки (нанесения) с выдачей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  протоколов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испытаний по определению качества огнезащитной обработки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>испытательной лабораторией, аккредитованной в государственной системе технического регулирования РК.</w:t>
      </w:r>
    </w:p>
    <w:p w14:paraId="45815989" w14:textId="77777777" w:rsidR="004D35E5" w:rsidRDefault="004D35E5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изделия и оборудования, используемые при оказании услуг, должны соответствовать ГОСТ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быть сертифицированными и входить в стоимость услуги.</w:t>
      </w:r>
    </w:p>
    <w:p w14:paraId="0E54B3FD" w14:textId="77777777" w:rsidR="004D35E5" w:rsidRDefault="004D35E5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проведенных услуг предоставляется акт огнезащитной обработки деревянных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 испытаний и оценку качества огнезащитной обработки деревянных конструкции, содержащий информацию о группе эффективности и гарантийном сроке.</w:t>
      </w:r>
    </w:p>
    <w:p w14:paraId="6289B4DE" w14:textId="77777777" w:rsidR="004D35E5" w:rsidRDefault="004D35E5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оказываются только в отведенной зоне, производятся минимально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BC65CB">
        <w:rPr>
          <w:rFonts w:ascii="Times New Roman" w:hAnsi="Times New Roman" w:cs="Times New Roman"/>
          <w:sz w:val="28"/>
          <w:szCs w:val="28"/>
        </w:rPr>
        <w:t xml:space="preserve"> количеством</w:t>
      </w:r>
      <w:proofErr w:type="gramEnd"/>
      <w:r w:rsidR="00BC65CB">
        <w:rPr>
          <w:rFonts w:ascii="Times New Roman" w:hAnsi="Times New Roman" w:cs="Times New Roman"/>
          <w:sz w:val="28"/>
          <w:szCs w:val="28"/>
        </w:rPr>
        <w:t xml:space="preserve"> технических средств и механизмов, в целях сокращения шума, пыли и загрязнения воздуха. После окончания работ Поставщик производится уборка мусора и материалов</w:t>
      </w:r>
      <w:r w:rsidR="00E13FB5">
        <w:rPr>
          <w:rFonts w:ascii="Times New Roman" w:hAnsi="Times New Roman" w:cs="Times New Roman"/>
          <w:sz w:val="28"/>
          <w:szCs w:val="28"/>
        </w:rPr>
        <w:t>.</w:t>
      </w:r>
    </w:p>
    <w:p w14:paraId="57EC9F2F" w14:textId="77777777" w:rsidR="00E13FB5" w:rsidRDefault="00E13FB5" w:rsidP="002E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4DA0EF" w14:textId="77777777" w:rsidR="00B11C08" w:rsidRDefault="00B11C08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C08">
        <w:rPr>
          <w:rFonts w:ascii="Times New Roman" w:hAnsi="Times New Roman" w:cs="Times New Roman"/>
          <w:sz w:val="28"/>
          <w:szCs w:val="28"/>
        </w:rPr>
        <w:t>Өңделетін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ауданы-1000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метр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метр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08">
        <w:rPr>
          <w:rFonts w:ascii="Times New Roman" w:hAnsi="Times New Roman" w:cs="Times New Roman"/>
          <w:sz w:val="28"/>
          <w:szCs w:val="28"/>
        </w:rPr>
        <w:t>беседкалар</w:t>
      </w:r>
      <w:proofErr w:type="spellEnd"/>
      <w:r w:rsidRPr="00B11C08">
        <w:rPr>
          <w:rFonts w:ascii="Times New Roman" w:hAnsi="Times New Roman" w:cs="Times New Roman"/>
          <w:sz w:val="28"/>
          <w:szCs w:val="28"/>
        </w:rPr>
        <w:t>.</w:t>
      </w:r>
    </w:p>
    <w:p w14:paraId="4278B624" w14:textId="5EAFFB6E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Сіңдіру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2BF06DB4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41AD5813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3218A7E5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масса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жоғалтудың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9% - дан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76EDD19B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конструкцияларды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кірден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шаңнан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шайыр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ағынынан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дақтардан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тазарту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жағар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сүректің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ылғалдылығы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15% - дан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бөлшектердің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жарықтары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қосылыстарын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қорғайтын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ерітіндімен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сіңдіріңіз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1C8F2A36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өңделген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беттің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көрінуі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бояғышты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3B5319AE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B5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суымен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шаймалаудан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көздеу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Жабындар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қабатта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Отқа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7E0D0DA9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Сіңдіру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қосылыстарымен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беткі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55D20A59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конструкцияларды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қорғайтын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ҚР СТ 615-1-2011 "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қорғайтын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құрамдар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заттар"талаптарына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75E3DF35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Беткі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қорғаныш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зертханасының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өңдеуінің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хаттамаларын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жағу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41F6DD27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МЕМСТ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ТШ-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сертификатталған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кіруі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368F0666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конструкцияларын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қорғайтын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FB5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конструкцияларын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қорғайтын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E13FB5">
        <w:rPr>
          <w:rFonts w:ascii="Times New Roman" w:hAnsi="Times New Roman" w:cs="Times New Roman"/>
          <w:sz w:val="28"/>
          <w:szCs w:val="28"/>
        </w:rPr>
        <w:t>.</w:t>
      </w:r>
    </w:p>
    <w:p w14:paraId="27F539BE" w14:textId="77777777" w:rsidR="00E13FB5" w:rsidRPr="00E13FB5" w:rsidRDefault="00E13FB5" w:rsidP="00E13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666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аймақта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шуды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шаңды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ластауды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тетіктердің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санымен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6C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376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аяқталғаннан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кейін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жеткізуші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қоқыс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материалдарды</w:t>
      </w:r>
      <w:proofErr w:type="spellEnd"/>
      <w:r w:rsidRPr="00E13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FB5">
        <w:rPr>
          <w:rFonts w:ascii="Times New Roman" w:hAnsi="Times New Roman" w:cs="Times New Roman"/>
          <w:sz w:val="28"/>
          <w:szCs w:val="28"/>
          <w:lang w:val="en-US"/>
        </w:rPr>
        <w:t>жинайды</w:t>
      </w:r>
      <w:proofErr w:type="spellEnd"/>
    </w:p>
    <w:sectPr w:rsidR="00E13FB5" w:rsidRPr="00E1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B6"/>
    <w:rsid w:val="00194576"/>
    <w:rsid w:val="001A27AA"/>
    <w:rsid w:val="002E393F"/>
    <w:rsid w:val="003519B1"/>
    <w:rsid w:val="00363904"/>
    <w:rsid w:val="0037666C"/>
    <w:rsid w:val="004D35E5"/>
    <w:rsid w:val="00554D53"/>
    <w:rsid w:val="007E3D7F"/>
    <w:rsid w:val="00B11C08"/>
    <w:rsid w:val="00BC65CB"/>
    <w:rsid w:val="00CE4EA8"/>
    <w:rsid w:val="00D954B6"/>
    <w:rsid w:val="00E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E96B"/>
  <w15:docId w15:val="{1B5716C3-3394-4C7E-81A3-C59F628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XE</cp:lastModifiedBy>
  <cp:revision>10</cp:revision>
  <dcterms:created xsi:type="dcterms:W3CDTF">2021-12-25T14:09:00Z</dcterms:created>
  <dcterms:modified xsi:type="dcterms:W3CDTF">2024-06-26T07:33:00Z</dcterms:modified>
</cp:coreProperties>
</file>