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3743" w:type="dxa"/>
        <w:tblLook w:val="04A0" w:firstRow="1" w:lastRow="0" w:firstColumn="1" w:lastColumn="0" w:noHBand="0" w:noVBand="1"/>
      </w:tblPr>
      <w:tblGrid>
        <w:gridCol w:w="580"/>
        <w:gridCol w:w="4524"/>
        <w:gridCol w:w="2941"/>
        <w:gridCol w:w="2757"/>
        <w:gridCol w:w="2941"/>
      </w:tblGrid>
      <w:tr w:rsidR="00A7468E" w:rsidTr="00A7468E">
        <w:trPr>
          <w:trHeight w:val="668"/>
        </w:trPr>
        <w:tc>
          <w:tcPr>
            <w:tcW w:w="580" w:type="dxa"/>
          </w:tcPr>
          <w:p w:rsidR="00A7468E" w:rsidRPr="00D1054B" w:rsidRDefault="00A7468E" w:rsidP="00244712">
            <w:pPr>
              <w:jc w:val="center"/>
              <w:rPr>
                <w:b/>
                <w:lang w:val="kk-KZ"/>
              </w:rPr>
            </w:pPr>
            <w:r w:rsidRPr="00D1054B">
              <w:rPr>
                <w:b/>
                <w:lang w:val="kk-KZ"/>
              </w:rPr>
              <w:t>№</w:t>
            </w:r>
          </w:p>
        </w:tc>
        <w:tc>
          <w:tcPr>
            <w:tcW w:w="4524" w:type="dxa"/>
          </w:tcPr>
          <w:p w:rsidR="00A7468E" w:rsidRPr="00D1054B" w:rsidRDefault="00A7468E" w:rsidP="00244712">
            <w:pPr>
              <w:jc w:val="center"/>
              <w:rPr>
                <w:b/>
              </w:rPr>
            </w:pPr>
            <w:r w:rsidRPr="00D1054B">
              <w:rPr>
                <w:b/>
              </w:rPr>
              <w:t xml:space="preserve">Наименование </w:t>
            </w:r>
            <w:proofErr w:type="gramStart"/>
            <w:r w:rsidRPr="00D1054B">
              <w:rPr>
                <w:b/>
              </w:rPr>
              <w:t>с</w:t>
            </w:r>
            <w:proofErr w:type="gramEnd"/>
            <w:r w:rsidRPr="00D1054B">
              <w:rPr>
                <w:b/>
              </w:rPr>
              <w:t>/о</w:t>
            </w:r>
          </w:p>
        </w:tc>
        <w:tc>
          <w:tcPr>
            <w:tcW w:w="2941" w:type="dxa"/>
          </w:tcPr>
          <w:p w:rsidR="00A7468E" w:rsidRPr="00D1054B" w:rsidRDefault="00A7468E" w:rsidP="00F911A2">
            <w:pPr>
              <w:jc w:val="center"/>
              <w:rPr>
                <w:b/>
              </w:rPr>
            </w:pPr>
            <w:r w:rsidRPr="00D1054B">
              <w:rPr>
                <w:b/>
              </w:rPr>
              <w:t>Наименование знаков</w:t>
            </w:r>
          </w:p>
        </w:tc>
        <w:tc>
          <w:tcPr>
            <w:tcW w:w="2757" w:type="dxa"/>
          </w:tcPr>
          <w:p w:rsidR="00A7468E" w:rsidRPr="00D1054B" w:rsidRDefault="00A7468E" w:rsidP="00F911A2">
            <w:pPr>
              <w:jc w:val="center"/>
              <w:rPr>
                <w:b/>
              </w:rPr>
            </w:pPr>
            <w:r w:rsidRPr="00D1054B">
              <w:rPr>
                <w:b/>
              </w:rPr>
              <w:t>Кол-во знаков</w:t>
            </w:r>
          </w:p>
        </w:tc>
        <w:tc>
          <w:tcPr>
            <w:tcW w:w="2941" w:type="dxa"/>
          </w:tcPr>
          <w:p w:rsidR="00A7468E" w:rsidRPr="00D1054B" w:rsidRDefault="00A7468E" w:rsidP="00244712">
            <w:pPr>
              <w:jc w:val="center"/>
              <w:rPr>
                <w:b/>
              </w:rPr>
            </w:pPr>
            <w:r>
              <w:rPr>
                <w:b/>
              </w:rPr>
              <w:t>Коды знаков</w:t>
            </w:r>
          </w:p>
        </w:tc>
      </w:tr>
      <w:tr w:rsidR="00A7468E" w:rsidTr="00D724BE">
        <w:trPr>
          <w:trHeight w:val="301"/>
        </w:trPr>
        <w:tc>
          <w:tcPr>
            <w:tcW w:w="580" w:type="dxa"/>
            <w:vMerge w:val="restart"/>
          </w:tcPr>
          <w:p w:rsidR="00A7468E" w:rsidRDefault="00A7468E" w:rsidP="00244712">
            <w:pPr>
              <w:jc w:val="center"/>
            </w:pPr>
            <w:r>
              <w:t>1</w:t>
            </w:r>
          </w:p>
        </w:tc>
        <w:tc>
          <w:tcPr>
            <w:tcW w:w="4524" w:type="dxa"/>
            <w:vMerge w:val="restart"/>
          </w:tcPr>
          <w:p w:rsidR="00A7468E" w:rsidRPr="00BE345B" w:rsidRDefault="00BE345B" w:rsidP="00527EF1">
            <w:pPr>
              <w:jc w:val="center"/>
              <w:rPr>
                <w:b/>
              </w:rPr>
            </w:pPr>
            <w:r w:rsidRPr="00BE345B">
              <w:rPr>
                <w:b/>
              </w:rPr>
              <w:t>Есиль  - 21</w:t>
            </w:r>
          </w:p>
        </w:tc>
        <w:tc>
          <w:tcPr>
            <w:tcW w:w="2941" w:type="dxa"/>
          </w:tcPr>
          <w:p w:rsidR="00A7468E" w:rsidRPr="00BE345B" w:rsidRDefault="00A7468E" w:rsidP="00344D48">
            <w:pPr>
              <w:jc w:val="center"/>
            </w:pPr>
            <w:r w:rsidRPr="00BE345B">
              <w:t>Осторожно дети</w:t>
            </w:r>
          </w:p>
        </w:tc>
        <w:tc>
          <w:tcPr>
            <w:tcW w:w="2757" w:type="dxa"/>
          </w:tcPr>
          <w:p w:rsidR="00A7468E" w:rsidRPr="00BE345B" w:rsidRDefault="000408D1" w:rsidP="00F911A2">
            <w:pPr>
              <w:jc w:val="center"/>
            </w:pPr>
            <w:r w:rsidRPr="00BE345B">
              <w:t>9</w:t>
            </w:r>
          </w:p>
        </w:tc>
        <w:tc>
          <w:tcPr>
            <w:tcW w:w="2941" w:type="dxa"/>
          </w:tcPr>
          <w:p w:rsidR="00A7468E" w:rsidRPr="00BE345B" w:rsidRDefault="00D724BE" w:rsidP="00244712">
            <w:pPr>
              <w:jc w:val="center"/>
            </w:pPr>
            <w:r w:rsidRPr="00BE345B">
              <w:t>1.21</w:t>
            </w:r>
          </w:p>
        </w:tc>
      </w:tr>
      <w:tr w:rsidR="00A7468E" w:rsidTr="00A7468E">
        <w:trPr>
          <w:trHeight w:val="389"/>
        </w:trPr>
        <w:tc>
          <w:tcPr>
            <w:tcW w:w="580" w:type="dxa"/>
            <w:vMerge/>
          </w:tcPr>
          <w:p w:rsidR="00A7468E" w:rsidRDefault="00A7468E" w:rsidP="00244712">
            <w:pPr>
              <w:jc w:val="center"/>
            </w:pPr>
          </w:p>
        </w:tc>
        <w:tc>
          <w:tcPr>
            <w:tcW w:w="4524" w:type="dxa"/>
            <w:vMerge/>
          </w:tcPr>
          <w:p w:rsidR="00A7468E" w:rsidRPr="00BE345B" w:rsidRDefault="00A7468E" w:rsidP="00244712">
            <w:pPr>
              <w:jc w:val="center"/>
              <w:rPr>
                <w:b/>
              </w:rPr>
            </w:pPr>
          </w:p>
        </w:tc>
        <w:tc>
          <w:tcPr>
            <w:tcW w:w="2941" w:type="dxa"/>
          </w:tcPr>
          <w:p w:rsidR="00A7468E" w:rsidRPr="00BE345B" w:rsidRDefault="00A7468E" w:rsidP="00F911A2">
            <w:pPr>
              <w:jc w:val="center"/>
            </w:pPr>
            <w:r w:rsidRPr="00BE345B">
              <w:t>Въезд больше грузам запрещён</w:t>
            </w:r>
          </w:p>
        </w:tc>
        <w:tc>
          <w:tcPr>
            <w:tcW w:w="2757" w:type="dxa"/>
          </w:tcPr>
          <w:p w:rsidR="00A7468E" w:rsidRPr="00BE345B" w:rsidRDefault="00A7468E" w:rsidP="00F911A2">
            <w:pPr>
              <w:jc w:val="center"/>
            </w:pPr>
            <w:r w:rsidRPr="00BE345B">
              <w:t>3</w:t>
            </w:r>
          </w:p>
        </w:tc>
        <w:tc>
          <w:tcPr>
            <w:tcW w:w="2941" w:type="dxa"/>
          </w:tcPr>
          <w:p w:rsidR="00A7468E" w:rsidRPr="00BE345B" w:rsidRDefault="00D724BE" w:rsidP="00244712">
            <w:pPr>
              <w:jc w:val="center"/>
            </w:pPr>
            <w:r w:rsidRPr="00BE345B">
              <w:t>3.4.</w:t>
            </w:r>
          </w:p>
        </w:tc>
      </w:tr>
      <w:tr w:rsidR="00A7468E" w:rsidTr="00A7468E">
        <w:trPr>
          <w:trHeight w:val="328"/>
        </w:trPr>
        <w:tc>
          <w:tcPr>
            <w:tcW w:w="580" w:type="dxa"/>
            <w:vMerge/>
          </w:tcPr>
          <w:p w:rsidR="00A7468E" w:rsidRDefault="00A7468E" w:rsidP="00244712">
            <w:pPr>
              <w:jc w:val="center"/>
            </w:pPr>
          </w:p>
        </w:tc>
        <w:tc>
          <w:tcPr>
            <w:tcW w:w="4524" w:type="dxa"/>
            <w:vMerge/>
          </w:tcPr>
          <w:p w:rsidR="00A7468E" w:rsidRPr="00BE345B" w:rsidRDefault="00A7468E" w:rsidP="00244712">
            <w:pPr>
              <w:jc w:val="center"/>
              <w:rPr>
                <w:b/>
              </w:rPr>
            </w:pPr>
          </w:p>
        </w:tc>
        <w:tc>
          <w:tcPr>
            <w:tcW w:w="2941" w:type="dxa"/>
          </w:tcPr>
          <w:p w:rsidR="00A7468E" w:rsidRPr="00BE345B" w:rsidRDefault="00A7468E" w:rsidP="00F911A2">
            <w:pPr>
              <w:jc w:val="center"/>
            </w:pPr>
            <w:r w:rsidRPr="00BE345B">
              <w:t>Пешеходный переход</w:t>
            </w:r>
          </w:p>
        </w:tc>
        <w:tc>
          <w:tcPr>
            <w:tcW w:w="2757" w:type="dxa"/>
          </w:tcPr>
          <w:p w:rsidR="00A7468E" w:rsidRPr="00BE345B" w:rsidRDefault="000408D1" w:rsidP="008C54FB">
            <w:pPr>
              <w:jc w:val="center"/>
            </w:pPr>
            <w:r w:rsidRPr="00BE345B">
              <w:t>9</w:t>
            </w:r>
          </w:p>
        </w:tc>
        <w:tc>
          <w:tcPr>
            <w:tcW w:w="2941" w:type="dxa"/>
          </w:tcPr>
          <w:p w:rsidR="00A7468E" w:rsidRPr="00BE345B" w:rsidRDefault="00142B38" w:rsidP="00244712">
            <w:pPr>
              <w:jc w:val="center"/>
            </w:pPr>
            <w:r w:rsidRPr="00BE345B">
              <w:t>5.16.1 и 5.16.2</w:t>
            </w:r>
          </w:p>
        </w:tc>
      </w:tr>
      <w:tr w:rsidR="00A7468E" w:rsidTr="00A7468E">
        <w:trPr>
          <w:trHeight w:val="411"/>
        </w:trPr>
        <w:tc>
          <w:tcPr>
            <w:tcW w:w="580" w:type="dxa"/>
            <w:vMerge w:val="restart"/>
          </w:tcPr>
          <w:p w:rsidR="00A7468E" w:rsidRDefault="00A7468E" w:rsidP="00244712">
            <w:pPr>
              <w:jc w:val="center"/>
            </w:pPr>
            <w:r>
              <w:t>2</w:t>
            </w:r>
          </w:p>
        </w:tc>
        <w:tc>
          <w:tcPr>
            <w:tcW w:w="4524" w:type="dxa"/>
            <w:vMerge w:val="restart"/>
          </w:tcPr>
          <w:p w:rsidR="00A7468E" w:rsidRPr="002C2538" w:rsidRDefault="00EB6133" w:rsidP="00527EF1">
            <w:pPr>
              <w:jc w:val="center"/>
              <w:rPr>
                <w:b/>
                <w:lang w:val="en-US"/>
              </w:rPr>
            </w:pPr>
            <w:r>
              <w:rPr>
                <w:b/>
              </w:rPr>
              <w:t>Осакаровка  - 20</w:t>
            </w:r>
          </w:p>
        </w:tc>
        <w:tc>
          <w:tcPr>
            <w:tcW w:w="2941" w:type="dxa"/>
          </w:tcPr>
          <w:p w:rsidR="00A7468E" w:rsidRPr="00BE345B" w:rsidRDefault="00291AF8" w:rsidP="00344D48">
            <w:pPr>
              <w:jc w:val="center"/>
              <w:rPr>
                <w:lang w:val="kk-KZ"/>
              </w:rPr>
            </w:pPr>
            <w:r w:rsidRPr="00BE345B">
              <w:rPr>
                <w:lang w:val="kk-KZ"/>
              </w:rPr>
              <w:t>Искуственная неровность</w:t>
            </w:r>
          </w:p>
        </w:tc>
        <w:tc>
          <w:tcPr>
            <w:tcW w:w="2757" w:type="dxa"/>
          </w:tcPr>
          <w:p w:rsidR="00A7468E" w:rsidRPr="00BE345B" w:rsidRDefault="00291AF8" w:rsidP="00F911A2">
            <w:pPr>
              <w:jc w:val="center"/>
              <w:rPr>
                <w:lang w:val="kk-KZ"/>
              </w:rPr>
            </w:pPr>
            <w:r w:rsidRPr="00BE345B">
              <w:rPr>
                <w:lang w:val="kk-KZ"/>
              </w:rPr>
              <w:t>4</w:t>
            </w:r>
          </w:p>
        </w:tc>
        <w:tc>
          <w:tcPr>
            <w:tcW w:w="2941" w:type="dxa"/>
          </w:tcPr>
          <w:p w:rsidR="00A7468E" w:rsidRPr="00BE345B" w:rsidRDefault="00291AF8" w:rsidP="00244712">
            <w:pPr>
              <w:jc w:val="center"/>
            </w:pPr>
            <w:r w:rsidRPr="00BE345B">
              <w:rPr>
                <w:lang w:val="kk-KZ"/>
              </w:rPr>
              <w:t>1</w:t>
            </w:r>
            <w:r w:rsidRPr="00BE345B">
              <w:t>.16.1</w:t>
            </w:r>
          </w:p>
        </w:tc>
      </w:tr>
      <w:tr w:rsidR="00A7468E" w:rsidTr="00A7468E">
        <w:trPr>
          <w:trHeight w:val="220"/>
        </w:trPr>
        <w:tc>
          <w:tcPr>
            <w:tcW w:w="580" w:type="dxa"/>
            <w:vMerge/>
          </w:tcPr>
          <w:p w:rsidR="00A7468E" w:rsidRDefault="00A7468E" w:rsidP="00244712">
            <w:pPr>
              <w:jc w:val="center"/>
            </w:pPr>
          </w:p>
        </w:tc>
        <w:tc>
          <w:tcPr>
            <w:tcW w:w="4524" w:type="dxa"/>
            <w:vMerge/>
          </w:tcPr>
          <w:p w:rsidR="00A7468E" w:rsidRPr="00BE345B" w:rsidRDefault="00A7468E" w:rsidP="00244712">
            <w:pPr>
              <w:jc w:val="center"/>
              <w:rPr>
                <w:b/>
              </w:rPr>
            </w:pPr>
          </w:p>
        </w:tc>
        <w:tc>
          <w:tcPr>
            <w:tcW w:w="2941" w:type="dxa"/>
          </w:tcPr>
          <w:p w:rsidR="00A7468E" w:rsidRPr="00BE345B" w:rsidRDefault="0003323E" w:rsidP="00F911A2">
            <w:pPr>
              <w:jc w:val="center"/>
            </w:pPr>
            <w:r w:rsidRPr="00BE345B">
              <w:t>Внимание</w:t>
            </w:r>
            <w:r w:rsidR="00291AF8" w:rsidRPr="00BE345B">
              <w:t xml:space="preserve"> </w:t>
            </w:r>
            <w:r w:rsidRPr="00BE345B">
              <w:t>д</w:t>
            </w:r>
            <w:r w:rsidR="00A7468E" w:rsidRPr="00BE345B">
              <w:t>ети</w:t>
            </w:r>
          </w:p>
        </w:tc>
        <w:tc>
          <w:tcPr>
            <w:tcW w:w="2757" w:type="dxa"/>
          </w:tcPr>
          <w:p w:rsidR="00A7468E" w:rsidRPr="00BE345B" w:rsidRDefault="00EB6133" w:rsidP="00F911A2">
            <w:pPr>
              <w:jc w:val="center"/>
            </w:pPr>
            <w:r>
              <w:t>6</w:t>
            </w:r>
          </w:p>
        </w:tc>
        <w:tc>
          <w:tcPr>
            <w:tcW w:w="2941" w:type="dxa"/>
          </w:tcPr>
          <w:p w:rsidR="00A7468E" w:rsidRPr="00BE345B" w:rsidRDefault="00142B38" w:rsidP="00244712">
            <w:pPr>
              <w:jc w:val="center"/>
            </w:pPr>
            <w:r w:rsidRPr="00BE345B">
              <w:t>1.21.</w:t>
            </w:r>
          </w:p>
        </w:tc>
      </w:tr>
      <w:tr w:rsidR="00291AF8" w:rsidTr="00A7468E">
        <w:trPr>
          <w:trHeight w:val="646"/>
        </w:trPr>
        <w:tc>
          <w:tcPr>
            <w:tcW w:w="580" w:type="dxa"/>
            <w:vMerge/>
          </w:tcPr>
          <w:p w:rsidR="00291AF8" w:rsidRDefault="00291AF8" w:rsidP="00244712">
            <w:pPr>
              <w:jc w:val="center"/>
            </w:pPr>
          </w:p>
        </w:tc>
        <w:tc>
          <w:tcPr>
            <w:tcW w:w="4524" w:type="dxa"/>
            <w:vMerge/>
          </w:tcPr>
          <w:p w:rsidR="00291AF8" w:rsidRPr="00BE345B" w:rsidRDefault="00291AF8" w:rsidP="00244712">
            <w:pPr>
              <w:jc w:val="center"/>
              <w:rPr>
                <w:b/>
              </w:rPr>
            </w:pPr>
          </w:p>
        </w:tc>
        <w:tc>
          <w:tcPr>
            <w:tcW w:w="2941" w:type="dxa"/>
          </w:tcPr>
          <w:p w:rsidR="00291AF8" w:rsidRPr="00BE345B" w:rsidRDefault="00291AF8" w:rsidP="002E17CC">
            <w:pPr>
              <w:jc w:val="center"/>
            </w:pPr>
            <w:r w:rsidRPr="00BE345B">
              <w:t>Пешеходный переход</w:t>
            </w:r>
          </w:p>
        </w:tc>
        <w:tc>
          <w:tcPr>
            <w:tcW w:w="2757" w:type="dxa"/>
          </w:tcPr>
          <w:p w:rsidR="00291AF8" w:rsidRPr="00BE345B" w:rsidRDefault="00BA7B59" w:rsidP="002E17CC">
            <w:pPr>
              <w:jc w:val="center"/>
            </w:pPr>
            <w:r w:rsidRPr="00BE345B">
              <w:t>1</w:t>
            </w:r>
          </w:p>
        </w:tc>
        <w:tc>
          <w:tcPr>
            <w:tcW w:w="2941" w:type="dxa"/>
          </w:tcPr>
          <w:p w:rsidR="00291AF8" w:rsidRPr="00BE345B" w:rsidRDefault="00291AF8" w:rsidP="002E17CC">
            <w:pPr>
              <w:jc w:val="center"/>
            </w:pPr>
            <w:r w:rsidRPr="00BE345B">
              <w:t xml:space="preserve">5.19.1 </w:t>
            </w:r>
          </w:p>
        </w:tc>
      </w:tr>
      <w:tr w:rsidR="000408D1" w:rsidTr="00A7468E">
        <w:trPr>
          <w:trHeight w:val="285"/>
        </w:trPr>
        <w:tc>
          <w:tcPr>
            <w:tcW w:w="580" w:type="dxa"/>
            <w:vMerge/>
          </w:tcPr>
          <w:p w:rsidR="000408D1" w:rsidRDefault="000408D1" w:rsidP="00244712">
            <w:pPr>
              <w:jc w:val="center"/>
            </w:pPr>
          </w:p>
        </w:tc>
        <w:tc>
          <w:tcPr>
            <w:tcW w:w="4524" w:type="dxa"/>
            <w:vMerge/>
          </w:tcPr>
          <w:p w:rsidR="000408D1" w:rsidRPr="00BE345B" w:rsidRDefault="000408D1" w:rsidP="00244712">
            <w:pPr>
              <w:jc w:val="center"/>
              <w:rPr>
                <w:b/>
              </w:rPr>
            </w:pPr>
          </w:p>
        </w:tc>
        <w:tc>
          <w:tcPr>
            <w:tcW w:w="2941" w:type="dxa"/>
          </w:tcPr>
          <w:p w:rsidR="000408D1" w:rsidRPr="00BE345B" w:rsidRDefault="000408D1" w:rsidP="005034BC">
            <w:pPr>
              <w:jc w:val="center"/>
            </w:pPr>
            <w:r w:rsidRPr="00BE345B">
              <w:t>Пешеходный переход</w:t>
            </w:r>
          </w:p>
        </w:tc>
        <w:tc>
          <w:tcPr>
            <w:tcW w:w="2757" w:type="dxa"/>
          </w:tcPr>
          <w:p w:rsidR="000408D1" w:rsidRPr="00BE345B" w:rsidRDefault="00EB6133" w:rsidP="005034BC">
            <w:pPr>
              <w:jc w:val="center"/>
            </w:pPr>
            <w:r>
              <w:t>4</w:t>
            </w:r>
          </w:p>
        </w:tc>
        <w:tc>
          <w:tcPr>
            <w:tcW w:w="2941" w:type="dxa"/>
          </w:tcPr>
          <w:p w:rsidR="000408D1" w:rsidRPr="00BE345B" w:rsidRDefault="000408D1" w:rsidP="005034BC">
            <w:pPr>
              <w:jc w:val="center"/>
            </w:pPr>
            <w:r w:rsidRPr="00BE345B">
              <w:t>5.16.</w:t>
            </w:r>
          </w:p>
        </w:tc>
      </w:tr>
      <w:tr w:rsidR="00291AF8" w:rsidTr="00A7468E">
        <w:trPr>
          <w:trHeight w:val="285"/>
        </w:trPr>
        <w:tc>
          <w:tcPr>
            <w:tcW w:w="580" w:type="dxa"/>
            <w:vMerge/>
          </w:tcPr>
          <w:p w:rsidR="00291AF8" w:rsidRDefault="00291AF8" w:rsidP="00244712">
            <w:pPr>
              <w:jc w:val="center"/>
            </w:pPr>
          </w:p>
        </w:tc>
        <w:tc>
          <w:tcPr>
            <w:tcW w:w="4524" w:type="dxa"/>
            <w:vMerge/>
          </w:tcPr>
          <w:p w:rsidR="00291AF8" w:rsidRPr="00BE345B" w:rsidRDefault="00291AF8" w:rsidP="00244712">
            <w:pPr>
              <w:jc w:val="center"/>
              <w:rPr>
                <w:b/>
              </w:rPr>
            </w:pPr>
          </w:p>
        </w:tc>
        <w:tc>
          <w:tcPr>
            <w:tcW w:w="2941" w:type="dxa"/>
          </w:tcPr>
          <w:p w:rsidR="00291AF8" w:rsidRPr="00BE345B" w:rsidRDefault="00291AF8" w:rsidP="002E17CC">
            <w:pPr>
              <w:jc w:val="center"/>
            </w:pPr>
            <w:r w:rsidRPr="00BE345B">
              <w:t>Главная дорога</w:t>
            </w:r>
          </w:p>
        </w:tc>
        <w:tc>
          <w:tcPr>
            <w:tcW w:w="2757" w:type="dxa"/>
          </w:tcPr>
          <w:p w:rsidR="00291AF8" w:rsidRPr="00BE345B" w:rsidRDefault="00291AF8" w:rsidP="002E17CC">
            <w:pPr>
              <w:jc w:val="center"/>
            </w:pPr>
            <w:r w:rsidRPr="00BE345B">
              <w:t>1</w:t>
            </w:r>
          </w:p>
        </w:tc>
        <w:tc>
          <w:tcPr>
            <w:tcW w:w="2941" w:type="dxa"/>
          </w:tcPr>
          <w:p w:rsidR="00291AF8" w:rsidRPr="00BE345B" w:rsidRDefault="00291AF8" w:rsidP="002E17CC">
            <w:pPr>
              <w:jc w:val="center"/>
            </w:pPr>
            <w:r w:rsidRPr="00BE345B">
              <w:t>2.1.</w:t>
            </w:r>
          </w:p>
        </w:tc>
      </w:tr>
      <w:tr w:rsidR="00291AF8" w:rsidTr="00A7468E">
        <w:trPr>
          <w:trHeight w:val="235"/>
        </w:trPr>
        <w:tc>
          <w:tcPr>
            <w:tcW w:w="580" w:type="dxa"/>
            <w:vMerge/>
          </w:tcPr>
          <w:p w:rsidR="00291AF8" w:rsidRDefault="00291AF8" w:rsidP="00244712">
            <w:pPr>
              <w:jc w:val="center"/>
            </w:pPr>
          </w:p>
        </w:tc>
        <w:tc>
          <w:tcPr>
            <w:tcW w:w="4524" w:type="dxa"/>
            <w:vMerge/>
          </w:tcPr>
          <w:p w:rsidR="00291AF8" w:rsidRPr="00BE345B" w:rsidRDefault="00291AF8" w:rsidP="00244712">
            <w:pPr>
              <w:jc w:val="center"/>
            </w:pPr>
          </w:p>
        </w:tc>
        <w:tc>
          <w:tcPr>
            <w:tcW w:w="2941" w:type="dxa"/>
          </w:tcPr>
          <w:p w:rsidR="00291AF8" w:rsidRPr="00BE345B" w:rsidRDefault="00291AF8" w:rsidP="002E17CC">
            <w:pPr>
              <w:jc w:val="center"/>
            </w:pPr>
            <w:r w:rsidRPr="00BE345B">
              <w:t>Уступи дорогу</w:t>
            </w:r>
          </w:p>
        </w:tc>
        <w:tc>
          <w:tcPr>
            <w:tcW w:w="2757" w:type="dxa"/>
          </w:tcPr>
          <w:p w:rsidR="00291AF8" w:rsidRPr="00BE345B" w:rsidRDefault="00291AF8" w:rsidP="002E17CC">
            <w:pPr>
              <w:jc w:val="center"/>
              <w:rPr>
                <w:lang w:val="kk-KZ"/>
              </w:rPr>
            </w:pPr>
            <w:r w:rsidRPr="00BE345B">
              <w:t>4</w:t>
            </w:r>
          </w:p>
        </w:tc>
        <w:tc>
          <w:tcPr>
            <w:tcW w:w="2941" w:type="dxa"/>
          </w:tcPr>
          <w:p w:rsidR="00291AF8" w:rsidRPr="00BE345B" w:rsidRDefault="00291AF8" w:rsidP="002E17CC">
            <w:pPr>
              <w:jc w:val="center"/>
            </w:pPr>
            <w:r w:rsidRPr="00BE345B">
              <w:t>2.4.</w:t>
            </w:r>
          </w:p>
        </w:tc>
      </w:tr>
      <w:tr w:rsidR="00A7468E" w:rsidTr="00A7468E">
        <w:trPr>
          <w:trHeight w:val="327"/>
        </w:trPr>
        <w:tc>
          <w:tcPr>
            <w:tcW w:w="580" w:type="dxa"/>
            <w:vMerge w:val="restart"/>
          </w:tcPr>
          <w:p w:rsidR="00A7468E" w:rsidRDefault="0003323E" w:rsidP="00895575">
            <w:pPr>
              <w:jc w:val="center"/>
            </w:pPr>
            <w:r>
              <w:t>3</w:t>
            </w:r>
          </w:p>
        </w:tc>
        <w:tc>
          <w:tcPr>
            <w:tcW w:w="4524" w:type="dxa"/>
            <w:vMerge w:val="restart"/>
          </w:tcPr>
          <w:p w:rsidR="00A7468E" w:rsidRPr="008A7BAE" w:rsidRDefault="00A7468E" w:rsidP="00244712">
            <w:pPr>
              <w:jc w:val="center"/>
              <w:rPr>
                <w:b/>
              </w:rPr>
            </w:pPr>
            <w:r w:rsidRPr="008A7BAE">
              <w:rPr>
                <w:b/>
              </w:rPr>
              <w:t>Молодежный</w:t>
            </w:r>
            <w:r>
              <w:rPr>
                <w:b/>
              </w:rPr>
              <w:t xml:space="preserve"> -42</w:t>
            </w:r>
          </w:p>
        </w:tc>
        <w:tc>
          <w:tcPr>
            <w:tcW w:w="2941" w:type="dxa"/>
          </w:tcPr>
          <w:p w:rsidR="00A7468E" w:rsidRDefault="00A7468E" w:rsidP="00244712">
            <w:pPr>
              <w:jc w:val="center"/>
            </w:pPr>
            <w:r>
              <w:t xml:space="preserve">Пересечение </w:t>
            </w:r>
            <w:proofErr w:type="gramStart"/>
            <w:r>
              <w:t>со</w:t>
            </w:r>
            <w:proofErr w:type="gramEnd"/>
            <w:r>
              <w:t xml:space="preserve"> второстепенной</w:t>
            </w:r>
          </w:p>
        </w:tc>
        <w:tc>
          <w:tcPr>
            <w:tcW w:w="2757" w:type="dxa"/>
          </w:tcPr>
          <w:p w:rsidR="00A7468E" w:rsidRDefault="00A7468E" w:rsidP="00244712">
            <w:pPr>
              <w:jc w:val="center"/>
            </w:pPr>
            <w:r>
              <w:t>5</w:t>
            </w:r>
          </w:p>
        </w:tc>
        <w:tc>
          <w:tcPr>
            <w:tcW w:w="2941" w:type="dxa"/>
          </w:tcPr>
          <w:p w:rsidR="00A7468E" w:rsidRDefault="00832BB3" w:rsidP="00244712">
            <w:pPr>
              <w:jc w:val="center"/>
            </w:pPr>
            <w:r>
              <w:t>2.3.1.</w:t>
            </w:r>
          </w:p>
        </w:tc>
      </w:tr>
      <w:tr w:rsidR="00A7468E" w:rsidTr="00A7468E">
        <w:trPr>
          <w:trHeight w:val="264"/>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A7468E" w:rsidP="00244712">
            <w:pPr>
              <w:jc w:val="center"/>
            </w:pPr>
            <w:r>
              <w:t>Ограничение максимальной скорости 40</w:t>
            </w:r>
          </w:p>
        </w:tc>
        <w:tc>
          <w:tcPr>
            <w:tcW w:w="2757" w:type="dxa"/>
          </w:tcPr>
          <w:p w:rsidR="00A7468E" w:rsidRDefault="00A7468E" w:rsidP="00244712">
            <w:pPr>
              <w:jc w:val="center"/>
            </w:pPr>
            <w:r>
              <w:t>15</w:t>
            </w:r>
          </w:p>
        </w:tc>
        <w:tc>
          <w:tcPr>
            <w:tcW w:w="2941" w:type="dxa"/>
          </w:tcPr>
          <w:p w:rsidR="00A7468E" w:rsidRDefault="00832BB3" w:rsidP="00244712">
            <w:pPr>
              <w:jc w:val="center"/>
            </w:pPr>
            <w:r>
              <w:t>3.24.</w:t>
            </w:r>
          </w:p>
        </w:tc>
      </w:tr>
      <w:tr w:rsidR="00A7468E" w:rsidTr="00A7468E">
        <w:trPr>
          <w:trHeight w:val="206"/>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A7468E" w:rsidP="00244712">
            <w:pPr>
              <w:jc w:val="center"/>
            </w:pPr>
            <w:r>
              <w:t>Уступи дорогу</w:t>
            </w:r>
          </w:p>
        </w:tc>
        <w:tc>
          <w:tcPr>
            <w:tcW w:w="2757" w:type="dxa"/>
          </w:tcPr>
          <w:p w:rsidR="00A7468E" w:rsidRDefault="00A7468E" w:rsidP="00244712">
            <w:pPr>
              <w:jc w:val="center"/>
            </w:pPr>
            <w:r>
              <w:t>6</w:t>
            </w:r>
          </w:p>
        </w:tc>
        <w:tc>
          <w:tcPr>
            <w:tcW w:w="2941" w:type="dxa"/>
          </w:tcPr>
          <w:p w:rsidR="00A7468E" w:rsidRDefault="00832BB3" w:rsidP="00244712">
            <w:pPr>
              <w:jc w:val="center"/>
            </w:pPr>
            <w:r>
              <w:t>2.4.</w:t>
            </w:r>
          </w:p>
        </w:tc>
      </w:tr>
      <w:tr w:rsidR="00A7468E" w:rsidTr="00A7468E">
        <w:trPr>
          <w:trHeight w:val="220"/>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A7468E" w:rsidP="00244712">
            <w:pPr>
              <w:jc w:val="center"/>
            </w:pPr>
            <w:r>
              <w:t>Главная дорога</w:t>
            </w:r>
          </w:p>
        </w:tc>
        <w:tc>
          <w:tcPr>
            <w:tcW w:w="2757" w:type="dxa"/>
          </w:tcPr>
          <w:p w:rsidR="00A7468E" w:rsidRDefault="00A7468E" w:rsidP="00244712">
            <w:pPr>
              <w:jc w:val="center"/>
            </w:pPr>
            <w:r>
              <w:t>6</w:t>
            </w:r>
          </w:p>
        </w:tc>
        <w:tc>
          <w:tcPr>
            <w:tcW w:w="2941" w:type="dxa"/>
          </w:tcPr>
          <w:p w:rsidR="00A7468E" w:rsidRDefault="00832BB3" w:rsidP="00244712">
            <w:pPr>
              <w:jc w:val="center"/>
            </w:pPr>
            <w:r>
              <w:t>2.1.</w:t>
            </w:r>
          </w:p>
        </w:tc>
      </w:tr>
      <w:tr w:rsidR="00A7468E" w:rsidTr="00BE345B">
        <w:trPr>
          <w:trHeight w:val="330"/>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A7468E" w:rsidP="00244712">
            <w:pPr>
              <w:jc w:val="center"/>
            </w:pPr>
            <w:r>
              <w:t>Пешеходный переход</w:t>
            </w:r>
          </w:p>
        </w:tc>
        <w:tc>
          <w:tcPr>
            <w:tcW w:w="2757" w:type="dxa"/>
          </w:tcPr>
          <w:p w:rsidR="00A7468E" w:rsidRDefault="00A7468E" w:rsidP="00244712">
            <w:pPr>
              <w:jc w:val="center"/>
            </w:pPr>
            <w:r>
              <w:t>8</w:t>
            </w:r>
          </w:p>
        </w:tc>
        <w:tc>
          <w:tcPr>
            <w:tcW w:w="2941" w:type="dxa"/>
          </w:tcPr>
          <w:p w:rsidR="00A7468E" w:rsidRDefault="00832BB3" w:rsidP="00244712">
            <w:pPr>
              <w:jc w:val="center"/>
            </w:pPr>
            <w:r>
              <w:t>5.16.1 и 5.16.2</w:t>
            </w:r>
          </w:p>
        </w:tc>
      </w:tr>
      <w:tr w:rsidR="00A7468E" w:rsidTr="00A7468E">
        <w:trPr>
          <w:trHeight w:val="294"/>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A7468E" w:rsidP="00244712">
            <w:pPr>
              <w:jc w:val="center"/>
            </w:pPr>
            <w:r>
              <w:t>Въезд больше грузам запрещён</w:t>
            </w:r>
          </w:p>
        </w:tc>
        <w:tc>
          <w:tcPr>
            <w:tcW w:w="2757" w:type="dxa"/>
          </w:tcPr>
          <w:p w:rsidR="00A7468E" w:rsidRDefault="00A7468E" w:rsidP="00244712">
            <w:pPr>
              <w:jc w:val="center"/>
            </w:pPr>
            <w:r>
              <w:t>2</w:t>
            </w:r>
          </w:p>
          <w:p w:rsidR="00A7468E" w:rsidRDefault="00A7468E" w:rsidP="00244712">
            <w:pPr>
              <w:jc w:val="center"/>
            </w:pPr>
          </w:p>
        </w:tc>
        <w:tc>
          <w:tcPr>
            <w:tcW w:w="2941" w:type="dxa"/>
          </w:tcPr>
          <w:p w:rsidR="00A7468E" w:rsidRDefault="0069789E" w:rsidP="00244712">
            <w:pPr>
              <w:jc w:val="center"/>
            </w:pPr>
            <w:r>
              <w:t>3.4.</w:t>
            </w:r>
          </w:p>
        </w:tc>
      </w:tr>
      <w:tr w:rsidR="00A7468E" w:rsidTr="00A7468E">
        <w:trPr>
          <w:trHeight w:val="152"/>
        </w:trPr>
        <w:tc>
          <w:tcPr>
            <w:tcW w:w="580" w:type="dxa"/>
            <w:vMerge w:val="restart"/>
          </w:tcPr>
          <w:p w:rsidR="00A7468E" w:rsidRDefault="0003323E" w:rsidP="00244712">
            <w:pPr>
              <w:jc w:val="center"/>
            </w:pPr>
            <w:r>
              <w:t>4</w:t>
            </w:r>
          </w:p>
        </w:tc>
        <w:tc>
          <w:tcPr>
            <w:tcW w:w="4524" w:type="dxa"/>
            <w:vMerge w:val="restart"/>
          </w:tcPr>
          <w:p w:rsidR="00A7468E" w:rsidRPr="005C3FB5" w:rsidRDefault="005C3FB5" w:rsidP="00244712">
            <w:pPr>
              <w:jc w:val="center"/>
              <w:rPr>
                <w:b/>
                <w:lang w:val="kk-KZ"/>
              </w:rPr>
            </w:pPr>
            <w:r>
              <w:rPr>
                <w:b/>
              </w:rPr>
              <w:t>Сарыозек -2</w:t>
            </w:r>
            <w:r>
              <w:rPr>
                <w:b/>
                <w:lang w:val="kk-KZ"/>
              </w:rPr>
              <w:t>3</w:t>
            </w:r>
          </w:p>
        </w:tc>
        <w:tc>
          <w:tcPr>
            <w:tcW w:w="2941" w:type="dxa"/>
          </w:tcPr>
          <w:p w:rsidR="00A7468E" w:rsidRDefault="00A7468E" w:rsidP="00244712">
            <w:pPr>
              <w:jc w:val="center"/>
            </w:pPr>
            <w:r>
              <w:t>Въезд больше грузам запрещён</w:t>
            </w:r>
          </w:p>
        </w:tc>
        <w:tc>
          <w:tcPr>
            <w:tcW w:w="2757" w:type="dxa"/>
          </w:tcPr>
          <w:p w:rsidR="00A7468E" w:rsidRDefault="00A7468E" w:rsidP="00244712">
            <w:pPr>
              <w:jc w:val="center"/>
            </w:pPr>
            <w:r>
              <w:t>5</w:t>
            </w:r>
          </w:p>
        </w:tc>
        <w:tc>
          <w:tcPr>
            <w:tcW w:w="2941" w:type="dxa"/>
          </w:tcPr>
          <w:p w:rsidR="00A7468E" w:rsidRDefault="007F1DFE" w:rsidP="00244712">
            <w:pPr>
              <w:jc w:val="center"/>
            </w:pPr>
            <w:r>
              <w:t>3.4.</w:t>
            </w:r>
          </w:p>
        </w:tc>
      </w:tr>
      <w:tr w:rsidR="00A7468E" w:rsidTr="00A7468E">
        <w:trPr>
          <w:trHeight w:val="221"/>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BE345B" w:rsidP="00244712">
            <w:pPr>
              <w:jc w:val="center"/>
            </w:pPr>
            <w:r w:rsidRPr="00BE345B">
              <w:t>Внимание дети</w:t>
            </w:r>
          </w:p>
        </w:tc>
        <w:tc>
          <w:tcPr>
            <w:tcW w:w="2757" w:type="dxa"/>
          </w:tcPr>
          <w:p w:rsidR="00A7468E" w:rsidRDefault="00BE345B" w:rsidP="00244712">
            <w:pPr>
              <w:jc w:val="center"/>
            </w:pPr>
            <w:r>
              <w:t>5</w:t>
            </w:r>
          </w:p>
        </w:tc>
        <w:tc>
          <w:tcPr>
            <w:tcW w:w="2941" w:type="dxa"/>
          </w:tcPr>
          <w:p w:rsidR="00A7468E" w:rsidRDefault="007F1DFE" w:rsidP="00244712">
            <w:pPr>
              <w:jc w:val="center"/>
            </w:pPr>
            <w:r>
              <w:t>1.21.</w:t>
            </w:r>
          </w:p>
        </w:tc>
      </w:tr>
      <w:tr w:rsidR="00A7468E" w:rsidTr="008C54FB">
        <w:trPr>
          <w:trHeight w:val="280"/>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A7468E" w:rsidP="00244712">
            <w:pPr>
              <w:jc w:val="center"/>
            </w:pPr>
            <w:r>
              <w:t>Пешеходный переход</w:t>
            </w:r>
          </w:p>
        </w:tc>
        <w:tc>
          <w:tcPr>
            <w:tcW w:w="2757" w:type="dxa"/>
          </w:tcPr>
          <w:p w:rsidR="00A7468E" w:rsidRDefault="00BE345B" w:rsidP="008C54FB">
            <w:pPr>
              <w:jc w:val="center"/>
            </w:pPr>
            <w:r>
              <w:t>3</w:t>
            </w:r>
          </w:p>
        </w:tc>
        <w:tc>
          <w:tcPr>
            <w:tcW w:w="2941" w:type="dxa"/>
          </w:tcPr>
          <w:p w:rsidR="00A7468E" w:rsidRDefault="007F1DFE" w:rsidP="00244712">
            <w:pPr>
              <w:jc w:val="center"/>
            </w:pPr>
            <w:r>
              <w:t>5.16.1 и 5.16.2</w:t>
            </w:r>
          </w:p>
        </w:tc>
      </w:tr>
      <w:tr w:rsidR="00A7468E" w:rsidTr="00A7468E">
        <w:trPr>
          <w:trHeight w:val="220"/>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A7468E" w:rsidP="007F1DFE">
            <w:pPr>
              <w:jc w:val="center"/>
            </w:pPr>
            <w:r>
              <w:t xml:space="preserve">Опасный поворот левый </w:t>
            </w:r>
          </w:p>
        </w:tc>
        <w:tc>
          <w:tcPr>
            <w:tcW w:w="2757" w:type="dxa"/>
          </w:tcPr>
          <w:p w:rsidR="00A7468E" w:rsidRDefault="00A7468E" w:rsidP="00244712">
            <w:pPr>
              <w:jc w:val="center"/>
            </w:pPr>
            <w:r>
              <w:t>1</w:t>
            </w:r>
          </w:p>
        </w:tc>
        <w:tc>
          <w:tcPr>
            <w:tcW w:w="2941" w:type="dxa"/>
          </w:tcPr>
          <w:p w:rsidR="00A7468E" w:rsidRDefault="007F1DFE" w:rsidP="00244712">
            <w:pPr>
              <w:jc w:val="center"/>
            </w:pPr>
            <w:r>
              <w:t>1,11,2</w:t>
            </w:r>
          </w:p>
        </w:tc>
      </w:tr>
      <w:tr w:rsidR="00A7468E" w:rsidTr="00A7468E">
        <w:trPr>
          <w:trHeight w:val="190"/>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A7468E" w:rsidP="007F1DFE">
            <w:pPr>
              <w:jc w:val="center"/>
            </w:pPr>
            <w:r>
              <w:t xml:space="preserve">Опасный поворот правый </w:t>
            </w:r>
          </w:p>
        </w:tc>
        <w:tc>
          <w:tcPr>
            <w:tcW w:w="2757" w:type="dxa"/>
          </w:tcPr>
          <w:p w:rsidR="00A7468E" w:rsidRDefault="00A7468E" w:rsidP="00244712">
            <w:pPr>
              <w:jc w:val="center"/>
            </w:pPr>
            <w:r>
              <w:t>1</w:t>
            </w:r>
          </w:p>
        </w:tc>
        <w:tc>
          <w:tcPr>
            <w:tcW w:w="2941" w:type="dxa"/>
          </w:tcPr>
          <w:p w:rsidR="00A7468E" w:rsidRDefault="007F1DFE" w:rsidP="00244712">
            <w:pPr>
              <w:jc w:val="center"/>
            </w:pPr>
            <w:r>
              <w:t>1,11,1</w:t>
            </w:r>
          </w:p>
        </w:tc>
      </w:tr>
      <w:tr w:rsidR="00A7468E" w:rsidTr="00A7468E">
        <w:trPr>
          <w:trHeight w:val="220"/>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A7468E" w:rsidP="00244712">
            <w:pPr>
              <w:jc w:val="center"/>
            </w:pPr>
            <w:r>
              <w:t xml:space="preserve">Пересечение </w:t>
            </w:r>
            <w:proofErr w:type="gramStart"/>
            <w:r>
              <w:t>со</w:t>
            </w:r>
            <w:proofErr w:type="gramEnd"/>
            <w:r>
              <w:t xml:space="preserve"> второстепенной</w:t>
            </w:r>
          </w:p>
        </w:tc>
        <w:tc>
          <w:tcPr>
            <w:tcW w:w="2757" w:type="dxa"/>
          </w:tcPr>
          <w:p w:rsidR="00A7468E" w:rsidRDefault="00A7468E" w:rsidP="00244712">
            <w:pPr>
              <w:jc w:val="center"/>
            </w:pPr>
            <w:r>
              <w:t>3</w:t>
            </w:r>
          </w:p>
        </w:tc>
        <w:tc>
          <w:tcPr>
            <w:tcW w:w="2941" w:type="dxa"/>
          </w:tcPr>
          <w:p w:rsidR="00A7468E" w:rsidRDefault="007F1DFE" w:rsidP="00244712">
            <w:pPr>
              <w:jc w:val="center"/>
            </w:pPr>
            <w:r>
              <w:t>2.3.1.</w:t>
            </w:r>
          </w:p>
        </w:tc>
      </w:tr>
      <w:tr w:rsidR="00A7468E" w:rsidTr="00A7468E">
        <w:trPr>
          <w:trHeight w:val="323"/>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A7468E" w:rsidP="00244712">
            <w:pPr>
              <w:jc w:val="center"/>
            </w:pPr>
            <w:r>
              <w:t>Место остановки автобуса</w:t>
            </w:r>
          </w:p>
        </w:tc>
        <w:tc>
          <w:tcPr>
            <w:tcW w:w="2757" w:type="dxa"/>
          </w:tcPr>
          <w:p w:rsidR="00A7468E" w:rsidRDefault="00A7468E" w:rsidP="00244712">
            <w:pPr>
              <w:jc w:val="center"/>
            </w:pPr>
            <w:r>
              <w:t>2</w:t>
            </w:r>
          </w:p>
          <w:p w:rsidR="00A7468E" w:rsidRDefault="00A7468E" w:rsidP="00244712">
            <w:pPr>
              <w:jc w:val="center"/>
            </w:pPr>
          </w:p>
        </w:tc>
        <w:tc>
          <w:tcPr>
            <w:tcW w:w="2941" w:type="dxa"/>
          </w:tcPr>
          <w:p w:rsidR="00A7468E" w:rsidRDefault="007F1DFE" w:rsidP="00244712">
            <w:pPr>
              <w:jc w:val="center"/>
            </w:pPr>
            <w:r>
              <w:lastRenderedPageBreak/>
              <w:t>5.12.</w:t>
            </w:r>
          </w:p>
        </w:tc>
      </w:tr>
      <w:tr w:rsidR="00A7468E" w:rsidTr="008C54FB">
        <w:trPr>
          <w:trHeight w:val="655"/>
        </w:trPr>
        <w:tc>
          <w:tcPr>
            <w:tcW w:w="580" w:type="dxa"/>
            <w:vMerge/>
          </w:tcPr>
          <w:p w:rsidR="00A7468E" w:rsidRDefault="00A7468E" w:rsidP="00244712">
            <w:pPr>
              <w:jc w:val="center"/>
            </w:pPr>
          </w:p>
        </w:tc>
        <w:tc>
          <w:tcPr>
            <w:tcW w:w="4524" w:type="dxa"/>
            <w:vMerge/>
          </w:tcPr>
          <w:p w:rsidR="00A7468E" w:rsidRPr="008A7BAE" w:rsidRDefault="00A7468E" w:rsidP="00244712">
            <w:pPr>
              <w:jc w:val="center"/>
              <w:rPr>
                <w:b/>
              </w:rPr>
            </w:pPr>
          </w:p>
        </w:tc>
        <w:tc>
          <w:tcPr>
            <w:tcW w:w="2941" w:type="dxa"/>
          </w:tcPr>
          <w:p w:rsidR="00A7468E" w:rsidRDefault="00A7468E" w:rsidP="00244712">
            <w:pPr>
              <w:jc w:val="center"/>
            </w:pPr>
            <w:r>
              <w:t>Ограничение максимальной скорости 40</w:t>
            </w:r>
          </w:p>
        </w:tc>
        <w:tc>
          <w:tcPr>
            <w:tcW w:w="2757" w:type="dxa"/>
          </w:tcPr>
          <w:p w:rsidR="00A7468E" w:rsidRDefault="00A7468E" w:rsidP="008C54FB">
            <w:pPr>
              <w:jc w:val="center"/>
            </w:pPr>
            <w:r>
              <w:t>3</w:t>
            </w:r>
          </w:p>
        </w:tc>
        <w:tc>
          <w:tcPr>
            <w:tcW w:w="2941" w:type="dxa"/>
          </w:tcPr>
          <w:p w:rsidR="00A7468E" w:rsidRDefault="007F1DFE" w:rsidP="00244712">
            <w:pPr>
              <w:jc w:val="center"/>
            </w:pPr>
            <w:r>
              <w:t>3.24.</w:t>
            </w:r>
          </w:p>
        </w:tc>
      </w:tr>
      <w:tr w:rsidR="00895575" w:rsidTr="00A7468E">
        <w:trPr>
          <w:trHeight w:val="179"/>
        </w:trPr>
        <w:tc>
          <w:tcPr>
            <w:tcW w:w="580" w:type="dxa"/>
            <w:vMerge w:val="restart"/>
          </w:tcPr>
          <w:p w:rsidR="00895575" w:rsidRDefault="00895575" w:rsidP="00244712">
            <w:pPr>
              <w:jc w:val="center"/>
            </w:pPr>
            <w:r>
              <w:t>5</w:t>
            </w:r>
          </w:p>
        </w:tc>
        <w:tc>
          <w:tcPr>
            <w:tcW w:w="4524" w:type="dxa"/>
            <w:vMerge w:val="restart"/>
          </w:tcPr>
          <w:p w:rsidR="00895575" w:rsidRPr="0003323E" w:rsidRDefault="00895575" w:rsidP="00A1125A">
            <w:pPr>
              <w:jc w:val="center"/>
              <w:rPr>
                <w:b/>
              </w:rPr>
            </w:pPr>
            <w:r w:rsidRPr="0003323E">
              <w:rPr>
                <w:b/>
              </w:rPr>
              <w:t>Садовое</w:t>
            </w:r>
            <w:r>
              <w:rPr>
                <w:b/>
              </w:rPr>
              <w:t>-2</w:t>
            </w:r>
            <w:r w:rsidRPr="0003323E">
              <w:rPr>
                <w:b/>
              </w:rPr>
              <w:t xml:space="preserve"> </w:t>
            </w:r>
          </w:p>
        </w:tc>
        <w:tc>
          <w:tcPr>
            <w:tcW w:w="2941" w:type="dxa"/>
          </w:tcPr>
          <w:p w:rsidR="00895575" w:rsidRPr="0003323E" w:rsidRDefault="00895575" w:rsidP="005034BC">
            <w:pPr>
              <w:jc w:val="center"/>
            </w:pPr>
            <w:r w:rsidRPr="0003323E">
              <w:t>Пешеходный переход</w:t>
            </w:r>
          </w:p>
        </w:tc>
        <w:tc>
          <w:tcPr>
            <w:tcW w:w="2757" w:type="dxa"/>
          </w:tcPr>
          <w:p w:rsidR="00895575" w:rsidRPr="0003323E" w:rsidRDefault="00895575" w:rsidP="005034BC">
            <w:pPr>
              <w:jc w:val="center"/>
            </w:pPr>
            <w:r w:rsidRPr="0003323E">
              <w:t>1</w:t>
            </w:r>
          </w:p>
        </w:tc>
        <w:tc>
          <w:tcPr>
            <w:tcW w:w="2941" w:type="dxa"/>
          </w:tcPr>
          <w:p w:rsidR="00895575" w:rsidRPr="0003323E" w:rsidRDefault="00895575" w:rsidP="0003323E">
            <w:pPr>
              <w:jc w:val="center"/>
            </w:pPr>
            <w:r w:rsidRPr="0003323E">
              <w:t>5.16.</w:t>
            </w:r>
          </w:p>
        </w:tc>
      </w:tr>
      <w:tr w:rsidR="00895575" w:rsidTr="00A7468E">
        <w:trPr>
          <w:trHeight w:val="179"/>
        </w:trPr>
        <w:tc>
          <w:tcPr>
            <w:tcW w:w="580" w:type="dxa"/>
            <w:vMerge/>
          </w:tcPr>
          <w:p w:rsidR="00895575" w:rsidRDefault="00895575" w:rsidP="00244712">
            <w:pPr>
              <w:jc w:val="center"/>
            </w:pPr>
          </w:p>
        </w:tc>
        <w:tc>
          <w:tcPr>
            <w:tcW w:w="4524" w:type="dxa"/>
            <w:vMerge/>
          </w:tcPr>
          <w:p w:rsidR="00895575" w:rsidRPr="0003323E" w:rsidRDefault="00895575" w:rsidP="00244712">
            <w:pPr>
              <w:jc w:val="center"/>
              <w:rPr>
                <w:b/>
              </w:rPr>
            </w:pPr>
          </w:p>
        </w:tc>
        <w:tc>
          <w:tcPr>
            <w:tcW w:w="2941" w:type="dxa"/>
          </w:tcPr>
          <w:p w:rsidR="00895575" w:rsidRPr="0003323E" w:rsidRDefault="00895575" w:rsidP="005034BC">
            <w:pPr>
              <w:jc w:val="center"/>
            </w:pPr>
            <w:r w:rsidRPr="0003323E">
              <w:t>Внимание дети</w:t>
            </w:r>
          </w:p>
        </w:tc>
        <w:tc>
          <w:tcPr>
            <w:tcW w:w="2757" w:type="dxa"/>
          </w:tcPr>
          <w:p w:rsidR="00895575" w:rsidRPr="0003323E" w:rsidRDefault="00895575" w:rsidP="005034BC">
            <w:pPr>
              <w:jc w:val="center"/>
            </w:pPr>
            <w:r w:rsidRPr="0003323E">
              <w:t>1</w:t>
            </w:r>
          </w:p>
        </w:tc>
        <w:tc>
          <w:tcPr>
            <w:tcW w:w="2941" w:type="dxa"/>
          </w:tcPr>
          <w:p w:rsidR="00895575" w:rsidRPr="0003323E" w:rsidRDefault="00895575" w:rsidP="005034BC">
            <w:pPr>
              <w:jc w:val="center"/>
            </w:pPr>
            <w:r w:rsidRPr="0003323E">
              <w:t>1.21.</w:t>
            </w:r>
          </w:p>
        </w:tc>
      </w:tr>
      <w:tr w:rsidR="00895575" w:rsidTr="00A7468E">
        <w:trPr>
          <w:trHeight w:val="179"/>
        </w:trPr>
        <w:tc>
          <w:tcPr>
            <w:tcW w:w="580" w:type="dxa"/>
            <w:vMerge w:val="restart"/>
          </w:tcPr>
          <w:p w:rsidR="00895575" w:rsidRDefault="00895575" w:rsidP="00244712">
            <w:pPr>
              <w:jc w:val="center"/>
            </w:pPr>
            <w:r>
              <w:t>6</w:t>
            </w:r>
          </w:p>
        </w:tc>
        <w:tc>
          <w:tcPr>
            <w:tcW w:w="4524" w:type="dxa"/>
            <w:vMerge w:val="restart"/>
          </w:tcPr>
          <w:p w:rsidR="00895575" w:rsidRPr="002C2538" w:rsidRDefault="00895575" w:rsidP="00244712">
            <w:pPr>
              <w:jc w:val="center"/>
              <w:rPr>
                <w:b/>
                <w:lang w:val="en-US"/>
              </w:rPr>
            </w:pPr>
            <w:proofErr w:type="spellStart"/>
            <w:r w:rsidRPr="0003323E">
              <w:rPr>
                <w:b/>
              </w:rPr>
              <w:t>Акпан</w:t>
            </w:r>
            <w:proofErr w:type="spellEnd"/>
            <w:r w:rsidR="002C2538">
              <w:rPr>
                <w:b/>
              </w:rPr>
              <w:t>-</w:t>
            </w:r>
            <w:r w:rsidR="002C2538">
              <w:rPr>
                <w:b/>
                <w:lang w:val="en-US"/>
              </w:rPr>
              <w:t>5</w:t>
            </w:r>
          </w:p>
        </w:tc>
        <w:tc>
          <w:tcPr>
            <w:tcW w:w="2941" w:type="dxa"/>
          </w:tcPr>
          <w:p w:rsidR="00895575" w:rsidRPr="0003323E" w:rsidRDefault="00895575" w:rsidP="005034BC">
            <w:pPr>
              <w:jc w:val="center"/>
            </w:pPr>
            <w:r w:rsidRPr="0003323E">
              <w:t>Пешеходный переход</w:t>
            </w:r>
          </w:p>
        </w:tc>
        <w:tc>
          <w:tcPr>
            <w:tcW w:w="2757" w:type="dxa"/>
          </w:tcPr>
          <w:p w:rsidR="00895575" w:rsidRPr="0003323E" w:rsidRDefault="00895575" w:rsidP="005034BC">
            <w:pPr>
              <w:jc w:val="center"/>
            </w:pPr>
            <w:r w:rsidRPr="0003323E">
              <w:t>1</w:t>
            </w:r>
          </w:p>
        </w:tc>
        <w:tc>
          <w:tcPr>
            <w:tcW w:w="2941" w:type="dxa"/>
          </w:tcPr>
          <w:p w:rsidR="00895575" w:rsidRPr="0003323E" w:rsidRDefault="00895575" w:rsidP="005034BC">
            <w:pPr>
              <w:jc w:val="center"/>
            </w:pPr>
            <w:r w:rsidRPr="0003323E">
              <w:t>5.16.</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Default="002C2538" w:rsidP="00D31CAF">
            <w:pPr>
              <w:jc w:val="center"/>
            </w:pPr>
            <w:r>
              <w:t xml:space="preserve">Опасный поворот левый </w:t>
            </w:r>
          </w:p>
        </w:tc>
        <w:tc>
          <w:tcPr>
            <w:tcW w:w="2757" w:type="dxa"/>
          </w:tcPr>
          <w:p w:rsidR="002C2538" w:rsidRDefault="002C2538" w:rsidP="00D31CAF">
            <w:pPr>
              <w:jc w:val="center"/>
            </w:pPr>
            <w:r>
              <w:t>1</w:t>
            </w:r>
          </w:p>
        </w:tc>
        <w:tc>
          <w:tcPr>
            <w:tcW w:w="2941" w:type="dxa"/>
          </w:tcPr>
          <w:p w:rsidR="002C2538" w:rsidRDefault="002C2538" w:rsidP="00D31CAF">
            <w:pPr>
              <w:jc w:val="center"/>
            </w:pPr>
            <w:r>
              <w:t>1,11,2</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Pr="00BE345B" w:rsidRDefault="002C2538" w:rsidP="00D31CAF">
            <w:pPr>
              <w:jc w:val="center"/>
            </w:pPr>
            <w:r w:rsidRPr="00BE345B">
              <w:t>Главная дорога</w:t>
            </w:r>
          </w:p>
        </w:tc>
        <w:tc>
          <w:tcPr>
            <w:tcW w:w="2757" w:type="dxa"/>
          </w:tcPr>
          <w:p w:rsidR="002C2538" w:rsidRPr="00BE345B" w:rsidRDefault="002C2538" w:rsidP="00D31CAF">
            <w:pPr>
              <w:jc w:val="center"/>
            </w:pPr>
            <w:r w:rsidRPr="00BE345B">
              <w:t>1</w:t>
            </w:r>
          </w:p>
        </w:tc>
        <w:tc>
          <w:tcPr>
            <w:tcW w:w="2941" w:type="dxa"/>
          </w:tcPr>
          <w:p w:rsidR="002C2538" w:rsidRPr="00BE345B" w:rsidRDefault="002C2538" w:rsidP="00D31CAF">
            <w:pPr>
              <w:jc w:val="center"/>
            </w:pPr>
            <w:r w:rsidRPr="00BE345B">
              <w:t>2.1.</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Default="002C2538" w:rsidP="00D31CAF">
            <w:pPr>
              <w:jc w:val="center"/>
            </w:pPr>
            <w:r>
              <w:t xml:space="preserve">Опасный поворот правый </w:t>
            </w:r>
          </w:p>
        </w:tc>
        <w:tc>
          <w:tcPr>
            <w:tcW w:w="2757" w:type="dxa"/>
          </w:tcPr>
          <w:p w:rsidR="002C2538" w:rsidRDefault="002C2538" w:rsidP="00D31CAF">
            <w:pPr>
              <w:jc w:val="center"/>
            </w:pPr>
            <w:r>
              <w:t>1</w:t>
            </w:r>
          </w:p>
        </w:tc>
        <w:tc>
          <w:tcPr>
            <w:tcW w:w="2941" w:type="dxa"/>
          </w:tcPr>
          <w:p w:rsidR="002C2538" w:rsidRDefault="002C2538" w:rsidP="00D31CAF">
            <w:pPr>
              <w:jc w:val="center"/>
            </w:pPr>
            <w:r>
              <w:t>1,11,1</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Pr="0003323E" w:rsidRDefault="002C2538" w:rsidP="005034BC">
            <w:pPr>
              <w:jc w:val="center"/>
            </w:pPr>
            <w:r w:rsidRPr="0003323E">
              <w:t>Внимание дети</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1.21.</w:t>
            </w:r>
          </w:p>
        </w:tc>
      </w:tr>
      <w:tr w:rsidR="002C2538" w:rsidTr="00A7468E">
        <w:trPr>
          <w:trHeight w:val="179"/>
        </w:trPr>
        <w:tc>
          <w:tcPr>
            <w:tcW w:w="580" w:type="dxa"/>
            <w:vMerge w:val="restart"/>
          </w:tcPr>
          <w:p w:rsidR="002C2538" w:rsidRDefault="002C2538" w:rsidP="00244712">
            <w:pPr>
              <w:jc w:val="center"/>
            </w:pPr>
            <w:r>
              <w:t>7</w:t>
            </w:r>
          </w:p>
        </w:tc>
        <w:tc>
          <w:tcPr>
            <w:tcW w:w="4524" w:type="dxa"/>
            <w:vMerge w:val="restart"/>
          </w:tcPr>
          <w:p w:rsidR="002C2538" w:rsidRPr="0003323E" w:rsidRDefault="002C2538" w:rsidP="00244712">
            <w:pPr>
              <w:jc w:val="center"/>
              <w:rPr>
                <w:b/>
              </w:rPr>
            </w:pPr>
            <w:r w:rsidRPr="0003323E">
              <w:rPr>
                <w:b/>
              </w:rPr>
              <w:t>Сункар</w:t>
            </w:r>
            <w:r>
              <w:rPr>
                <w:b/>
              </w:rPr>
              <w:t>-2</w:t>
            </w:r>
          </w:p>
        </w:tc>
        <w:tc>
          <w:tcPr>
            <w:tcW w:w="2941" w:type="dxa"/>
          </w:tcPr>
          <w:p w:rsidR="002C2538" w:rsidRPr="0003323E" w:rsidRDefault="002C2538" w:rsidP="005034BC">
            <w:pPr>
              <w:jc w:val="center"/>
            </w:pPr>
            <w:r w:rsidRPr="0003323E">
              <w:t>Пешеходный переход</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5.16.</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Pr="0003323E" w:rsidRDefault="002C2538" w:rsidP="005034BC">
            <w:pPr>
              <w:jc w:val="center"/>
            </w:pPr>
            <w:r w:rsidRPr="0003323E">
              <w:t>Внимание дети</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1.21.</w:t>
            </w:r>
          </w:p>
        </w:tc>
      </w:tr>
      <w:tr w:rsidR="002C2538" w:rsidTr="00A7468E">
        <w:trPr>
          <w:trHeight w:val="179"/>
        </w:trPr>
        <w:tc>
          <w:tcPr>
            <w:tcW w:w="580" w:type="dxa"/>
            <w:vMerge w:val="restart"/>
          </w:tcPr>
          <w:p w:rsidR="002C2538" w:rsidRDefault="002C2538" w:rsidP="00244712">
            <w:pPr>
              <w:jc w:val="center"/>
            </w:pPr>
            <w:r>
              <w:t>8</w:t>
            </w:r>
          </w:p>
        </w:tc>
        <w:tc>
          <w:tcPr>
            <w:tcW w:w="4524" w:type="dxa"/>
            <w:vMerge w:val="restart"/>
          </w:tcPr>
          <w:p w:rsidR="002C2538" w:rsidRPr="0003323E" w:rsidRDefault="002C2538" w:rsidP="00244712">
            <w:pPr>
              <w:jc w:val="center"/>
              <w:rPr>
                <w:b/>
              </w:rPr>
            </w:pPr>
            <w:r w:rsidRPr="0003323E">
              <w:rPr>
                <w:b/>
              </w:rPr>
              <w:t>Звезда</w:t>
            </w:r>
            <w:r>
              <w:rPr>
                <w:b/>
              </w:rPr>
              <w:t>-2</w:t>
            </w:r>
          </w:p>
        </w:tc>
        <w:tc>
          <w:tcPr>
            <w:tcW w:w="2941" w:type="dxa"/>
          </w:tcPr>
          <w:p w:rsidR="002C2538" w:rsidRPr="0003323E" w:rsidRDefault="002C2538" w:rsidP="005034BC">
            <w:pPr>
              <w:jc w:val="center"/>
            </w:pPr>
            <w:r w:rsidRPr="0003323E">
              <w:t>Пешеходный переход</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5.16.</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Pr="0003323E" w:rsidRDefault="002C2538" w:rsidP="005034BC">
            <w:pPr>
              <w:jc w:val="center"/>
            </w:pPr>
            <w:r w:rsidRPr="0003323E">
              <w:t>Внимание дети</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1.21.</w:t>
            </w:r>
          </w:p>
        </w:tc>
      </w:tr>
      <w:tr w:rsidR="002C2538" w:rsidTr="00A7468E">
        <w:trPr>
          <w:trHeight w:val="179"/>
        </w:trPr>
        <w:tc>
          <w:tcPr>
            <w:tcW w:w="580" w:type="dxa"/>
            <w:vMerge w:val="restart"/>
          </w:tcPr>
          <w:p w:rsidR="002C2538" w:rsidRDefault="002C2538" w:rsidP="00244712">
            <w:pPr>
              <w:jc w:val="center"/>
            </w:pPr>
            <w:r>
              <w:t>9</w:t>
            </w:r>
          </w:p>
        </w:tc>
        <w:tc>
          <w:tcPr>
            <w:tcW w:w="4524" w:type="dxa"/>
            <w:vMerge w:val="restart"/>
          </w:tcPr>
          <w:p w:rsidR="002C2538" w:rsidRPr="0003323E" w:rsidRDefault="002C2538" w:rsidP="00244712">
            <w:pPr>
              <w:jc w:val="center"/>
              <w:rPr>
                <w:b/>
              </w:rPr>
            </w:pPr>
            <w:r w:rsidRPr="0003323E">
              <w:rPr>
                <w:b/>
              </w:rPr>
              <w:t>Мирное</w:t>
            </w:r>
            <w:r>
              <w:rPr>
                <w:b/>
              </w:rPr>
              <w:t>-2</w:t>
            </w:r>
          </w:p>
        </w:tc>
        <w:tc>
          <w:tcPr>
            <w:tcW w:w="2941" w:type="dxa"/>
          </w:tcPr>
          <w:p w:rsidR="002C2538" w:rsidRPr="0003323E" w:rsidRDefault="002C2538" w:rsidP="005034BC">
            <w:pPr>
              <w:jc w:val="center"/>
            </w:pPr>
            <w:r w:rsidRPr="0003323E">
              <w:t>Пешеходный переход</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5.16.</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Pr="0003323E" w:rsidRDefault="002C2538" w:rsidP="005034BC">
            <w:pPr>
              <w:jc w:val="center"/>
            </w:pPr>
            <w:r w:rsidRPr="0003323E">
              <w:t>Внимание дети</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1.21.</w:t>
            </w:r>
          </w:p>
        </w:tc>
      </w:tr>
      <w:tr w:rsidR="002C2538" w:rsidTr="00A7468E">
        <w:trPr>
          <w:trHeight w:val="179"/>
        </w:trPr>
        <w:tc>
          <w:tcPr>
            <w:tcW w:w="580" w:type="dxa"/>
            <w:vMerge w:val="restart"/>
          </w:tcPr>
          <w:p w:rsidR="002C2538" w:rsidRDefault="002C2538" w:rsidP="00244712">
            <w:pPr>
              <w:jc w:val="center"/>
            </w:pPr>
            <w:r>
              <w:t>10</w:t>
            </w:r>
          </w:p>
        </w:tc>
        <w:tc>
          <w:tcPr>
            <w:tcW w:w="4524" w:type="dxa"/>
            <w:vMerge w:val="restart"/>
          </w:tcPr>
          <w:p w:rsidR="002C2538" w:rsidRPr="0003323E" w:rsidRDefault="002C2538" w:rsidP="00244712">
            <w:pPr>
              <w:jc w:val="center"/>
              <w:rPr>
                <w:b/>
              </w:rPr>
            </w:pPr>
            <w:r w:rsidRPr="0003323E">
              <w:rPr>
                <w:b/>
              </w:rPr>
              <w:t>Пионерское</w:t>
            </w:r>
            <w:r>
              <w:rPr>
                <w:b/>
              </w:rPr>
              <w:t>-2</w:t>
            </w:r>
          </w:p>
        </w:tc>
        <w:tc>
          <w:tcPr>
            <w:tcW w:w="2941" w:type="dxa"/>
          </w:tcPr>
          <w:p w:rsidR="002C2538" w:rsidRPr="0003323E" w:rsidRDefault="002C2538" w:rsidP="005034BC">
            <w:pPr>
              <w:jc w:val="center"/>
            </w:pPr>
            <w:r w:rsidRPr="0003323E">
              <w:t>Пешеходный переход</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5.16.</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Pr="0003323E" w:rsidRDefault="002C2538" w:rsidP="005034BC">
            <w:pPr>
              <w:jc w:val="center"/>
            </w:pPr>
            <w:r w:rsidRPr="0003323E">
              <w:t>Внимание дети</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1.21.</w:t>
            </w:r>
          </w:p>
        </w:tc>
      </w:tr>
      <w:tr w:rsidR="002C2538" w:rsidTr="00A7468E">
        <w:trPr>
          <w:trHeight w:val="179"/>
        </w:trPr>
        <w:tc>
          <w:tcPr>
            <w:tcW w:w="580" w:type="dxa"/>
            <w:vMerge w:val="restart"/>
          </w:tcPr>
          <w:p w:rsidR="002C2538" w:rsidRDefault="002C2538" w:rsidP="00244712">
            <w:pPr>
              <w:jc w:val="center"/>
            </w:pPr>
            <w:r>
              <w:t>11</w:t>
            </w:r>
          </w:p>
        </w:tc>
        <w:tc>
          <w:tcPr>
            <w:tcW w:w="4524" w:type="dxa"/>
            <w:vMerge w:val="restart"/>
          </w:tcPr>
          <w:p w:rsidR="002C2538" w:rsidRPr="0003323E" w:rsidRDefault="002C2538" w:rsidP="00244712">
            <w:pPr>
              <w:jc w:val="center"/>
              <w:rPr>
                <w:b/>
              </w:rPr>
            </w:pPr>
            <w:r w:rsidRPr="0003323E">
              <w:rPr>
                <w:b/>
              </w:rPr>
              <w:t>Каракол</w:t>
            </w:r>
            <w:r>
              <w:rPr>
                <w:b/>
              </w:rPr>
              <w:t>-2</w:t>
            </w:r>
          </w:p>
        </w:tc>
        <w:tc>
          <w:tcPr>
            <w:tcW w:w="2941" w:type="dxa"/>
          </w:tcPr>
          <w:p w:rsidR="002C2538" w:rsidRPr="0003323E" w:rsidRDefault="002C2538" w:rsidP="005034BC">
            <w:pPr>
              <w:jc w:val="center"/>
            </w:pPr>
            <w:r w:rsidRPr="0003323E">
              <w:t>Пешеходный переход</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5.16.</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Pr="0003323E" w:rsidRDefault="002C2538" w:rsidP="005034BC">
            <w:pPr>
              <w:jc w:val="center"/>
            </w:pPr>
            <w:r w:rsidRPr="0003323E">
              <w:t>Внимание дети</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1.21.</w:t>
            </w:r>
          </w:p>
        </w:tc>
      </w:tr>
      <w:tr w:rsidR="002C2538" w:rsidTr="00A7468E">
        <w:trPr>
          <w:trHeight w:val="179"/>
        </w:trPr>
        <w:tc>
          <w:tcPr>
            <w:tcW w:w="580" w:type="dxa"/>
            <w:vMerge w:val="restart"/>
          </w:tcPr>
          <w:p w:rsidR="002C2538" w:rsidRDefault="002C2538" w:rsidP="00244712">
            <w:pPr>
              <w:jc w:val="center"/>
            </w:pPr>
            <w:r>
              <w:t>12</w:t>
            </w:r>
          </w:p>
        </w:tc>
        <w:tc>
          <w:tcPr>
            <w:tcW w:w="4524" w:type="dxa"/>
            <w:vMerge w:val="restart"/>
          </w:tcPr>
          <w:p w:rsidR="002C2538" w:rsidRPr="0003323E" w:rsidRDefault="002C2538" w:rsidP="00244712">
            <w:pPr>
              <w:jc w:val="center"/>
              <w:rPr>
                <w:b/>
              </w:rPr>
            </w:pPr>
            <w:r w:rsidRPr="0003323E">
              <w:rPr>
                <w:b/>
              </w:rPr>
              <w:t>Центральное</w:t>
            </w:r>
            <w:r>
              <w:rPr>
                <w:b/>
              </w:rPr>
              <w:t>-2</w:t>
            </w:r>
          </w:p>
        </w:tc>
        <w:tc>
          <w:tcPr>
            <w:tcW w:w="2941" w:type="dxa"/>
          </w:tcPr>
          <w:p w:rsidR="002C2538" w:rsidRPr="0003323E" w:rsidRDefault="002C2538" w:rsidP="005034BC">
            <w:pPr>
              <w:jc w:val="center"/>
            </w:pPr>
            <w:r w:rsidRPr="0003323E">
              <w:t>Пешеходный переход</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5.16.</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Pr="0003323E" w:rsidRDefault="002C2538" w:rsidP="005034BC">
            <w:pPr>
              <w:jc w:val="center"/>
            </w:pPr>
            <w:r w:rsidRPr="0003323E">
              <w:t>Внимание дети</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1.21.</w:t>
            </w:r>
          </w:p>
        </w:tc>
      </w:tr>
      <w:tr w:rsidR="002C2538" w:rsidTr="00A7468E">
        <w:trPr>
          <w:trHeight w:val="179"/>
        </w:trPr>
        <w:tc>
          <w:tcPr>
            <w:tcW w:w="580" w:type="dxa"/>
            <w:vMerge w:val="restart"/>
          </w:tcPr>
          <w:p w:rsidR="002C2538" w:rsidRDefault="002C2538" w:rsidP="00244712">
            <w:pPr>
              <w:jc w:val="center"/>
            </w:pPr>
            <w:r>
              <w:t>13</w:t>
            </w:r>
          </w:p>
        </w:tc>
        <w:tc>
          <w:tcPr>
            <w:tcW w:w="4524" w:type="dxa"/>
            <w:vMerge w:val="restart"/>
          </w:tcPr>
          <w:p w:rsidR="002C2538" w:rsidRPr="0003323E" w:rsidRDefault="002C2538" w:rsidP="00244712">
            <w:pPr>
              <w:jc w:val="center"/>
              <w:rPr>
                <w:b/>
              </w:rPr>
            </w:pPr>
            <w:r w:rsidRPr="0003323E">
              <w:rPr>
                <w:b/>
              </w:rPr>
              <w:t>Батпак</w:t>
            </w:r>
            <w:r>
              <w:rPr>
                <w:b/>
              </w:rPr>
              <w:t>-2</w:t>
            </w:r>
          </w:p>
        </w:tc>
        <w:tc>
          <w:tcPr>
            <w:tcW w:w="2941" w:type="dxa"/>
          </w:tcPr>
          <w:p w:rsidR="002C2538" w:rsidRPr="0003323E" w:rsidRDefault="002C2538" w:rsidP="005034BC">
            <w:pPr>
              <w:jc w:val="center"/>
            </w:pPr>
            <w:r w:rsidRPr="0003323E">
              <w:t>Пешеходный переход</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5.16.</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Pr="0003323E" w:rsidRDefault="002C2538" w:rsidP="005034BC">
            <w:pPr>
              <w:jc w:val="center"/>
            </w:pPr>
            <w:r w:rsidRPr="0003323E">
              <w:t>Внимание дети</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1.21.</w:t>
            </w:r>
          </w:p>
        </w:tc>
      </w:tr>
      <w:tr w:rsidR="002C2538" w:rsidTr="00A7468E">
        <w:trPr>
          <w:trHeight w:val="179"/>
        </w:trPr>
        <w:tc>
          <w:tcPr>
            <w:tcW w:w="580" w:type="dxa"/>
            <w:vMerge w:val="restart"/>
          </w:tcPr>
          <w:p w:rsidR="002C2538" w:rsidRDefault="002C2538" w:rsidP="00244712">
            <w:pPr>
              <w:jc w:val="center"/>
            </w:pPr>
            <w:r>
              <w:t>14</w:t>
            </w:r>
          </w:p>
        </w:tc>
        <w:tc>
          <w:tcPr>
            <w:tcW w:w="4524" w:type="dxa"/>
            <w:vMerge w:val="restart"/>
          </w:tcPr>
          <w:p w:rsidR="002C2538" w:rsidRPr="0003323E" w:rsidRDefault="002C2538" w:rsidP="00244712">
            <w:pPr>
              <w:jc w:val="center"/>
              <w:rPr>
                <w:b/>
              </w:rPr>
            </w:pPr>
            <w:r w:rsidRPr="0003323E">
              <w:rPr>
                <w:b/>
              </w:rPr>
              <w:t>Родниковское</w:t>
            </w:r>
            <w:r>
              <w:rPr>
                <w:b/>
              </w:rPr>
              <w:t>-2</w:t>
            </w:r>
          </w:p>
        </w:tc>
        <w:tc>
          <w:tcPr>
            <w:tcW w:w="2941" w:type="dxa"/>
          </w:tcPr>
          <w:p w:rsidR="002C2538" w:rsidRPr="0003323E" w:rsidRDefault="002C2538" w:rsidP="005034BC">
            <w:pPr>
              <w:jc w:val="center"/>
            </w:pPr>
            <w:r w:rsidRPr="0003323E">
              <w:t>Пешеходный переход</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5.16.</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Pr="0003323E" w:rsidRDefault="002C2538" w:rsidP="005034BC">
            <w:pPr>
              <w:jc w:val="center"/>
            </w:pPr>
            <w:r w:rsidRPr="0003323E">
              <w:t>Внимание дети</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1.21.</w:t>
            </w:r>
          </w:p>
        </w:tc>
      </w:tr>
      <w:tr w:rsidR="002C2538" w:rsidTr="00A7468E">
        <w:trPr>
          <w:trHeight w:val="179"/>
        </w:trPr>
        <w:tc>
          <w:tcPr>
            <w:tcW w:w="580" w:type="dxa"/>
            <w:vMerge w:val="restart"/>
          </w:tcPr>
          <w:p w:rsidR="002C2538" w:rsidRDefault="002C2538" w:rsidP="00244712">
            <w:pPr>
              <w:jc w:val="center"/>
            </w:pPr>
            <w:r>
              <w:t>15</w:t>
            </w:r>
          </w:p>
        </w:tc>
        <w:tc>
          <w:tcPr>
            <w:tcW w:w="4524" w:type="dxa"/>
            <w:vMerge w:val="restart"/>
          </w:tcPr>
          <w:p w:rsidR="002C2538" w:rsidRPr="0003323E" w:rsidRDefault="002C2538" w:rsidP="00244712">
            <w:pPr>
              <w:jc w:val="center"/>
              <w:rPr>
                <w:b/>
              </w:rPr>
            </w:pPr>
            <w:r w:rsidRPr="0003323E">
              <w:rPr>
                <w:b/>
              </w:rPr>
              <w:t>Ошаганды</w:t>
            </w:r>
            <w:r>
              <w:rPr>
                <w:b/>
              </w:rPr>
              <w:t>-2</w:t>
            </w:r>
          </w:p>
        </w:tc>
        <w:tc>
          <w:tcPr>
            <w:tcW w:w="2941" w:type="dxa"/>
          </w:tcPr>
          <w:p w:rsidR="002C2538" w:rsidRPr="0003323E" w:rsidRDefault="002C2538" w:rsidP="005034BC">
            <w:pPr>
              <w:jc w:val="center"/>
            </w:pPr>
            <w:r w:rsidRPr="0003323E">
              <w:t>Пешеходный переход</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5.16.</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Pr="0003323E" w:rsidRDefault="002C2538" w:rsidP="00244712">
            <w:pPr>
              <w:jc w:val="center"/>
              <w:rPr>
                <w:b/>
              </w:rPr>
            </w:pPr>
          </w:p>
        </w:tc>
        <w:tc>
          <w:tcPr>
            <w:tcW w:w="2941" w:type="dxa"/>
          </w:tcPr>
          <w:p w:rsidR="002C2538" w:rsidRPr="0003323E" w:rsidRDefault="002C2538" w:rsidP="005034BC">
            <w:pPr>
              <w:jc w:val="center"/>
            </w:pPr>
            <w:r w:rsidRPr="0003323E">
              <w:t>Внимание дети</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1.21.</w:t>
            </w:r>
          </w:p>
        </w:tc>
      </w:tr>
      <w:tr w:rsidR="002C2538" w:rsidTr="00A7468E">
        <w:trPr>
          <w:trHeight w:val="179"/>
        </w:trPr>
        <w:tc>
          <w:tcPr>
            <w:tcW w:w="580" w:type="dxa"/>
            <w:vMerge w:val="restart"/>
          </w:tcPr>
          <w:p w:rsidR="002C2538" w:rsidRDefault="002C2538" w:rsidP="00244712">
            <w:pPr>
              <w:jc w:val="center"/>
            </w:pPr>
            <w:r>
              <w:t>16</w:t>
            </w:r>
          </w:p>
        </w:tc>
        <w:tc>
          <w:tcPr>
            <w:tcW w:w="4524" w:type="dxa"/>
            <w:vMerge w:val="restart"/>
          </w:tcPr>
          <w:p w:rsidR="002C2538" w:rsidRPr="0003323E" w:rsidRDefault="002C2538" w:rsidP="00244712">
            <w:pPr>
              <w:jc w:val="center"/>
              <w:rPr>
                <w:b/>
              </w:rPr>
            </w:pPr>
            <w:r w:rsidRPr="0003323E">
              <w:rPr>
                <w:b/>
              </w:rPr>
              <w:t>Каратомар</w:t>
            </w:r>
            <w:r>
              <w:rPr>
                <w:b/>
              </w:rPr>
              <w:t>-2</w:t>
            </w:r>
          </w:p>
        </w:tc>
        <w:tc>
          <w:tcPr>
            <w:tcW w:w="2941" w:type="dxa"/>
          </w:tcPr>
          <w:p w:rsidR="002C2538" w:rsidRPr="0003323E" w:rsidRDefault="002C2538" w:rsidP="005034BC">
            <w:pPr>
              <w:jc w:val="center"/>
            </w:pPr>
            <w:r w:rsidRPr="0003323E">
              <w:t>Пешеходный переход</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5.16.</w:t>
            </w:r>
          </w:p>
        </w:tc>
      </w:tr>
      <w:tr w:rsidR="002C2538" w:rsidTr="00A7468E">
        <w:trPr>
          <w:trHeight w:val="179"/>
        </w:trPr>
        <w:tc>
          <w:tcPr>
            <w:tcW w:w="580" w:type="dxa"/>
            <w:vMerge/>
          </w:tcPr>
          <w:p w:rsidR="002C2538" w:rsidRDefault="002C2538" w:rsidP="00244712">
            <w:pPr>
              <w:jc w:val="center"/>
            </w:pPr>
          </w:p>
        </w:tc>
        <w:tc>
          <w:tcPr>
            <w:tcW w:w="4524" w:type="dxa"/>
            <w:vMerge/>
          </w:tcPr>
          <w:p w:rsidR="002C2538" w:rsidRDefault="002C2538" w:rsidP="00244712">
            <w:pPr>
              <w:jc w:val="center"/>
            </w:pPr>
          </w:p>
        </w:tc>
        <w:tc>
          <w:tcPr>
            <w:tcW w:w="2941" w:type="dxa"/>
          </w:tcPr>
          <w:p w:rsidR="002C2538" w:rsidRPr="0003323E" w:rsidRDefault="002C2538" w:rsidP="005034BC">
            <w:pPr>
              <w:jc w:val="center"/>
            </w:pPr>
            <w:r w:rsidRPr="0003323E">
              <w:t>Внимание дети</w:t>
            </w:r>
          </w:p>
        </w:tc>
        <w:tc>
          <w:tcPr>
            <w:tcW w:w="2757" w:type="dxa"/>
          </w:tcPr>
          <w:p w:rsidR="002C2538" w:rsidRPr="0003323E" w:rsidRDefault="002C2538" w:rsidP="005034BC">
            <w:pPr>
              <w:jc w:val="center"/>
            </w:pPr>
            <w:r w:rsidRPr="0003323E">
              <w:t>1</w:t>
            </w:r>
          </w:p>
        </w:tc>
        <w:tc>
          <w:tcPr>
            <w:tcW w:w="2941" w:type="dxa"/>
          </w:tcPr>
          <w:p w:rsidR="002C2538" w:rsidRPr="0003323E" w:rsidRDefault="002C2538" w:rsidP="005034BC">
            <w:pPr>
              <w:jc w:val="center"/>
            </w:pPr>
            <w:r w:rsidRPr="0003323E">
              <w:t>1.21.</w:t>
            </w:r>
          </w:p>
        </w:tc>
      </w:tr>
      <w:tr w:rsidR="002C2538" w:rsidTr="00A7468E">
        <w:trPr>
          <w:trHeight w:val="179"/>
        </w:trPr>
        <w:tc>
          <w:tcPr>
            <w:tcW w:w="580" w:type="dxa"/>
          </w:tcPr>
          <w:p w:rsidR="002C2538" w:rsidRDefault="002C2538" w:rsidP="00244712">
            <w:pPr>
              <w:jc w:val="center"/>
            </w:pPr>
          </w:p>
        </w:tc>
        <w:tc>
          <w:tcPr>
            <w:tcW w:w="4524" w:type="dxa"/>
          </w:tcPr>
          <w:p w:rsidR="002C2538" w:rsidRPr="002C2538" w:rsidRDefault="002C2538" w:rsidP="00244712">
            <w:pPr>
              <w:jc w:val="center"/>
              <w:rPr>
                <w:lang w:val="en-US"/>
              </w:rPr>
            </w:pPr>
            <w:r w:rsidRPr="00A1125A">
              <w:rPr>
                <w:b/>
                <w:sz w:val="32"/>
                <w:szCs w:val="32"/>
              </w:rPr>
              <w:t xml:space="preserve">Итого </w:t>
            </w:r>
            <w:r>
              <w:rPr>
                <w:b/>
                <w:sz w:val="32"/>
                <w:szCs w:val="32"/>
              </w:rPr>
              <w:t xml:space="preserve">к-во </w:t>
            </w:r>
            <w:r w:rsidRPr="00A1125A">
              <w:rPr>
                <w:b/>
                <w:sz w:val="32"/>
                <w:szCs w:val="32"/>
                <w:lang w:val="kk-KZ"/>
              </w:rPr>
              <w:t xml:space="preserve">знаков: </w:t>
            </w:r>
            <w:r>
              <w:rPr>
                <w:b/>
                <w:sz w:val="32"/>
                <w:szCs w:val="32"/>
                <w:lang w:val="kk-KZ"/>
              </w:rPr>
              <w:t>13</w:t>
            </w:r>
            <w:r>
              <w:rPr>
                <w:b/>
                <w:sz w:val="32"/>
                <w:szCs w:val="32"/>
                <w:lang w:val="en-US"/>
              </w:rPr>
              <w:t>3</w:t>
            </w:r>
          </w:p>
        </w:tc>
        <w:tc>
          <w:tcPr>
            <w:tcW w:w="2941" w:type="dxa"/>
          </w:tcPr>
          <w:p w:rsidR="002C2538" w:rsidRDefault="002C2538" w:rsidP="00244712">
            <w:pPr>
              <w:jc w:val="center"/>
            </w:pPr>
          </w:p>
        </w:tc>
        <w:tc>
          <w:tcPr>
            <w:tcW w:w="2757" w:type="dxa"/>
          </w:tcPr>
          <w:p w:rsidR="002C2538" w:rsidRDefault="002C2538" w:rsidP="00244712">
            <w:pPr>
              <w:jc w:val="center"/>
            </w:pPr>
          </w:p>
        </w:tc>
        <w:tc>
          <w:tcPr>
            <w:tcW w:w="2941" w:type="dxa"/>
          </w:tcPr>
          <w:p w:rsidR="002C2538" w:rsidRDefault="002C2538" w:rsidP="00244712">
            <w:pPr>
              <w:jc w:val="center"/>
            </w:pPr>
          </w:p>
        </w:tc>
      </w:tr>
    </w:tbl>
    <w:p w:rsidR="00335BF9" w:rsidRPr="00513E70" w:rsidRDefault="00335BF9" w:rsidP="00335BF9">
      <w:pPr>
        <w:spacing w:after="0" w:line="240" w:lineRule="auto"/>
        <w:jc w:val="both"/>
        <w:rPr>
          <w:rFonts w:ascii="Times New Roman" w:hAnsi="Times New Roman" w:cs="Times New Roman"/>
          <w:b/>
          <w:bCs/>
          <w:sz w:val="28"/>
          <w:szCs w:val="28"/>
        </w:rPr>
      </w:pPr>
      <w:r w:rsidRPr="00513E70">
        <w:rPr>
          <w:rFonts w:ascii="Times New Roman" w:hAnsi="Times New Roman" w:cs="Times New Roman"/>
          <w:b/>
          <w:bCs/>
          <w:sz w:val="28"/>
          <w:szCs w:val="28"/>
        </w:rPr>
        <w:t>Требование к установке дорожных знаков:</w:t>
      </w:r>
    </w:p>
    <w:p w:rsidR="00335BF9" w:rsidRPr="00513E70" w:rsidRDefault="00335BF9" w:rsidP="00335BF9">
      <w:pPr>
        <w:spacing w:after="0" w:line="240" w:lineRule="auto"/>
        <w:jc w:val="both"/>
        <w:rPr>
          <w:rFonts w:ascii="Times New Roman" w:hAnsi="Times New Roman" w:cs="Times New Roman"/>
          <w:noProof/>
          <w:sz w:val="28"/>
          <w:szCs w:val="28"/>
        </w:rPr>
      </w:pPr>
      <w:r w:rsidRPr="00513E70">
        <w:rPr>
          <w:rFonts w:ascii="Times New Roman" w:hAnsi="Times New Roman" w:cs="Times New Roman"/>
          <w:sz w:val="28"/>
          <w:szCs w:val="28"/>
        </w:rPr>
        <w:lastRenderedPageBreak/>
        <w:t xml:space="preserve">Установка/замена/восстановление дорожных знаков производится согласно </w:t>
      </w:r>
      <w:r w:rsidRPr="00513E70">
        <w:rPr>
          <w:rFonts w:ascii="Times New Roman" w:hAnsi="Times New Roman" w:cs="Times New Roman"/>
          <w:noProof/>
          <w:sz w:val="28"/>
          <w:szCs w:val="28"/>
        </w:rPr>
        <w:t>СТ РК 1412-2017. Работы выполняются в соотсветсвии с  заданием, разработанным Заказчиком и согласованным в соответствии с действующим законодательством РК контрольно-надзорным органом в области обеспечения безопасности дорожного движения</w:t>
      </w:r>
    </w:p>
    <w:p w:rsidR="00335BF9" w:rsidRPr="00513E70" w:rsidRDefault="00335BF9" w:rsidP="00335BF9">
      <w:pPr>
        <w:shd w:val="clear" w:color="auto" w:fill="FFFFFF"/>
        <w:tabs>
          <w:tab w:val="left" w:pos="0"/>
        </w:tabs>
        <w:ind w:firstLine="567"/>
        <w:jc w:val="both"/>
        <w:rPr>
          <w:rFonts w:ascii="Times New Roman" w:hAnsi="Times New Roman" w:cs="Times New Roman"/>
          <w:noProof/>
          <w:sz w:val="28"/>
          <w:szCs w:val="28"/>
        </w:rPr>
      </w:pPr>
      <w:r w:rsidRPr="00513E70">
        <w:rPr>
          <w:rFonts w:ascii="Times New Roman" w:hAnsi="Times New Roman" w:cs="Times New Roman"/>
          <w:noProof/>
          <w:sz w:val="28"/>
          <w:szCs w:val="28"/>
        </w:rPr>
        <w:t>Перечень работ:</w:t>
      </w:r>
    </w:p>
    <w:p w:rsidR="00335BF9" w:rsidRPr="00513E70" w:rsidRDefault="00335BF9" w:rsidP="00335BF9">
      <w:pPr>
        <w:shd w:val="clear" w:color="auto" w:fill="FFFFFF"/>
        <w:tabs>
          <w:tab w:val="left" w:pos="0"/>
        </w:tabs>
        <w:ind w:firstLine="567"/>
        <w:jc w:val="both"/>
        <w:rPr>
          <w:rFonts w:ascii="Times New Roman" w:hAnsi="Times New Roman" w:cs="Times New Roman"/>
          <w:noProof/>
          <w:sz w:val="28"/>
          <w:szCs w:val="28"/>
          <w:u w:val="single"/>
        </w:rPr>
      </w:pPr>
      <w:r w:rsidRPr="00513E70">
        <w:rPr>
          <w:rFonts w:ascii="Times New Roman" w:hAnsi="Times New Roman" w:cs="Times New Roman"/>
          <w:noProof/>
          <w:sz w:val="28"/>
          <w:szCs w:val="28"/>
          <w:u w:val="single"/>
        </w:rPr>
        <w:t>Монтаж знака на стойке:</w:t>
      </w:r>
    </w:p>
    <w:p w:rsidR="00335BF9" w:rsidRPr="00513E70" w:rsidRDefault="00335BF9" w:rsidP="00335BF9">
      <w:pPr>
        <w:pStyle w:val="a4"/>
        <w:tabs>
          <w:tab w:val="left" w:pos="2700"/>
          <w:tab w:val="left" w:pos="4360"/>
        </w:tabs>
        <w:spacing w:after="0"/>
        <w:ind w:left="0" w:firstLine="567"/>
        <w:outlineLvl w:val="0"/>
        <w:rPr>
          <w:noProof/>
          <w:sz w:val="28"/>
          <w:szCs w:val="28"/>
        </w:rPr>
      </w:pPr>
      <w:r w:rsidRPr="00513E70">
        <w:rPr>
          <w:noProof/>
          <w:sz w:val="28"/>
          <w:szCs w:val="28"/>
        </w:rPr>
        <w:t xml:space="preserve">1) подготовка площадки для установки знака  </w:t>
      </w:r>
    </w:p>
    <w:p w:rsidR="00335BF9" w:rsidRPr="00513E70" w:rsidRDefault="00335BF9" w:rsidP="00335BF9">
      <w:pPr>
        <w:pStyle w:val="a4"/>
        <w:tabs>
          <w:tab w:val="left" w:pos="2700"/>
          <w:tab w:val="left" w:pos="4360"/>
        </w:tabs>
        <w:spacing w:after="0"/>
        <w:ind w:left="0" w:firstLine="567"/>
        <w:outlineLvl w:val="0"/>
        <w:rPr>
          <w:noProof/>
          <w:sz w:val="28"/>
          <w:szCs w:val="28"/>
        </w:rPr>
      </w:pPr>
      <w:r w:rsidRPr="00513E70">
        <w:rPr>
          <w:noProof/>
          <w:sz w:val="28"/>
          <w:szCs w:val="28"/>
        </w:rPr>
        <w:t xml:space="preserve">2) рытье (бурение) ямы под стойку                   </w:t>
      </w:r>
    </w:p>
    <w:p w:rsidR="00335BF9" w:rsidRPr="00513E70" w:rsidRDefault="00335BF9" w:rsidP="00335BF9">
      <w:pPr>
        <w:pStyle w:val="a4"/>
        <w:tabs>
          <w:tab w:val="left" w:pos="2700"/>
          <w:tab w:val="left" w:pos="4360"/>
        </w:tabs>
        <w:spacing w:after="0"/>
        <w:ind w:left="0" w:firstLine="567"/>
        <w:outlineLvl w:val="0"/>
        <w:rPr>
          <w:noProof/>
          <w:sz w:val="28"/>
          <w:szCs w:val="28"/>
        </w:rPr>
      </w:pPr>
      <w:r w:rsidRPr="00513E70">
        <w:rPr>
          <w:noProof/>
          <w:sz w:val="28"/>
          <w:szCs w:val="28"/>
        </w:rPr>
        <w:t xml:space="preserve">3) бетонирование фундамента                             </w:t>
      </w:r>
    </w:p>
    <w:p w:rsidR="00335BF9" w:rsidRPr="00513E70" w:rsidRDefault="00335BF9" w:rsidP="00335BF9">
      <w:pPr>
        <w:pStyle w:val="a4"/>
        <w:tabs>
          <w:tab w:val="left" w:pos="2700"/>
          <w:tab w:val="left" w:pos="4360"/>
        </w:tabs>
        <w:spacing w:after="0"/>
        <w:ind w:left="0" w:firstLine="567"/>
        <w:outlineLvl w:val="0"/>
        <w:rPr>
          <w:noProof/>
          <w:sz w:val="28"/>
          <w:szCs w:val="28"/>
        </w:rPr>
      </w:pPr>
      <w:r w:rsidRPr="00513E70">
        <w:rPr>
          <w:noProof/>
          <w:sz w:val="28"/>
          <w:szCs w:val="28"/>
        </w:rPr>
        <w:t xml:space="preserve">4) монтаж знака на стойке    </w:t>
      </w:r>
    </w:p>
    <w:p w:rsidR="00335BF9" w:rsidRPr="00513E70" w:rsidRDefault="00335BF9" w:rsidP="00335BF9">
      <w:pPr>
        <w:pStyle w:val="a4"/>
        <w:tabs>
          <w:tab w:val="left" w:pos="2700"/>
          <w:tab w:val="left" w:pos="4360"/>
        </w:tabs>
        <w:spacing w:after="0"/>
        <w:ind w:left="0" w:firstLine="567"/>
        <w:outlineLvl w:val="0"/>
        <w:rPr>
          <w:noProof/>
          <w:sz w:val="28"/>
          <w:szCs w:val="28"/>
        </w:rPr>
      </w:pPr>
      <w:r w:rsidRPr="00513E70">
        <w:rPr>
          <w:noProof/>
          <w:sz w:val="28"/>
          <w:szCs w:val="28"/>
        </w:rPr>
        <w:t xml:space="preserve">5) засыпка грунтом, трамбовка </w:t>
      </w:r>
    </w:p>
    <w:p w:rsidR="00335BF9" w:rsidRPr="00513E70" w:rsidRDefault="00335BF9" w:rsidP="00335BF9">
      <w:pPr>
        <w:pStyle w:val="a4"/>
        <w:tabs>
          <w:tab w:val="left" w:pos="2700"/>
          <w:tab w:val="left" w:pos="4360"/>
        </w:tabs>
        <w:spacing w:after="0"/>
        <w:ind w:left="0" w:firstLine="567"/>
        <w:outlineLvl w:val="0"/>
        <w:rPr>
          <w:noProof/>
          <w:sz w:val="28"/>
          <w:szCs w:val="28"/>
        </w:rPr>
      </w:pPr>
    </w:p>
    <w:p w:rsidR="00335BF9" w:rsidRPr="00513E70" w:rsidRDefault="00335BF9" w:rsidP="00335BF9">
      <w:pPr>
        <w:pStyle w:val="a4"/>
        <w:tabs>
          <w:tab w:val="left" w:pos="2700"/>
          <w:tab w:val="left" w:pos="4360"/>
        </w:tabs>
        <w:spacing w:after="0"/>
        <w:ind w:left="0" w:firstLine="567"/>
        <w:outlineLvl w:val="0"/>
        <w:rPr>
          <w:noProof/>
          <w:sz w:val="28"/>
          <w:szCs w:val="28"/>
        </w:rPr>
      </w:pPr>
      <w:r w:rsidRPr="00513E70">
        <w:rPr>
          <w:noProof/>
          <w:sz w:val="28"/>
          <w:szCs w:val="28"/>
          <w:u w:val="single"/>
        </w:rPr>
        <w:t>Монтаж знака на опоре</w:t>
      </w:r>
      <w:r w:rsidRPr="00513E70">
        <w:rPr>
          <w:noProof/>
          <w:sz w:val="28"/>
          <w:szCs w:val="28"/>
        </w:rPr>
        <w:t>:</w:t>
      </w:r>
    </w:p>
    <w:p w:rsidR="00335BF9" w:rsidRPr="00513E70" w:rsidRDefault="00335BF9" w:rsidP="00335BF9">
      <w:pPr>
        <w:pStyle w:val="a4"/>
        <w:numPr>
          <w:ilvl w:val="0"/>
          <w:numId w:val="1"/>
        </w:numPr>
        <w:tabs>
          <w:tab w:val="left" w:pos="2700"/>
          <w:tab w:val="left" w:pos="4360"/>
        </w:tabs>
        <w:spacing w:after="0"/>
        <w:outlineLvl w:val="0"/>
        <w:rPr>
          <w:noProof/>
          <w:sz w:val="28"/>
          <w:szCs w:val="28"/>
        </w:rPr>
      </w:pPr>
      <w:r w:rsidRPr="00513E70">
        <w:rPr>
          <w:noProof/>
          <w:sz w:val="28"/>
          <w:szCs w:val="28"/>
        </w:rPr>
        <w:t>Определение способа крепления</w:t>
      </w:r>
    </w:p>
    <w:p w:rsidR="00335BF9" w:rsidRPr="00513E70" w:rsidRDefault="00335BF9" w:rsidP="00335BF9">
      <w:pPr>
        <w:pStyle w:val="a4"/>
        <w:numPr>
          <w:ilvl w:val="0"/>
          <w:numId w:val="1"/>
        </w:numPr>
        <w:tabs>
          <w:tab w:val="left" w:pos="2700"/>
          <w:tab w:val="left" w:pos="4360"/>
        </w:tabs>
        <w:spacing w:after="0"/>
        <w:outlineLvl w:val="0"/>
        <w:rPr>
          <w:noProof/>
          <w:sz w:val="28"/>
          <w:szCs w:val="28"/>
        </w:rPr>
      </w:pPr>
      <w:r w:rsidRPr="00513E70">
        <w:rPr>
          <w:noProof/>
          <w:sz w:val="28"/>
          <w:szCs w:val="28"/>
        </w:rPr>
        <w:t>Подборка хомутов и болтов с гайками</w:t>
      </w:r>
    </w:p>
    <w:p w:rsidR="00335BF9" w:rsidRPr="00513E70" w:rsidRDefault="00335BF9" w:rsidP="00335BF9">
      <w:pPr>
        <w:pStyle w:val="a4"/>
        <w:numPr>
          <w:ilvl w:val="0"/>
          <w:numId w:val="1"/>
        </w:numPr>
        <w:tabs>
          <w:tab w:val="left" w:pos="2700"/>
          <w:tab w:val="left" w:pos="4360"/>
        </w:tabs>
        <w:spacing w:after="0"/>
        <w:outlineLvl w:val="0"/>
        <w:rPr>
          <w:noProof/>
          <w:sz w:val="28"/>
          <w:szCs w:val="28"/>
        </w:rPr>
      </w:pPr>
      <w:r w:rsidRPr="00513E70">
        <w:rPr>
          <w:noProof/>
          <w:sz w:val="28"/>
          <w:szCs w:val="28"/>
        </w:rPr>
        <w:t>Установка кронштейна на опоре</w:t>
      </w:r>
    </w:p>
    <w:p w:rsidR="00335BF9" w:rsidRPr="00513E70" w:rsidRDefault="00335BF9" w:rsidP="00335BF9">
      <w:pPr>
        <w:pStyle w:val="a4"/>
        <w:numPr>
          <w:ilvl w:val="0"/>
          <w:numId w:val="1"/>
        </w:numPr>
        <w:tabs>
          <w:tab w:val="left" w:pos="2700"/>
          <w:tab w:val="left" w:pos="4360"/>
        </w:tabs>
        <w:spacing w:after="0"/>
        <w:outlineLvl w:val="0"/>
        <w:rPr>
          <w:noProof/>
          <w:sz w:val="28"/>
          <w:szCs w:val="28"/>
        </w:rPr>
      </w:pPr>
      <w:r w:rsidRPr="00513E70">
        <w:rPr>
          <w:noProof/>
          <w:sz w:val="28"/>
          <w:szCs w:val="28"/>
        </w:rPr>
        <w:t>Установка знака на кронштейне</w:t>
      </w:r>
    </w:p>
    <w:p w:rsidR="00335BF9" w:rsidRPr="00513E70" w:rsidRDefault="00335BF9" w:rsidP="00335BF9">
      <w:pPr>
        <w:pStyle w:val="a4"/>
        <w:numPr>
          <w:ilvl w:val="0"/>
          <w:numId w:val="1"/>
        </w:numPr>
        <w:tabs>
          <w:tab w:val="left" w:pos="2700"/>
          <w:tab w:val="left" w:pos="4360"/>
        </w:tabs>
        <w:spacing w:after="0"/>
        <w:outlineLvl w:val="0"/>
        <w:rPr>
          <w:noProof/>
          <w:sz w:val="28"/>
          <w:szCs w:val="28"/>
        </w:rPr>
      </w:pPr>
      <w:r w:rsidRPr="00513E70">
        <w:rPr>
          <w:noProof/>
          <w:sz w:val="28"/>
          <w:szCs w:val="28"/>
        </w:rPr>
        <w:t>Установка знака на опоре</w:t>
      </w:r>
    </w:p>
    <w:p w:rsidR="00335BF9" w:rsidRPr="00513E70" w:rsidRDefault="00335BF9" w:rsidP="00335BF9">
      <w:pPr>
        <w:pStyle w:val="a4"/>
        <w:tabs>
          <w:tab w:val="left" w:pos="2700"/>
          <w:tab w:val="left" w:pos="4360"/>
        </w:tabs>
        <w:spacing w:after="0"/>
        <w:ind w:left="567"/>
        <w:outlineLvl w:val="0"/>
        <w:rPr>
          <w:noProof/>
          <w:sz w:val="28"/>
          <w:szCs w:val="28"/>
        </w:rPr>
      </w:pPr>
    </w:p>
    <w:p w:rsidR="00335BF9" w:rsidRPr="00513E70" w:rsidRDefault="00335BF9" w:rsidP="00335BF9">
      <w:pPr>
        <w:pStyle w:val="a4"/>
        <w:tabs>
          <w:tab w:val="left" w:pos="2700"/>
          <w:tab w:val="left" w:pos="4360"/>
        </w:tabs>
        <w:spacing w:after="0"/>
        <w:ind w:left="0"/>
        <w:outlineLvl w:val="0"/>
        <w:rPr>
          <w:noProof/>
          <w:sz w:val="28"/>
          <w:szCs w:val="28"/>
        </w:rPr>
      </w:pPr>
      <w:r w:rsidRPr="00513E70">
        <w:rPr>
          <w:noProof/>
          <w:sz w:val="28"/>
          <w:szCs w:val="28"/>
        </w:rPr>
        <w:t xml:space="preserve">  Установка дорожного знака в грунт должна осуществляться по схеме на рис.1.</w:t>
      </w:r>
    </w:p>
    <w:p w:rsidR="00335BF9" w:rsidRPr="00513E70" w:rsidRDefault="00335BF9" w:rsidP="00335BF9">
      <w:pPr>
        <w:pStyle w:val="a4"/>
        <w:tabs>
          <w:tab w:val="left" w:pos="2700"/>
          <w:tab w:val="left" w:pos="4360"/>
        </w:tabs>
        <w:spacing w:after="0"/>
        <w:ind w:left="0" w:firstLine="567"/>
        <w:outlineLvl w:val="0"/>
        <w:rPr>
          <w:noProof/>
          <w:sz w:val="28"/>
          <w:szCs w:val="28"/>
        </w:rPr>
      </w:pPr>
      <w:r w:rsidRPr="00513E70">
        <w:rPr>
          <w:noProof/>
          <w:sz w:val="28"/>
          <w:szCs w:val="28"/>
        </w:rPr>
        <w:lastRenderedPageBreak/>
        <w:drawing>
          <wp:inline distT="0" distB="0" distL="0" distR="0" wp14:anchorId="007B4823" wp14:editId="148B274E">
            <wp:extent cx="3257550" cy="2419350"/>
            <wp:effectExtent l="19050" t="0" r="0" b="0"/>
            <wp:docPr id="3" name="Рисунок 3" descr="фундамент под стой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ундамент под стойку"/>
                    <pic:cNvPicPr>
                      <a:picLocks noChangeAspect="1" noChangeArrowheads="1"/>
                    </pic:cNvPicPr>
                  </pic:nvPicPr>
                  <pic:blipFill>
                    <a:blip r:embed="rId7"/>
                    <a:srcRect/>
                    <a:stretch>
                      <a:fillRect/>
                    </a:stretch>
                  </pic:blipFill>
                  <pic:spPr bwMode="auto">
                    <a:xfrm>
                      <a:off x="0" y="0"/>
                      <a:ext cx="3257550" cy="2419350"/>
                    </a:xfrm>
                    <a:prstGeom prst="rect">
                      <a:avLst/>
                    </a:prstGeom>
                    <a:noFill/>
                    <a:ln w="9525">
                      <a:noFill/>
                      <a:miter lim="800000"/>
                      <a:headEnd/>
                      <a:tailEnd/>
                    </a:ln>
                  </pic:spPr>
                </pic:pic>
              </a:graphicData>
            </a:graphic>
          </wp:inline>
        </w:drawing>
      </w:r>
    </w:p>
    <w:p w:rsidR="00335BF9" w:rsidRPr="00513E70" w:rsidRDefault="00335BF9" w:rsidP="00335BF9">
      <w:pPr>
        <w:pStyle w:val="a4"/>
        <w:tabs>
          <w:tab w:val="left" w:pos="2700"/>
          <w:tab w:val="left" w:pos="4360"/>
        </w:tabs>
        <w:spacing w:after="0"/>
        <w:ind w:left="0" w:firstLine="567"/>
        <w:outlineLvl w:val="0"/>
        <w:rPr>
          <w:noProof/>
          <w:sz w:val="28"/>
          <w:szCs w:val="28"/>
        </w:rPr>
      </w:pPr>
    </w:p>
    <w:p w:rsidR="00335BF9" w:rsidRPr="00513E70" w:rsidRDefault="00335BF9" w:rsidP="00335BF9">
      <w:pPr>
        <w:pStyle w:val="a4"/>
        <w:tabs>
          <w:tab w:val="left" w:pos="2700"/>
          <w:tab w:val="left" w:pos="4360"/>
        </w:tabs>
        <w:spacing w:after="0"/>
        <w:ind w:left="0" w:firstLine="567"/>
        <w:outlineLvl w:val="0"/>
        <w:rPr>
          <w:noProof/>
          <w:sz w:val="28"/>
          <w:szCs w:val="28"/>
        </w:rPr>
      </w:pPr>
      <w:r w:rsidRPr="00513E70">
        <w:rPr>
          <w:noProof/>
          <w:sz w:val="28"/>
          <w:szCs w:val="28"/>
        </w:rPr>
        <w:t xml:space="preserve">                                                   Рис. 1 </w:t>
      </w:r>
    </w:p>
    <w:p w:rsidR="00335BF9" w:rsidRPr="00513E70" w:rsidRDefault="00335BF9" w:rsidP="00335BF9">
      <w:pPr>
        <w:pStyle w:val="a4"/>
        <w:tabs>
          <w:tab w:val="left" w:pos="2700"/>
          <w:tab w:val="left" w:pos="4360"/>
        </w:tabs>
        <w:spacing w:after="0"/>
        <w:ind w:left="0" w:firstLine="567"/>
        <w:outlineLvl w:val="0"/>
        <w:rPr>
          <w:noProof/>
          <w:sz w:val="28"/>
          <w:szCs w:val="28"/>
        </w:rPr>
      </w:pPr>
    </w:p>
    <w:p w:rsidR="00335BF9" w:rsidRPr="00513E70" w:rsidRDefault="00335BF9" w:rsidP="00335BF9">
      <w:pPr>
        <w:autoSpaceDE w:val="0"/>
        <w:autoSpaceDN w:val="0"/>
        <w:adjustRightInd w:val="0"/>
        <w:ind w:firstLine="708"/>
        <w:jc w:val="both"/>
        <w:rPr>
          <w:rFonts w:ascii="Times New Roman" w:hAnsi="Times New Roman" w:cs="Times New Roman"/>
          <w:sz w:val="28"/>
          <w:szCs w:val="28"/>
        </w:rPr>
      </w:pPr>
      <w:r w:rsidRPr="00513E70">
        <w:rPr>
          <w:rFonts w:ascii="Times New Roman" w:hAnsi="Times New Roman" w:cs="Times New Roman"/>
          <w:sz w:val="28"/>
          <w:szCs w:val="28"/>
        </w:rPr>
        <w:t xml:space="preserve">Дорожные знаки, должны устанавливаться с правой стороны дороги вне проезжей части и обочины. На дорогах с двумя и более полосами для движения в одном направлении знаки, с учетом характера содержащейся на них информации и местных условий, будут дублироваться, если они могут быть своевременно не замечены водителями из-за крупногабаритных транспортных средств, движущихся по правым полосам проезжей части. </w:t>
      </w:r>
      <w:proofErr w:type="gramStart"/>
      <w:r w:rsidRPr="00513E70">
        <w:rPr>
          <w:rFonts w:ascii="Times New Roman" w:hAnsi="Times New Roman" w:cs="Times New Roman"/>
          <w:sz w:val="28"/>
          <w:szCs w:val="28"/>
        </w:rPr>
        <w:t>Дублирующие знаки будут устанавливаться на разделительной полосе, а при ее отсутствии - на левой стороне дороги, если для движения во встречном направлении имеется не более двух полос, или над проезжей частью, если не обеспечивается видимость знака, установленного на левой стороне дороги, а также, если для движения во встречном направлении имеется три полосы и более.</w:t>
      </w:r>
      <w:proofErr w:type="gramEnd"/>
    </w:p>
    <w:p w:rsidR="00335BF9" w:rsidRPr="00513E70" w:rsidRDefault="00335BF9" w:rsidP="00335BF9">
      <w:pPr>
        <w:autoSpaceDE w:val="0"/>
        <w:autoSpaceDN w:val="0"/>
        <w:adjustRightInd w:val="0"/>
        <w:ind w:firstLine="708"/>
        <w:jc w:val="both"/>
        <w:rPr>
          <w:rFonts w:ascii="Times New Roman" w:hAnsi="Times New Roman" w:cs="Times New Roman"/>
          <w:sz w:val="28"/>
          <w:szCs w:val="28"/>
        </w:rPr>
      </w:pPr>
    </w:p>
    <w:p w:rsidR="00335BF9" w:rsidRPr="00513E70" w:rsidRDefault="00335BF9" w:rsidP="00335BF9">
      <w:pPr>
        <w:autoSpaceDE w:val="0"/>
        <w:autoSpaceDN w:val="0"/>
        <w:adjustRightInd w:val="0"/>
        <w:ind w:firstLine="708"/>
        <w:jc w:val="both"/>
        <w:rPr>
          <w:rFonts w:ascii="Times New Roman" w:hAnsi="Times New Roman" w:cs="Times New Roman"/>
          <w:sz w:val="28"/>
          <w:szCs w:val="28"/>
        </w:rPr>
      </w:pPr>
      <w:r w:rsidRPr="00513E70">
        <w:rPr>
          <w:rFonts w:ascii="Times New Roman" w:hAnsi="Times New Roman" w:cs="Times New Roman"/>
          <w:sz w:val="28"/>
          <w:szCs w:val="28"/>
        </w:rPr>
        <w:lastRenderedPageBreak/>
        <w:t xml:space="preserve">Расстояние от кромки проезжей части, а при наличии обочины - от бровки земляного полотна до ближайшего к ней края знака, установленного сбоку от проезжей части, должно составлять от 0,5 до </w:t>
      </w:r>
      <w:smartTag w:uri="urn:schemas-microsoft-com:office:smarttags" w:element="metricconverter">
        <w:smartTagPr>
          <w:attr w:name="ProductID" w:val="2,0 м"/>
        </w:smartTagPr>
        <w:r w:rsidRPr="00513E70">
          <w:rPr>
            <w:rFonts w:ascii="Times New Roman" w:hAnsi="Times New Roman" w:cs="Times New Roman"/>
            <w:sz w:val="28"/>
            <w:szCs w:val="28"/>
          </w:rPr>
          <w:t>2,0 м</w:t>
        </w:r>
      </w:smartTag>
      <w:r w:rsidRPr="00513E70">
        <w:rPr>
          <w:rFonts w:ascii="Times New Roman" w:hAnsi="Times New Roman" w:cs="Times New Roman"/>
          <w:sz w:val="28"/>
          <w:szCs w:val="28"/>
        </w:rPr>
        <w:t xml:space="preserve">, а до края информационно-указательных знаков 5.20.1, 5.21.1-5.27, 5.31 - от 0,5 до </w:t>
      </w:r>
      <w:smartTag w:uri="urn:schemas-microsoft-com:office:smarttags" w:element="metricconverter">
        <w:smartTagPr>
          <w:attr w:name="ProductID" w:val="5,0 м"/>
        </w:smartTagPr>
        <w:r w:rsidRPr="00513E70">
          <w:rPr>
            <w:rFonts w:ascii="Times New Roman" w:hAnsi="Times New Roman" w:cs="Times New Roman"/>
            <w:sz w:val="28"/>
            <w:szCs w:val="28"/>
          </w:rPr>
          <w:t>5,0 м</w:t>
        </w:r>
      </w:smartTag>
      <w:r w:rsidRPr="00513E70">
        <w:rPr>
          <w:rFonts w:ascii="Times New Roman" w:hAnsi="Times New Roman" w:cs="Times New Roman"/>
          <w:sz w:val="28"/>
          <w:szCs w:val="28"/>
        </w:rPr>
        <w:t>.</w:t>
      </w:r>
    </w:p>
    <w:p w:rsidR="00335BF9" w:rsidRPr="00513E70" w:rsidRDefault="00335BF9" w:rsidP="00335BF9">
      <w:pPr>
        <w:autoSpaceDE w:val="0"/>
        <w:autoSpaceDN w:val="0"/>
        <w:adjustRightInd w:val="0"/>
        <w:ind w:firstLine="708"/>
        <w:jc w:val="both"/>
        <w:rPr>
          <w:rFonts w:ascii="Times New Roman" w:hAnsi="Times New Roman" w:cs="Times New Roman"/>
          <w:sz w:val="28"/>
          <w:szCs w:val="28"/>
        </w:rPr>
      </w:pPr>
      <w:r w:rsidRPr="00513E70">
        <w:rPr>
          <w:rFonts w:ascii="Times New Roman" w:hAnsi="Times New Roman" w:cs="Times New Roman"/>
          <w:sz w:val="28"/>
          <w:szCs w:val="28"/>
        </w:rPr>
        <w:t xml:space="preserve">В стесненных условиях (у обрывов, выступов скал, парапетов и т.п.) допускается установка знаков на обочинах. При этом расстояние между кромкой проезжей части и ближайшим к ней краем знака будет составлять не менее </w:t>
      </w:r>
      <w:smartTag w:uri="urn:schemas-microsoft-com:office:smarttags" w:element="metricconverter">
        <w:smartTagPr>
          <w:attr w:name="ProductID" w:val="1 м"/>
        </w:smartTagPr>
        <w:r w:rsidRPr="00513E70">
          <w:rPr>
            <w:rFonts w:ascii="Times New Roman" w:hAnsi="Times New Roman" w:cs="Times New Roman"/>
            <w:sz w:val="28"/>
            <w:szCs w:val="28"/>
          </w:rPr>
          <w:t>1 м</w:t>
        </w:r>
      </w:smartTag>
      <w:r w:rsidRPr="00513E70">
        <w:rPr>
          <w:rFonts w:ascii="Times New Roman" w:hAnsi="Times New Roman" w:cs="Times New Roman"/>
          <w:sz w:val="28"/>
          <w:szCs w:val="28"/>
        </w:rPr>
        <w:t xml:space="preserve">, а высота установки - не менее </w:t>
      </w:r>
      <w:smartTag w:uri="urn:schemas-microsoft-com:office:smarttags" w:element="metricconverter">
        <w:smartTagPr>
          <w:attr w:name="ProductID" w:val="2 м"/>
        </w:smartTagPr>
        <w:r w:rsidRPr="00513E70">
          <w:rPr>
            <w:rFonts w:ascii="Times New Roman" w:hAnsi="Times New Roman" w:cs="Times New Roman"/>
            <w:sz w:val="28"/>
            <w:szCs w:val="28"/>
          </w:rPr>
          <w:t>2 м</w:t>
        </w:r>
      </w:smartTag>
      <w:r w:rsidRPr="00513E70">
        <w:rPr>
          <w:rFonts w:ascii="Times New Roman" w:hAnsi="Times New Roman" w:cs="Times New Roman"/>
          <w:sz w:val="28"/>
          <w:szCs w:val="28"/>
        </w:rPr>
        <w:t>.</w:t>
      </w:r>
    </w:p>
    <w:p w:rsidR="00335BF9" w:rsidRPr="00513E70" w:rsidRDefault="00335BF9" w:rsidP="00335BF9">
      <w:pPr>
        <w:autoSpaceDE w:val="0"/>
        <w:autoSpaceDN w:val="0"/>
        <w:adjustRightInd w:val="0"/>
        <w:ind w:firstLine="708"/>
        <w:jc w:val="both"/>
        <w:rPr>
          <w:rFonts w:ascii="Times New Roman" w:hAnsi="Times New Roman" w:cs="Times New Roman"/>
          <w:sz w:val="28"/>
          <w:szCs w:val="28"/>
        </w:rPr>
      </w:pPr>
      <w:r w:rsidRPr="00513E70">
        <w:rPr>
          <w:rFonts w:ascii="Times New Roman" w:hAnsi="Times New Roman" w:cs="Times New Roman"/>
          <w:sz w:val="28"/>
          <w:szCs w:val="28"/>
        </w:rPr>
        <w:t xml:space="preserve">Расстояние от нижнего края знака (без учета предупреждающих знаков 1.4.1-1.4.6 и табличек) до поверхности дорожного покрытия (высота установки) кроме случаев, специально оговоренных </w:t>
      </w:r>
      <w:r w:rsidRPr="00513E70">
        <w:rPr>
          <w:rFonts w:ascii="Times New Roman" w:hAnsi="Times New Roman" w:cs="Times New Roman"/>
          <w:noProof/>
          <w:sz w:val="28"/>
          <w:szCs w:val="28"/>
        </w:rPr>
        <w:t>СТ РК 1412-2017</w:t>
      </w:r>
      <w:r w:rsidRPr="00513E70">
        <w:rPr>
          <w:rFonts w:ascii="Times New Roman" w:hAnsi="Times New Roman" w:cs="Times New Roman"/>
          <w:sz w:val="28"/>
          <w:szCs w:val="28"/>
        </w:rPr>
        <w:t xml:space="preserve">, будет составлять: </w:t>
      </w:r>
    </w:p>
    <w:p w:rsidR="00335BF9" w:rsidRPr="00513E70" w:rsidRDefault="00335BF9" w:rsidP="00335BF9">
      <w:pPr>
        <w:autoSpaceDE w:val="0"/>
        <w:autoSpaceDN w:val="0"/>
        <w:adjustRightInd w:val="0"/>
        <w:ind w:firstLine="708"/>
        <w:jc w:val="both"/>
        <w:rPr>
          <w:rFonts w:ascii="Times New Roman" w:hAnsi="Times New Roman" w:cs="Times New Roman"/>
          <w:sz w:val="28"/>
          <w:szCs w:val="28"/>
        </w:rPr>
      </w:pPr>
      <w:r w:rsidRPr="00513E70">
        <w:rPr>
          <w:rFonts w:ascii="Times New Roman" w:hAnsi="Times New Roman" w:cs="Times New Roman"/>
          <w:sz w:val="28"/>
          <w:szCs w:val="28"/>
        </w:rPr>
        <w:t>- от 1,5 до 2,2 м - при установке сбоку от дороги вне населенных пунктов,</w:t>
      </w:r>
    </w:p>
    <w:p w:rsidR="00335BF9" w:rsidRPr="00513E70" w:rsidRDefault="00335BF9" w:rsidP="00335BF9">
      <w:pPr>
        <w:autoSpaceDE w:val="0"/>
        <w:autoSpaceDN w:val="0"/>
        <w:adjustRightInd w:val="0"/>
        <w:ind w:firstLine="708"/>
        <w:jc w:val="both"/>
        <w:rPr>
          <w:rFonts w:ascii="Times New Roman" w:hAnsi="Times New Roman" w:cs="Times New Roman"/>
          <w:sz w:val="28"/>
          <w:szCs w:val="28"/>
        </w:rPr>
      </w:pPr>
      <w:r w:rsidRPr="00513E70">
        <w:rPr>
          <w:rFonts w:ascii="Times New Roman" w:hAnsi="Times New Roman" w:cs="Times New Roman"/>
          <w:sz w:val="28"/>
          <w:szCs w:val="28"/>
        </w:rPr>
        <w:t>- от 2,0 до 4,0 м – в населенных пунктах;</w:t>
      </w:r>
    </w:p>
    <w:p w:rsidR="00335BF9" w:rsidRPr="00513E70" w:rsidRDefault="00335BF9" w:rsidP="00335BF9">
      <w:pPr>
        <w:autoSpaceDE w:val="0"/>
        <w:autoSpaceDN w:val="0"/>
        <w:adjustRightInd w:val="0"/>
        <w:ind w:firstLine="708"/>
        <w:jc w:val="both"/>
        <w:rPr>
          <w:rFonts w:ascii="Times New Roman" w:hAnsi="Times New Roman" w:cs="Times New Roman"/>
          <w:sz w:val="28"/>
          <w:szCs w:val="28"/>
        </w:rPr>
      </w:pPr>
      <w:r w:rsidRPr="00513E70">
        <w:rPr>
          <w:rFonts w:ascii="Times New Roman" w:hAnsi="Times New Roman" w:cs="Times New Roman"/>
          <w:sz w:val="28"/>
          <w:szCs w:val="28"/>
        </w:rPr>
        <w:t>- не менее 0,6 м - при установке на островках безопасности и на проезжей части дороги;</w:t>
      </w:r>
    </w:p>
    <w:p w:rsidR="00335BF9" w:rsidRPr="00513E70" w:rsidRDefault="00335BF9" w:rsidP="00335BF9">
      <w:pPr>
        <w:autoSpaceDE w:val="0"/>
        <w:autoSpaceDN w:val="0"/>
        <w:adjustRightInd w:val="0"/>
        <w:ind w:firstLine="708"/>
        <w:jc w:val="both"/>
        <w:rPr>
          <w:rFonts w:ascii="Times New Roman" w:hAnsi="Times New Roman" w:cs="Times New Roman"/>
          <w:sz w:val="28"/>
          <w:szCs w:val="28"/>
        </w:rPr>
      </w:pPr>
      <w:r w:rsidRPr="00513E70">
        <w:rPr>
          <w:rFonts w:ascii="Times New Roman" w:hAnsi="Times New Roman" w:cs="Times New Roman"/>
          <w:sz w:val="28"/>
          <w:szCs w:val="28"/>
        </w:rPr>
        <w:t xml:space="preserve">- от 5,0 до 10,0 м - при размещении над проезжей частью, в связи с необходимостью обеспечения надлежащей видимости знаков при многорядном движении </w:t>
      </w:r>
      <w:proofErr w:type="spellStart"/>
      <w:r w:rsidRPr="00513E70">
        <w:rPr>
          <w:rFonts w:ascii="Times New Roman" w:hAnsi="Times New Roman" w:cs="Times New Roman"/>
          <w:sz w:val="28"/>
          <w:szCs w:val="28"/>
        </w:rPr>
        <w:t>разногабаритных</w:t>
      </w:r>
      <w:proofErr w:type="spellEnd"/>
      <w:r w:rsidRPr="00513E70">
        <w:rPr>
          <w:rFonts w:ascii="Times New Roman" w:hAnsi="Times New Roman" w:cs="Times New Roman"/>
          <w:sz w:val="28"/>
          <w:szCs w:val="28"/>
        </w:rPr>
        <w:t xml:space="preserve"> транспортных средств и создания безопасной зоны (1,5 м), между контактной сетью электротранспорта и техническими средствами регулирования дорожного движения; </w:t>
      </w:r>
    </w:p>
    <w:p w:rsidR="00335BF9" w:rsidRPr="00513E70" w:rsidRDefault="00335BF9" w:rsidP="00335BF9">
      <w:pPr>
        <w:autoSpaceDE w:val="0"/>
        <w:autoSpaceDN w:val="0"/>
        <w:adjustRightInd w:val="0"/>
        <w:jc w:val="both"/>
        <w:rPr>
          <w:rFonts w:ascii="Times New Roman" w:hAnsi="Times New Roman" w:cs="Times New Roman"/>
          <w:sz w:val="28"/>
          <w:szCs w:val="28"/>
        </w:rPr>
      </w:pPr>
      <w:r w:rsidRPr="00513E70">
        <w:rPr>
          <w:rFonts w:ascii="Times New Roman" w:hAnsi="Times New Roman" w:cs="Times New Roman"/>
          <w:sz w:val="28"/>
          <w:szCs w:val="28"/>
        </w:rPr>
        <w:t xml:space="preserve">при размещении знаков на пролетных строениях искусственных сооружений, при расстоянии от поверхности дорожного покрытия до низа пролетного строения сооружения менее </w:t>
      </w:r>
      <w:smartTag w:uri="urn:schemas-microsoft-com:office:smarttags" w:element="metricconverter">
        <w:smartTagPr>
          <w:attr w:name="ProductID" w:val="5 м"/>
        </w:smartTagPr>
        <w:r w:rsidRPr="00513E70">
          <w:rPr>
            <w:rFonts w:ascii="Times New Roman" w:hAnsi="Times New Roman" w:cs="Times New Roman"/>
            <w:sz w:val="28"/>
            <w:szCs w:val="28"/>
          </w:rPr>
          <w:t>5 м</w:t>
        </w:r>
      </w:smartTag>
      <w:r w:rsidRPr="00513E70">
        <w:rPr>
          <w:rFonts w:ascii="Times New Roman" w:hAnsi="Times New Roman" w:cs="Times New Roman"/>
          <w:sz w:val="28"/>
          <w:szCs w:val="28"/>
        </w:rPr>
        <w:t xml:space="preserve"> знаки не должно выступать за их нижний край.</w:t>
      </w:r>
    </w:p>
    <w:p w:rsidR="00335BF9" w:rsidRPr="00513E70" w:rsidRDefault="00335BF9" w:rsidP="00335BF9">
      <w:pPr>
        <w:autoSpaceDE w:val="0"/>
        <w:autoSpaceDN w:val="0"/>
        <w:adjustRightInd w:val="0"/>
        <w:ind w:firstLine="708"/>
        <w:jc w:val="both"/>
        <w:rPr>
          <w:rFonts w:ascii="Times New Roman" w:hAnsi="Times New Roman" w:cs="Times New Roman"/>
          <w:sz w:val="28"/>
          <w:szCs w:val="28"/>
        </w:rPr>
      </w:pPr>
      <w:r w:rsidRPr="00513E70">
        <w:rPr>
          <w:rFonts w:ascii="Times New Roman" w:hAnsi="Times New Roman" w:cs="Times New Roman"/>
          <w:sz w:val="28"/>
          <w:szCs w:val="28"/>
        </w:rPr>
        <w:t>Высота установки знаков, расположенных сбоку от дороги, определяется от поверхности дорожного покрытия на краю проезжей части. При расположении знаков друг под другом высота установки определяется по нижнему знаку. На протяжении одной дороги высота установки знаков должна быть по возможности одинаковой.</w:t>
      </w:r>
    </w:p>
    <w:p w:rsidR="00335BF9" w:rsidRPr="00513E70" w:rsidRDefault="00335BF9" w:rsidP="00335BF9">
      <w:pPr>
        <w:autoSpaceDE w:val="0"/>
        <w:autoSpaceDN w:val="0"/>
        <w:adjustRightInd w:val="0"/>
        <w:ind w:firstLine="708"/>
        <w:jc w:val="both"/>
        <w:rPr>
          <w:rFonts w:ascii="Times New Roman" w:hAnsi="Times New Roman" w:cs="Times New Roman"/>
          <w:sz w:val="28"/>
          <w:szCs w:val="28"/>
        </w:rPr>
      </w:pPr>
      <w:r w:rsidRPr="00513E70">
        <w:rPr>
          <w:rFonts w:ascii="Times New Roman" w:hAnsi="Times New Roman" w:cs="Times New Roman"/>
          <w:sz w:val="28"/>
          <w:szCs w:val="28"/>
        </w:rPr>
        <w:lastRenderedPageBreak/>
        <w:t xml:space="preserve">Расстояние между соседними знаками, размещенными на одной опоре и распространяющими свое действие на одну и ту же проезжую часть, за исключением знаков, выполненных в одном корпусе, должно составлять от 50 до </w:t>
      </w:r>
      <w:smartTag w:uri="urn:schemas-microsoft-com:office:smarttags" w:element="metricconverter">
        <w:smartTagPr>
          <w:attr w:name="ProductID" w:val="200 мм"/>
        </w:smartTagPr>
        <w:r w:rsidRPr="00513E70">
          <w:rPr>
            <w:rFonts w:ascii="Times New Roman" w:hAnsi="Times New Roman" w:cs="Times New Roman"/>
            <w:sz w:val="28"/>
            <w:szCs w:val="28"/>
          </w:rPr>
          <w:t>200 мм</w:t>
        </w:r>
      </w:smartTag>
      <w:r w:rsidRPr="00513E70">
        <w:rPr>
          <w:rFonts w:ascii="Times New Roman" w:hAnsi="Times New Roman" w:cs="Times New Roman"/>
          <w:sz w:val="28"/>
          <w:szCs w:val="28"/>
        </w:rPr>
        <w:t>.</w:t>
      </w:r>
    </w:p>
    <w:p w:rsidR="00335BF9" w:rsidRDefault="00335BF9" w:rsidP="00335BF9">
      <w:pPr>
        <w:rPr>
          <w:rFonts w:ascii="Times New Roman" w:hAnsi="Times New Roman" w:cs="Times New Roman"/>
          <w:sz w:val="28"/>
          <w:szCs w:val="28"/>
        </w:rPr>
      </w:pPr>
      <w:r w:rsidRPr="00513E70">
        <w:rPr>
          <w:rFonts w:ascii="Times New Roman" w:hAnsi="Times New Roman" w:cs="Times New Roman"/>
          <w:sz w:val="28"/>
          <w:szCs w:val="28"/>
        </w:rPr>
        <w:t xml:space="preserve">Знаки не должны устанавливаться на расстоянии менее </w:t>
      </w:r>
      <w:smartTag w:uri="urn:schemas-microsoft-com:office:smarttags" w:element="metricconverter">
        <w:smartTagPr>
          <w:attr w:name="ProductID" w:val="1 м"/>
        </w:smartTagPr>
        <w:r w:rsidRPr="00513E70">
          <w:rPr>
            <w:rFonts w:ascii="Times New Roman" w:hAnsi="Times New Roman" w:cs="Times New Roman"/>
            <w:sz w:val="28"/>
            <w:szCs w:val="28"/>
          </w:rPr>
          <w:t>1 м</w:t>
        </w:r>
      </w:smartTag>
      <w:r w:rsidRPr="00513E70">
        <w:rPr>
          <w:rFonts w:ascii="Times New Roman" w:hAnsi="Times New Roman" w:cs="Times New Roman"/>
          <w:sz w:val="28"/>
          <w:szCs w:val="28"/>
        </w:rPr>
        <w:t xml:space="preserve"> от проводов сети высокого напряжения. В пределах охранной зоны высоковольтных линий подвеска знаков на тросах-растяжках запрещается.</w:t>
      </w:r>
    </w:p>
    <w:p w:rsidR="00335BF9" w:rsidRPr="00513E70" w:rsidRDefault="00335BF9" w:rsidP="00335BF9">
      <w:pPr>
        <w:rPr>
          <w:rFonts w:ascii="Times New Roman" w:hAnsi="Times New Roman" w:cs="Times New Roman"/>
          <w:b/>
          <w:bCs/>
          <w:sz w:val="28"/>
          <w:szCs w:val="28"/>
        </w:rPr>
      </w:pPr>
      <w:r w:rsidRPr="00513E70">
        <w:rPr>
          <w:rFonts w:ascii="Times New Roman" w:hAnsi="Times New Roman" w:cs="Times New Roman"/>
          <w:b/>
          <w:bCs/>
          <w:sz w:val="28"/>
          <w:szCs w:val="28"/>
        </w:rPr>
        <w:t>Требования к дорожному знаку:</w:t>
      </w:r>
    </w:p>
    <w:p w:rsidR="00335BF9" w:rsidRDefault="00335BF9" w:rsidP="00335BF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Дорожные знаки должны устанавливаться </w:t>
      </w:r>
      <w:proofErr w:type="gramStart"/>
      <w:r>
        <w:rPr>
          <w:rFonts w:ascii="Times New Roman" w:hAnsi="Times New Roman" w:cs="Times New Roman"/>
          <w:sz w:val="28"/>
          <w:szCs w:val="28"/>
        </w:rPr>
        <w:t>с боку от</w:t>
      </w:r>
      <w:proofErr w:type="gramEnd"/>
      <w:r>
        <w:rPr>
          <w:rFonts w:ascii="Times New Roman" w:hAnsi="Times New Roman" w:cs="Times New Roman"/>
          <w:sz w:val="28"/>
          <w:szCs w:val="28"/>
        </w:rPr>
        <w:t xml:space="preserve"> дороги на высоте от 2,0 до 4,0 метров от нижнего края знака до поверхности проезжей части дорог расстояние от кромки проезжей части, а при наличии обочины от кромки земельного полотна до ближайшего к ней края знака.</w:t>
      </w:r>
    </w:p>
    <w:p w:rsidR="00335BF9" w:rsidRDefault="00335BF9" w:rsidP="00335BF9">
      <w:pPr>
        <w:spacing w:after="0" w:line="240" w:lineRule="auto"/>
        <w:rPr>
          <w:rFonts w:ascii="Times New Roman" w:hAnsi="Times New Roman" w:cs="Times New Roman"/>
          <w:sz w:val="28"/>
          <w:szCs w:val="28"/>
        </w:rPr>
      </w:pPr>
      <w:r>
        <w:rPr>
          <w:rFonts w:ascii="Times New Roman" w:hAnsi="Times New Roman" w:cs="Times New Roman"/>
          <w:sz w:val="28"/>
          <w:szCs w:val="28"/>
        </w:rPr>
        <w:t>Длина стойки – 3,5 м,</w:t>
      </w:r>
    </w:p>
    <w:p w:rsidR="00335BF9" w:rsidRDefault="00335BF9" w:rsidP="00335BF9">
      <w:pPr>
        <w:autoSpaceDE w:val="0"/>
        <w:autoSpaceDN w:val="0"/>
        <w:adjustRightInd w:val="0"/>
        <w:spacing w:after="0" w:line="240" w:lineRule="auto"/>
        <w:rPr>
          <w:rFonts w:ascii="Times New Roman" w:hAnsi="Times New Roman"/>
          <w:color w:val="000000"/>
          <w:sz w:val="28"/>
          <w:szCs w:val="28"/>
        </w:rPr>
      </w:pPr>
      <w:r>
        <w:rPr>
          <w:rFonts w:ascii="Times New Roman" w:hAnsi="Times New Roman" w:cs="Times New Roman"/>
          <w:sz w:val="28"/>
          <w:szCs w:val="28"/>
        </w:rPr>
        <w:tab/>
        <w:t>Для маска дорожного знака</w:t>
      </w:r>
      <w:r>
        <w:rPr>
          <w:rFonts w:ascii="Times New Roman" w:hAnsi="Times New Roman"/>
          <w:color w:val="000000"/>
          <w:sz w:val="24"/>
          <w:szCs w:val="24"/>
        </w:rPr>
        <w:t xml:space="preserve"> </w:t>
      </w:r>
      <w:r w:rsidRPr="00D17709">
        <w:rPr>
          <w:rFonts w:ascii="Times New Roman" w:hAnsi="Times New Roman"/>
          <w:color w:val="000000"/>
          <w:sz w:val="28"/>
          <w:szCs w:val="28"/>
        </w:rPr>
        <w:t xml:space="preserve">применяется - </w:t>
      </w:r>
      <w:proofErr w:type="spellStart"/>
      <w:r w:rsidRPr="00D17709">
        <w:rPr>
          <w:rFonts w:ascii="Times New Roman" w:hAnsi="Times New Roman"/>
          <w:color w:val="000000"/>
          <w:sz w:val="28"/>
          <w:szCs w:val="28"/>
        </w:rPr>
        <w:t>световозвращающая</w:t>
      </w:r>
      <w:proofErr w:type="spellEnd"/>
      <w:r w:rsidRPr="00D17709">
        <w:rPr>
          <w:rFonts w:ascii="Times New Roman" w:hAnsi="Times New Roman"/>
          <w:color w:val="000000"/>
          <w:sz w:val="28"/>
          <w:szCs w:val="28"/>
        </w:rPr>
        <w:t xml:space="preserve"> пленка - тип 1 (</w:t>
      </w:r>
      <w:r w:rsidRPr="00D17709">
        <w:rPr>
          <w:rFonts w:ascii="Times New Roman" w:hAnsi="Times New Roman"/>
          <w:bCs/>
          <w:sz w:val="28"/>
          <w:szCs w:val="28"/>
          <w:shd w:val="clear" w:color="auto" w:fill="FFFFFF"/>
        </w:rPr>
        <w:t>Светоотражающая пленка типа</w:t>
      </w:r>
      <w:proofErr w:type="gramStart"/>
      <w:r w:rsidRPr="00D17709">
        <w:rPr>
          <w:rFonts w:ascii="Times New Roman" w:hAnsi="Times New Roman"/>
          <w:bCs/>
          <w:sz w:val="28"/>
          <w:szCs w:val="28"/>
          <w:shd w:val="clear" w:color="auto" w:fill="FFFFFF"/>
        </w:rPr>
        <w:t xml:space="preserve"> А</w:t>
      </w:r>
      <w:proofErr w:type="gramEnd"/>
      <w:r w:rsidRPr="00D17709">
        <w:rPr>
          <w:rFonts w:ascii="Times New Roman" w:hAnsi="Times New Roman"/>
          <w:bCs/>
          <w:sz w:val="28"/>
          <w:szCs w:val="28"/>
          <w:shd w:val="clear" w:color="auto" w:fill="FFFFFF"/>
        </w:rPr>
        <w:t xml:space="preserve"> (коммерческого и инженерного класса), </w:t>
      </w:r>
      <w:r w:rsidRPr="00D17709">
        <w:rPr>
          <w:rFonts w:ascii="Times New Roman" w:hAnsi="Times New Roman"/>
          <w:sz w:val="28"/>
          <w:szCs w:val="28"/>
          <w:shd w:val="clear" w:color="auto" w:fill="FFFFFF"/>
        </w:rPr>
        <w:t xml:space="preserve">обладают средней степенью </w:t>
      </w:r>
      <w:proofErr w:type="spellStart"/>
      <w:r w:rsidRPr="00D17709">
        <w:rPr>
          <w:rFonts w:ascii="Times New Roman" w:hAnsi="Times New Roman"/>
          <w:sz w:val="28"/>
          <w:szCs w:val="28"/>
          <w:shd w:val="clear" w:color="auto" w:fill="FFFFFF"/>
        </w:rPr>
        <w:t>световозвращения</w:t>
      </w:r>
      <w:proofErr w:type="spellEnd"/>
      <w:r w:rsidRPr="00D17709">
        <w:rPr>
          <w:rFonts w:ascii="Times New Roman" w:hAnsi="Times New Roman"/>
          <w:sz w:val="28"/>
          <w:szCs w:val="28"/>
          <w:shd w:val="clear" w:color="auto" w:fill="FFFFFF"/>
        </w:rPr>
        <w:t xml:space="preserve"> и имеют оптическую систему из линз сферической формы либо </w:t>
      </w:r>
      <w:proofErr w:type="spellStart"/>
      <w:r w:rsidRPr="00D17709">
        <w:rPr>
          <w:rFonts w:ascii="Times New Roman" w:hAnsi="Times New Roman"/>
          <w:sz w:val="28"/>
          <w:szCs w:val="28"/>
          <w:shd w:val="clear" w:color="auto" w:fill="FFFFFF"/>
        </w:rPr>
        <w:t>микропризм</w:t>
      </w:r>
      <w:proofErr w:type="spellEnd"/>
      <w:r w:rsidRPr="00D17709">
        <w:rPr>
          <w:rFonts w:ascii="Times New Roman" w:hAnsi="Times New Roman"/>
          <w:color w:val="000000"/>
          <w:sz w:val="28"/>
          <w:szCs w:val="28"/>
        </w:rPr>
        <w:t xml:space="preserve">). </w:t>
      </w:r>
    </w:p>
    <w:p w:rsidR="00335BF9" w:rsidRDefault="00335BF9" w:rsidP="00335BF9">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Знак и</w:t>
      </w:r>
      <w:r w:rsidRPr="00D17709">
        <w:rPr>
          <w:rFonts w:ascii="Times New Roman" w:hAnsi="Times New Roman"/>
          <w:color w:val="000000"/>
          <w:sz w:val="28"/>
          <w:szCs w:val="28"/>
        </w:rPr>
        <w:t xml:space="preserve">зготовляется из оцинкованной стали толщиной не менее 0,9 (±0,05) мм с толщиной покрытия по классу 2 в соответствии с ГОСТ 14918-2020. Основа знака должна иметь </w:t>
      </w:r>
      <w:proofErr w:type="spellStart"/>
      <w:r w:rsidRPr="00D17709">
        <w:rPr>
          <w:rFonts w:ascii="Times New Roman" w:hAnsi="Times New Roman"/>
          <w:color w:val="000000"/>
          <w:sz w:val="28"/>
          <w:szCs w:val="28"/>
        </w:rPr>
        <w:t>отбортовку</w:t>
      </w:r>
      <w:proofErr w:type="spellEnd"/>
      <w:r w:rsidRPr="00D17709">
        <w:rPr>
          <w:rFonts w:ascii="Times New Roman" w:hAnsi="Times New Roman"/>
          <w:color w:val="000000"/>
          <w:sz w:val="28"/>
          <w:szCs w:val="28"/>
        </w:rPr>
        <w:t xml:space="preserve"> обеспечивающую прочность к ветровым нагрузкам. Соответствие с межгосударственным стандартом ГОСТ 32945-2014 «Дороги автомобильные общего пользования, Знаки дорожные. Технические требования»</w:t>
      </w:r>
      <w:r>
        <w:rPr>
          <w:rFonts w:ascii="Times New Roman" w:hAnsi="Times New Roman"/>
          <w:color w:val="000000"/>
          <w:sz w:val="28"/>
          <w:szCs w:val="28"/>
        </w:rPr>
        <w:t xml:space="preserve">. </w:t>
      </w:r>
    </w:p>
    <w:p w:rsidR="00335BF9" w:rsidRDefault="00335BF9" w:rsidP="00335BF9">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Pr="00D17709">
        <w:rPr>
          <w:rFonts w:ascii="Times New Roman" w:hAnsi="Times New Roman"/>
          <w:color w:val="000000"/>
          <w:sz w:val="28"/>
          <w:szCs w:val="28"/>
        </w:rPr>
        <w:t>На готовом знаке должна быть видима и читаема в течение всего срока службы</w:t>
      </w:r>
      <w:r>
        <w:rPr>
          <w:rFonts w:ascii="Times New Roman" w:hAnsi="Times New Roman"/>
          <w:color w:val="000000"/>
          <w:sz w:val="28"/>
          <w:szCs w:val="28"/>
        </w:rPr>
        <w:t>,</w:t>
      </w:r>
      <w:r w:rsidRPr="00D17709">
        <w:rPr>
          <w:rFonts w:ascii="Times New Roman" w:hAnsi="Times New Roman"/>
          <w:color w:val="000000"/>
          <w:sz w:val="28"/>
          <w:szCs w:val="28"/>
        </w:rPr>
        <w:t xml:space="preserve"> с обратной стороны следующая информация: - номер стандарта, по которому они были изготовлены; - название, торговая марка, контактный телефон и другие средства идентификации производителя (поставщика)</w:t>
      </w:r>
      <w:r>
        <w:rPr>
          <w:rFonts w:ascii="Times New Roman" w:hAnsi="Times New Roman"/>
          <w:color w:val="000000"/>
          <w:sz w:val="28"/>
          <w:szCs w:val="28"/>
        </w:rPr>
        <w:t>.</w:t>
      </w:r>
    </w:p>
    <w:p w:rsidR="00335BF9" w:rsidRPr="00D17709" w:rsidRDefault="00335BF9" w:rsidP="00335BF9">
      <w:pPr>
        <w:autoSpaceDE w:val="0"/>
        <w:autoSpaceDN w:val="0"/>
        <w:adjustRightInd w:val="0"/>
        <w:spacing w:after="0" w:line="240" w:lineRule="auto"/>
        <w:rPr>
          <w:rFonts w:ascii="Arial" w:hAnsi="Arial" w:cs="Arial"/>
          <w:sz w:val="28"/>
          <w:szCs w:val="28"/>
        </w:rPr>
      </w:pPr>
      <w:r>
        <w:rPr>
          <w:rFonts w:ascii="Times New Roman" w:hAnsi="Times New Roman"/>
          <w:color w:val="000000"/>
          <w:sz w:val="28"/>
          <w:szCs w:val="28"/>
        </w:rPr>
        <w:t xml:space="preserve">         </w:t>
      </w:r>
      <w:r w:rsidRPr="00D17709">
        <w:rPr>
          <w:rFonts w:ascii="Times New Roman" w:hAnsi="Times New Roman"/>
          <w:color w:val="000000"/>
          <w:sz w:val="28"/>
          <w:szCs w:val="28"/>
        </w:rPr>
        <w:t xml:space="preserve"> Дорожные знаки должны поставляться в соответствующей комплектности с крепежными элементами (кронштейнами, болтами, гайками, хомутами, и т.д.). Элементы узлов крепления должны быть изготовлены из антикоррозийных материалов или иметь защитное покрытие. Крепление знака</w:t>
      </w:r>
      <w:r>
        <w:rPr>
          <w:rFonts w:ascii="Times New Roman" w:hAnsi="Times New Roman"/>
          <w:color w:val="000000"/>
          <w:sz w:val="28"/>
          <w:szCs w:val="28"/>
        </w:rPr>
        <w:t xml:space="preserve"> </w:t>
      </w:r>
      <w:r w:rsidRPr="00D17709">
        <w:rPr>
          <w:rFonts w:ascii="Times New Roman" w:hAnsi="Times New Roman"/>
          <w:color w:val="000000"/>
          <w:sz w:val="28"/>
          <w:szCs w:val="28"/>
        </w:rPr>
        <w:t xml:space="preserve">- накладной хомут на болтах. Указанная технология позволяет избежать нарушения целостности поля знака, так как крепежные гайки находятся на швеллере, который приварен к обратной стороне знака контактной сваркой и позволяет увеличить его долговечность. </w:t>
      </w:r>
    </w:p>
    <w:p w:rsidR="00335BF9" w:rsidRDefault="00335BF9" w:rsidP="00335BF9">
      <w:pPr>
        <w:rPr>
          <w:lang w:val="en-US"/>
        </w:rPr>
      </w:pPr>
    </w:p>
    <w:p w:rsidR="00335BF9" w:rsidRDefault="00335BF9" w:rsidP="00335BF9">
      <w:pPr>
        <w:rPr>
          <w:lang w:val="en-US"/>
        </w:rPr>
      </w:pP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орнатуға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қойылатын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талаптар</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proofErr w:type="gram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r w:rsidRPr="00335BF9">
        <w:rPr>
          <w:rFonts w:ascii="Times New Roman" w:hAnsi="Times New Roman"/>
          <w:color w:val="000000"/>
          <w:sz w:val="28"/>
          <w:szCs w:val="28"/>
        </w:rPr>
        <w:t>/</w:t>
      </w:r>
      <w:proofErr w:type="spellStart"/>
      <w:r w:rsidRPr="00335BF9">
        <w:rPr>
          <w:rFonts w:ascii="Times New Roman" w:hAnsi="Times New Roman"/>
          <w:color w:val="000000"/>
          <w:sz w:val="28"/>
          <w:szCs w:val="28"/>
        </w:rPr>
        <w:t>ауыстыру</w:t>
      </w:r>
      <w:proofErr w:type="spellEnd"/>
      <w:r w:rsidRPr="00335BF9">
        <w:rPr>
          <w:rFonts w:ascii="Times New Roman" w:hAnsi="Times New Roman"/>
          <w:color w:val="000000"/>
          <w:sz w:val="28"/>
          <w:szCs w:val="28"/>
        </w:rPr>
        <w:t>/</w:t>
      </w:r>
      <w:proofErr w:type="spellStart"/>
      <w:r w:rsidRPr="00335BF9">
        <w:rPr>
          <w:rFonts w:ascii="Times New Roman" w:hAnsi="Times New Roman"/>
          <w:color w:val="000000"/>
          <w:sz w:val="28"/>
          <w:szCs w:val="28"/>
        </w:rPr>
        <w:t>қалпына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келтіру</w:t>
      </w:r>
      <w:proofErr w:type="spellEnd"/>
      <w:r w:rsidRPr="00335BF9">
        <w:rPr>
          <w:rFonts w:ascii="Times New Roman" w:hAnsi="Times New Roman"/>
          <w:color w:val="000000"/>
          <w:sz w:val="28"/>
          <w:szCs w:val="28"/>
        </w:rPr>
        <w:t xml:space="preserve"> ҚР СТ 1412-2017 </w:t>
      </w:r>
      <w:proofErr w:type="spellStart"/>
      <w:r w:rsidRPr="00335BF9">
        <w:rPr>
          <w:rFonts w:ascii="Times New Roman" w:hAnsi="Times New Roman"/>
          <w:color w:val="000000"/>
          <w:sz w:val="28"/>
          <w:szCs w:val="28"/>
        </w:rPr>
        <w:t>сәйкес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жүргізіледі</w:t>
      </w:r>
      <w:proofErr w:type="spellEnd"/>
      <w:r w:rsidRPr="00335BF9">
        <w:rPr>
          <w:rFonts w:ascii="Times New Roman" w:hAnsi="Times New Roman"/>
          <w:color w:val="000000"/>
          <w:sz w:val="28"/>
          <w:szCs w:val="28"/>
        </w:rPr>
        <w:t>.</w:t>
      </w:r>
      <w:proofErr w:type="gram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Жұмыстар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тапсырыс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беруші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әзірлеген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ҚР </w:t>
      </w:r>
      <w:proofErr w:type="spellStart"/>
      <w:r w:rsidRPr="00335BF9">
        <w:rPr>
          <w:rFonts w:ascii="Times New Roman" w:hAnsi="Times New Roman"/>
          <w:color w:val="000000"/>
          <w:sz w:val="28"/>
          <w:szCs w:val="28"/>
        </w:rPr>
        <w:t>қолданыстағы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заңнамасына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сәйкес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жүрісі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қауіпсіздігін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қамтамасыз</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саласындағы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бақылау-қадағалау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органымен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келісілген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тапсырмаға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сәйкес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орындалады</w:t>
      </w:r>
      <w:proofErr w:type="spellEnd"/>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Жұмыс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тізімі</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Белгіні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тірекке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1) </w:t>
      </w:r>
      <w:proofErr w:type="spellStart"/>
      <w:proofErr w:type="gramStart"/>
      <w:r w:rsidRPr="00335BF9">
        <w:rPr>
          <w:rFonts w:ascii="Times New Roman" w:hAnsi="Times New Roman"/>
          <w:color w:val="000000"/>
          <w:sz w:val="28"/>
          <w:szCs w:val="28"/>
        </w:rPr>
        <w:t>белгіні</w:t>
      </w:r>
      <w:proofErr w:type="spellEnd"/>
      <w:proofErr w:type="gram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үшін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алаңды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дайындау</w:t>
      </w:r>
      <w:proofErr w:type="spellEnd"/>
      <w:r w:rsidRPr="00335BF9">
        <w:rPr>
          <w:rFonts w:ascii="Times New Roman" w:hAnsi="Times New Roman"/>
          <w:color w:val="000000"/>
          <w:sz w:val="28"/>
          <w:szCs w:val="28"/>
        </w:rPr>
        <w:t xml:space="preserve">  </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2) </w:t>
      </w:r>
      <w:proofErr w:type="spellStart"/>
      <w:proofErr w:type="gramStart"/>
      <w:r w:rsidRPr="00335BF9">
        <w:rPr>
          <w:rFonts w:ascii="Times New Roman" w:hAnsi="Times New Roman"/>
          <w:color w:val="000000"/>
          <w:sz w:val="28"/>
          <w:szCs w:val="28"/>
        </w:rPr>
        <w:t>тіректің</w:t>
      </w:r>
      <w:proofErr w:type="spellEnd"/>
      <w:proofErr w:type="gram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астына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шұңқыр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қазу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бұрғылау</w:t>
      </w:r>
      <w:proofErr w:type="spellEnd"/>
      <w:r w:rsidRPr="00335BF9">
        <w:rPr>
          <w:rFonts w:ascii="Times New Roman" w:hAnsi="Times New Roman"/>
          <w:color w:val="000000"/>
          <w:sz w:val="28"/>
          <w:szCs w:val="28"/>
        </w:rPr>
        <w:t xml:space="preserve">)                   </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3) </w:t>
      </w:r>
      <w:proofErr w:type="spellStart"/>
      <w:proofErr w:type="gramStart"/>
      <w:r w:rsidRPr="00335BF9">
        <w:rPr>
          <w:rFonts w:ascii="Times New Roman" w:hAnsi="Times New Roman"/>
          <w:color w:val="000000"/>
          <w:sz w:val="28"/>
          <w:szCs w:val="28"/>
        </w:rPr>
        <w:t>іргетасты</w:t>
      </w:r>
      <w:proofErr w:type="spellEnd"/>
      <w:proofErr w:type="gram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бетондау</w:t>
      </w:r>
      <w:proofErr w:type="spellEnd"/>
      <w:r w:rsidRPr="00335BF9">
        <w:rPr>
          <w:rFonts w:ascii="Times New Roman" w:hAnsi="Times New Roman"/>
          <w:color w:val="000000"/>
          <w:sz w:val="28"/>
          <w:szCs w:val="28"/>
        </w:rPr>
        <w:t xml:space="preserve">                             </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4) </w:t>
      </w:r>
      <w:proofErr w:type="spellStart"/>
      <w:proofErr w:type="gramStart"/>
      <w:r w:rsidRPr="00335BF9">
        <w:rPr>
          <w:rFonts w:ascii="Times New Roman" w:hAnsi="Times New Roman"/>
          <w:color w:val="000000"/>
          <w:sz w:val="28"/>
          <w:szCs w:val="28"/>
        </w:rPr>
        <w:t>белгіні</w:t>
      </w:r>
      <w:proofErr w:type="spellEnd"/>
      <w:proofErr w:type="gram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тірекке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монтаждау</w:t>
      </w:r>
      <w:proofErr w:type="spellEnd"/>
      <w:r w:rsidRPr="00335BF9">
        <w:rPr>
          <w:rFonts w:ascii="Times New Roman" w:hAnsi="Times New Roman"/>
          <w:color w:val="000000"/>
          <w:sz w:val="28"/>
          <w:szCs w:val="28"/>
        </w:rPr>
        <w:t xml:space="preserve">    </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5) </w:t>
      </w:r>
      <w:proofErr w:type="spellStart"/>
      <w:proofErr w:type="gramStart"/>
      <w:r w:rsidRPr="00335BF9">
        <w:rPr>
          <w:rFonts w:ascii="Times New Roman" w:hAnsi="Times New Roman"/>
          <w:color w:val="000000"/>
          <w:sz w:val="28"/>
          <w:szCs w:val="28"/>
        </w:rPr>
        <w:t>топырақпен</w:t>
      </w:r>
      <w:proofErr w:type="spellEnd"/>
      <w:proofErr w:type="gram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толтыру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тығындау</w:t>
      </w:r>
      <w:proofErr w:type="spellEnd"/>
      <w:r w:rsidRPr="00335BF9">
        <w:rPr>
          <w:rFonts w:ascii="Times New Roman" w:hAnsi="Times New Roman"/>
          <w:color w:val="000000"/>
          <w:sz w:val="28"/>
          <w:szCs w:val="28"/>
        </w:rPr>
        <w:t xml:space="preserve"> </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Белгіні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тірекке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1) </w:t>
      </w:r>
      <w:proofErr w:type="spellStart"/>
      <w:r w:rsidRPr="00335BF9">
        <w:rPr>
          <w:rFonts w:ascii="Times New Roman" w:hAnsi="Times New Roman"/>
          <w:color w:val="000000"/>
          <w:sz w:val="28"/>
          <w:szCs w:val="28"/>
        </w:rPr>
        <w:t>Бекіту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әдісін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анықтау</w:t>
      </w:r>
      <w:proofErr w:type="spellEnd"/>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2) </w:t>
      </w:r>
      <w:proofErr w:type="spellStart"/>
      <w:r w:rsidRPr="00335BF9">
        <w:rPr>
          <w:rFonts w:ascii="Times New Roman" w:hAnsi="Times New Roman"/>
          <w:color w:val="000000"/>
          <w:sz w:val="28"/>
          <w:szCs w:val="28"/>
        </w:rPr>
        <w:t>гайкалары</w:t>
      </w:r>
      <w:proofErr w:type="spellEnd"/>
      <w:r w:rsidRPr="00335BF9">
        <w:rPr>
          <w:rFonts w:ascii="Times New Roman" w:hAnsi="Times New Roman"/>
          <w:color w:val="000000"/>
          <w:sz w:val="28"/>
          <w:szCs w:val="28"/>
        </w:rPr>
        <w:t xml:space="preserve"> бар </w:t>
      </w:r>
      <w:proofErr w:type="spellStart"/>
      <w:r w:rsidRPr="00335BF9">
        <w:rPr>
          <w:rFonts w:ascii="Times New Roman" w:hAnsi="Times New Roman"/>
          <w:color w:val="000000"/>
          <w:sz w:val="28"/>
          <w:szCs w:val="28"/>
        </w:rPr>
        <w:t>қысқыштар</w:t>
      </w:r>
      <w:proofErr w:type="spellEnd"/>
      <w:r w:rsidRPr="00335BF9">
        <w:rPr>
          <w:rFonts w:ascii="Times New Roman" w:hAnsi="Times New Roman"/>
          <w:color w:val="000000"/>
          <w:sz w:val="28"/>
          <w:szCs w:val="28"/>
        </w:rPr>
        <w:t xml:space="preserve"> мен </w:t>
      </w:r>
      <w:proofErr w:type="spellStart"/>
      <w:r w:rsidRPr="00335BF9">
        <w:rPr>
          <w:rFonts w:ascii="Times New Roman" w:hAnsi="Times New Roman"/>
          <w:color w:val="000000"/>
          <w:sz w:val="28"/>
          <w:szCs w:val="28"/>
        </w:rPr>
        <w:t>болттарды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таңдау</w:t>
      </w:r>
      <w:proofErr w:type="spellEnd"/>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3) </w:t>
      </w:r>
      <w:proofErr w:type="spellStart"/>
      <w:r w:rsidRPr="00335BF9">
        <w:rPr>
          <w:rFonts w:ascii="Times New Roman" w:hAnsi="Times New Roman"/>
          <w:color w:val="000000"/>
          <w:sz w:val="28"/>
          <w:szCs w:val="28"/>
        </w:rPr>
        <w:t>тірекке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кронштейнді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4) </w:t>
      </w:r>
      <w:proofErr w:type="spellStart"/>
      <w:r w:rsidRPr="00335BF9">
        <w:rPr>
          <w:rFonts w:ascii="Times New Roman" w:hAnsi="Times New Roman"/>
          <w:color w:val="000000"/>
          <w:sz w:val="28"/>
          <w:szCs w:val="28"/>
        </w:rPr>
        <w:t>белгіні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кронштейнге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5) </w:t>
      </w:r>
      <w:proofErr w:type="spellStart"/>
      <w:r w:rsidRPr="00335BF9">
        <w:rPr>
          <w:rFonts w:ascii="Times New Roman" w:hAnsi="Times New Roman"/>
          <w:color w:val="000000"/>
          <w:sz w:val="28"/>
          <w:szCs w:val="28"/>
        </w:rPr>
        <w:t>белгіні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тірекке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белгісін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жерге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суреттегі</w:t>
      </w:r>
      <w:proofErr w:type="spellEnd"/>
      <w:r w:rsidRPr="00335BF9">
        <w:rPr>
          <w:rFonts w:ascii="Times New Roman" w:hAnsi="Times New Roman"/>
          <w:color w:val="000000"/>
          <w:sz w:val="28"/>
          <w:szCs w:val="28"/>
        </w:rPr>
        <w:t xml:space="preserve"> схема </w:t>
      </w:r>
      <w:proofErr w:type="spellStart"/>
      <w:r w:rsidRPr="00335BF9">
        <w:rPr>
          <w:rFonts w:ascii="Times New Roman" w:hAnsi="Times New Roman"/>
          <w:color w:val="000000"/>
          <w:sz w:val="28"/>
          <w:szCs w:val="28"/>
        </w:rPr>
        <w:t>бойынша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жүзеге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асырылуы</w:t>
      </w:r>
      <w:proofErr w:type="spellEnd"/>
      <w:r w:rsidRPr="00335BF9">
        <w:rPr>
          <w:rFonts w:ascii="Times New Roman" w:hAnsi="Times New Roman"/>
          <w:color w:val="000000"/>
          <w:sz w:val="28"/>
          <w:szCs w:val="28"/>
        </w:rPr>
        <w:t xml:space="preserve"> керек.1.</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 </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lastRenderedPageBreak/>
        <w:drawing>
          <wp:inline distT="0" distB="0" distL="0" distR="0" wp14:anchorId="6F5376B8" wp14:editId="6FFE6641">
            <wp:extent cx="3257550" cy="2419350"/>
            <wp:effectExtent l="19050" t="0" r="0" b="0"/>
            <wp:docPr id="1" name="Рисунок 1" descr="фундамент под стой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фундамент под стойку"/>
                    <pic:cNvPicPr>
                      <a:picLocks noChangeAspect="1" noChangeArrowheads="1"/>
                    </pic:cNvPicPr>
                  </pic:nvPicPr>
                  <pic:blipFill>
                    <a:blip r:embed="rId7"/>
                    <a:srcRect/>
                    <a:stretch>
                      <a:fillRect/>
                    </a:stretch>
                  </pic:blipFill>
                  <pic:spPr bwMode="auto">
                    <a:xfrm>
                      <a:off x="0" y="0"/>
                      <a:ext cx="3257550" cy="2419350"/>
                    </a:xfrm>
                    <a:prstGeom prst="rect">
                      <a:avLst/>
                    </a:prstGeom>
                    <a:noFill/>
                    <a:ln w="9525">
                      <a:noFill/>
                      <a:miter lim="800000"/>
                      <a:headEnd/>
                      <a:tailEnd/>
                    </a:ln>
                  </pic:spPr>
                </pic:pic>
              </a:graphicData>
            </a:graphic>
          </wp:inline>
        </w:drawing>
      </w:r>
      <w:bookmarkStart w:id="0" w:name="_GoBack"/>
      <w:bookmarkEnd w:id="0"/>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Сурет</w:t>
      </w:r>
      <w:proofErr w:type="spellEnd"/>
      <w:r w:rsidRPr="00335BF9">
        <w:rPr>
          <w:rFonts w:ascii="Times New Roman" w:hAnsi="Times New Roman"/>
          <w:color w:val="000000"/>
          <w:sz w:val="28"/>
          <w:szCs w:val="28"/>
        </w:rPr>
        <w:t xml:space="preserve">. 1 </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жағында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w:t>
      </w:r>
      <w:proofErr w:type="gramStart"/>
      <w:r w:rsidRPr="00335BF9">
        <w:rPr>
          <w:rFonts w:ascii="Times New Roman" w:hAnsi="Times New Roman"/>
          <w:color w:val="000000"/>
          <w:sz w:val="28"/>
          <w:szCs w:val="28"/>
        </w:rPr>
        <w:t>р</w:t>
      </w:r>
      <w:proofErr w:type="gramEnd"/>
      <w:r w:rsidRPr="00335BF9">
        <w:rPr>
          <w:rFonts w:ascii="Times New Roman" w:hAnsi="Times New Roman"/>
          <w:color w:val="000000"/>
          <w:sz w:val="28"/>
          <w:szCs w:val="28"/>
        </w:rPr>
        <w:t>іс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бөлігінен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жиегінен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тыс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орнатылуы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тиіс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Бір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бағытта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жүруге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арналған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екі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одан</w:t>
      </w:r>
      <w:proofErr w:type="spellEnd"/>
      <w:r w:rsidRPr="00335BF9">
        <w:rPr>
          <w:rFonts w:ascii="Times New Roman" w:hAnsi="Times New Roman"/>
          <w:color w:val="000000"/>
          <w:sz w:val="28"/>
          <w:szCs w:val="28"/>
        </w:rPr>
        <w:t xml:space="preserve"> да </w:t>
      </w:r>
      <w:proofErr w:type="spellStart"/>
      <w:r w:rsidRPr="00335BF9">
        <w:rPr>
          <w:rFonts w:ascii="Times New Roman" w:hAnsi="Times New Roman"/>
          <w:color w:val="000000"/>
          <w:sz w:val="28"/>
          <w:szCs w:val="28"/>
        </w:rPr>
        <w:t>көп</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жолақтары</w:t>
      </w:r>
      <w:proofErr w:type="spellEnd"/>
      <w:r w:rsidRPr="00335BF9">
        <w:rPr>
          <w:rFonts w:ascii="Times New Roman" w:hAnsi="Times New Roman"/>
          <w:color w:val="000000"/>
          <w:sz w:val="28"/>
          <w:szCs w:val="28"/>
        </w:rPr>
        <w:t xml:space="preserve"> бар </w:t>
      </w:r>
      <w:proofErr w:type="spellStart"/>
      <w:r w:rsidRPr="00335BF9">
        <w:rPr>
          <w:rFonts w:ascii="Times New Roman" w:hAnsi="Times New Roman"/>
          <w:color w:val="000000"/>
          <w:sz w:val="28"/>
          <w:szCs w:val="28"/>
        </w:rPr>
        <w:t>жолдарда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егер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оларда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қамтылған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ақпараттың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сипатын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жергілікті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жағдайларды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ескере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отырып</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егер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олар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w:t>
      </w:r>
      <w:proofErr w:type="gramStart"/>
      <w:r w:rsidRPr="00335BF9">
        <w:rPr>
          <w:rFonts w:ascii="Times New Roman" w:hAnsi="Times New Roman"/>
          <w:color w:val="000000"/>
          <w:sz w:val="28"/>
          <w:szCs w:val="28"/>
        </w:rPr>
        <w:t>р</w:t>
      </w:r>
      <w:proofErr w:type="gramEnd"/>
      <w:r w:rsidRPr="00335BF9">
        <w:rPr>
          <w:rFonts w:ascii="Times New Roman" w:hAnsi="Times New Roman"/>
          <w:color w:val="000000"/>
          <w:sz w:val="28"/>
          <w:szCs w:val="28"/>
        </w:rPr>
        <w:t>іс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бөлігінің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жолақтарымен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қозғалатын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ірі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көлемді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көлік</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құралдарының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кесірінен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жүргізушілер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уақтылы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байқамаса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қайталанады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Қайталама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бөлу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жолағында</w:t>
      </w:r>
      <w:proofErr w:type="spellEnd"/>
      <w:r w:rsidRPr="00335BF9">
        <w:rPr>
          <w:rFonts w:ascii="Times New Roman" w:hAnsi="Times New Roman"/>
          <w:color w:val="000000"/>
          <w:sz w:val="28"/>
          <w:szCs w:val="28"/>
        </w:rPr>
        <w:t xml:space="preserve">, ал </w:t>
      </w:r>
      <w:proofErr w:type="spellStart"/>
      <w:r w:rsidRPr="00335BF9">
        <w:rPr>
          <w:rFonts w:ascii="Times New Roman" w:hAnsi="Times New Roman"/>
          <w:color w:val="000000"/>
          <w:sz w:val="28"/>
          <w:szCs w:val="28"/>
        </w:rPr>
        <w:t>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болмаған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кезде</w:t>
      </w:r>
      <w:proofErr w:type="spellEnd"/>
      <w:r w:rsidRPr="00335BF9">
        <w:rPr>
          <w:rFonts w:ascii="Times New Roman" w:hAnsi="Times New Roman"/>
          <w:color w:val="000000"/>
          <w:sz w:val="28"/>
          <w:szCs w:val="28"/>
        </w:rPr>
        <w:t xml:space="preserve"> - </w:t>
      </w: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жағында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егер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қарсы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бағыттағы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қозғалыс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үшін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екі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жолақтан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аспайтын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болса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немесе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жағында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белгіленген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кө</w:t>
      </w:r>
      <w:proofErr w:type="gramStart"/>
      <w:r w:rsidRPr="00335BF9">
        <w:rPr>
          <w:rFonts w:ascii="Times New Roman" w:hAnsi="Times New Roman"/>
          <w:color w:val="000000"/>
          <w:sz w:val="28"/>
          <w:szCs w:val="28"/>
        </w:rPr>
        <w:t>р</w:t>
      </w:r>
      <w:proofErr w:type="gramEnd"/>
      <w:r w:rsidRPr="00335BF9">
        <w:rPr>
          <w:rFonts w:ascii="Times New Roman" w:hAnsi="Times New Roman"/>
          <w:color w:val="000000"/>
          <w:sz w:val="28"/>
          <w:szCs w:val="28"/>
        </w:rPr>
        <w:t>інуі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қамтамасыз</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етілмесе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сондай-ақ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қарсы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бағыттағы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қозғалыс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үшін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үш</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жолақ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үстінен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орнатылады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көбірек</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жиегінен</w:t>
      </w:r>
      <w:proofErr w:type="spellEnd"/>
      <w:r w:rsidRPr="00335BF9">
        <w:rPr>
          <w:rFonts w:ascii="Times New Roman" w:hAnsi="Times New Roman"/>
          <w:color w:val="000000"/>
          <w:sz w:val="28"/>
          <w:szCs w:val="28"/>
        </w:rPr>
        <w:t xml:space="preserve">, ал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жиегі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кезде</w:t>
      </w:r>
      <w:proofErr w:type="spellEnd"/>
      <w:r w:rsidRPr="00335BF9">
        <w:rPr>
          <w:rFonts w:ascii="Times New Roman" w:hAnsi="Times New Roman"/>
          <w:color w:val="000000"/>
          <w:sz w:val="28"/>
          <w:szCs w:val="28"/>
        </w:rPr>
        <w:t xml:space="preserve"> - </w:t>
      </w:r>
      <w:proofErr w:type="spellStart"/>
      <w:r w:rsidRPr="00335BF9">
        <w:rPr>
          <w:rFonts w:ascii="Times New Roman" w:hAnsi="Times New Roman"/>
          <w:color w:val="000000"/>
          <w:sz w:val="28"/>
          <w:szCs w:val="28"/>
        </w:rPr>
        <w:t>жер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төсемінің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жиегінен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бүйі</w:t>
      </w:r>
      <w:proofErr w:type="gramStart"/>
      <w:r w:rsidRPr="00335BF9">
        <w:rPr>
          <w:rFonts w:ascii="Times New Roman" w:hAnsi="Times New Roman"/>
          <w:color w:val="000000"/>
          <w:sz w:val="28"/>
          <w:szCs w:val="28"/>
        </w:rPr>
        <w:t>р</w:t>
      </w:r>
      <w:proofErr w:type="gramEnd"/>
      <w:r w:rsidRPr="00335BF9">
        <w:rPr>
          <w:rFonts w:ascii="Times New Roman" w:hAnsi="Times New Roman"/>
          <w:color w:val="000000"/>
          <w:sz w:val="28"/>
          <w:szCs w:val="28"/>
        </w:rPr>
        <w:t>інде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орнатылған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жақын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шетіне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дейінгі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қашықтық</w:t>
      </w:r>
      <w:proofErr w:type="spellEnd"/>
      <w:r w:rsidRPr="00335BF9">
        <w:rPr>
          <w:rFonts w:ascii="Times New Roman" w:hAnsi="Times New Roman"/>
          <w:color w:val="000000"/>
          <w:sz w:val="28"/>
          <w:szCs w:val="28"/>
        </w:rPr>
        <w:t xml:space="preserve"> 0,5-тен 2,0 м-</w:t>
      </w:r>
      <w:proofErr w:type="spellStart"/>
      <w:r w:rsidRPr="00335BF9">
        <w:rPr>
          <w:rFonts w:ascii="Times New Roman" w:hAnsi="Times New Roman"/>
          <w:color w:val="000000"/>
          <w:sz w:val="28"/>
          <w:szCs w:val="28"/>
        </w:rPr>
        <w:t>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дейін</w:t>
      </w:r>
      <w:proofErr w:type="spellEnd"/>
      <w:r w:rsidRPr="00335BF9">
        <w:rPr>
          <w:rFonts w:ascii="Times New Roman" w:hAnsi="Times New Roman"/>
          <w:color w:val="000000"/>
          <w:sz w:val="28"/>
          <w:szCs w:val="28"/>
        </w:rPr>
        <w:t xml:space="preserve">, ал 5.20.1, 5.21.1 - 5.27, 5.31 </w:t>
      </w:r>
      <w:proofErr w:type="spellStart"/>
      <w:r w:rsidRPr="00335BF9">
        <w:rPr>
          <w:rFonts w:ascii="Times New Roman" w:hAnsi="Times New Roman"/>
          <w:color w:val="000000"/>
          <w:sz w:val="28"/>
          <w:szCs w:val="28"/>
        </w:rPr>
        <w:t>Ақпараттық-көрсеткіштік</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белгілердің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шетіне</w:t>
      </w:r>
      <w:proofErr w:type="spellEnd"/>
      <w:r w:rsidRPr="00335BF9">
        <w:rPr>
          <w:rFonts w:ascii="Times New Roman" w:hAnsi="Times New Roman"/>
          <w:color w:val="000000"/>
          <w:sz w:val="28"/>
          <w:szCs w:val="28"/>
        </w:rPr>
        <w:t xml:space="preserve"> дейін-0,5-тен 5,0 м-</w:t>
      </w:r>
      <w:proofErr w:type="spellStart"/>
      <w:r w:rsidRPr="00335BF9">
        <w:rPr>
          <w:rFonts w:ascii="Times New Roman" w:hAnsi="Times New Roman"/>
          <w:color w:val="000000"/>
          <w:sz w:val="28"/>
          <w:szCs w:val="28"/>
        </w:rPr>
        <w:t>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болуы</w:t>
      </w:r>
      <w:proofErr w:type="spellEnd"/>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тиіс</w:t>
      </w:r>
      <w:proofErr w:type="spellEnd"/>
      <w:proofErr w:type="gram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Тар </w:t>
      </w:r>
      <w:proofErr w:type="spellStart"/>
      <w:r w:rsidRPr="00335BF9">
        <w:rPr>
          <w:rFonts w:ascii="Times New Roman" w:hAnsi="Times New Roman"/>
          <w:color w:val="000000"/>
          <w:sz w:val="28"/>
          <w:szCs w:val="28"/>
        </w:rPr>
        <w:t>жағдайларда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жартастардың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жартастардың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парапеттердің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т.б</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жиектеріне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орнатуға</w:t>
      </w:r>
      <w:proofErr w:type="spellEnd"/>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р</w:t>
      </w:r>
      <w:proofErr w:type="gramEnd"/>
      <w:r w:rsidRPr="00335BF9">
        <w:rPr>
          <w:rFonts w:ascii="Times New Roman" w:hAnsi="Times New Roman"/>
          <w:color w:val="000000"/>
          <w:sz w:val="28"/>
          <w:szCs w:val="28"/>
        </w:rPr>
        <w:t>ұқсат</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етіледі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Бұл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ретте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жүріс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бөлігінің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шеті</w:t>
      </w:r>
      <w:proofErr w:type="spellEnd"/>
      <w:r w:rsidRPr="00335BF9">
        <w:rPr>
          <w:rFonts w:ascii="Times New Roman" w:hAnsi="Times New Roman"/>
          <w:color w:val="000000"/>
          <w:sz w:val="28"/>
          <w:szCs w:val="28"/>
        </w:rPr>
        <w:t xml:space="preserve"> мен </w:t>
      </w:r>
      <w:proofErr w:type="spellStart"/>
      <w:r w:rsidRPr="00335BF9">
        <w:rPr>
          <w:rFonts w:ascii="Times New Roman" w:hAnsi="Times New Roman"/>
          <w:color w:val="000000"/>
          <w:sz w:val="28"/>
          <w:szCs w:val="28"/>
        </w:rPr>
        <w:t>оған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жақын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шеті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арасындағы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қашықтық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кемінде</w:t>
      </w:r>
      <w:proofErr w:type="spellEnd"/>
      <w:r w:rsidRPr="00335BF9">
        <w:rPr>
          <w:rFonts w:ascii="Times New Roman" w:hAnsi="Times New Roman"/>
          <w:color w:val="000000"/>
          <w:sz w:val="28"/>
          <w:szCs w:val="28"/>
        </w:rPr>
        <w:t xml:space="preserve"> 1 м, ал </w:t>
      </w:r>
      <w:proofErr w:type="spellStart"/>
      <w:r w:rsidRPr="00335BF9">
        <w:rPr>
          <w:rFonts w:ascii="Times New Roman" w:hAnsi="Times New Roman"/>
          <w:color w:val="000000"/>
          <w:sz w:val="28"/>
          <w:szCs w:val="28"/>
        </w:rPr>
        <w:t>қондырғының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биіктігі</w:t>
      </w:r>
      <w:proofErr w:type="spellEnd"/>
      <w:r w:rsidRPr="00335BF9">
        <w:rPr>
          <w:rFonts w:ascii="Times New Roman" w:hAnsi="Times New Roman"/>
          <w:color w:val="000000"/>
          <w:sz w:val="28"/>
          <w:szCs w:val="28"/>
        </w:rPr>
        <w:t xml:space="preserve"> - </w:t>
      </w:r>
      <w:proofErr w:type="spellStart"/>
      <w:r w:rsidRPr="00335BF9">
        <w:rPr>
          <w:rFonts w:ascii="Times New Roman" w:hAnsi="Times New Roman"/>
          <w:color w:val="000000"/>
          <w:sz w:val="28"/>
          <w:szCs w:val="28"/>
        </w:rPr>
        <w:t>кемінде</w:t>
      </w:r>
      <w:proofErr w:type="spellEnd"/>
      <w:r w:rsidRPr="00335BF9">
        <w:rPr>
          <w:rFonts w:ascii="Times New Roman" w:hAnsi="Times New Roman"/>
          <w:color w:val="000000"/>
          <w:sz w:val="28"/>
          <w:szCs w:val="28"/>
        </w:rPr>
        <w:t xml:space="preserve"> 2 м </w:t>
      </w:r>
      <w:proofErr w:type="spellStart"/>
      <w:r w:rsidRPr="00335BF9">
        <w:rPr>
          <w:rFonts w:ascii="Times New Roman" w:hAnsi="Times New Roman"/>
          <w:color w:val="000000"/>
          <w:sz w:val="28"/>
          <w:szCs w:val="28"/>
        </w:rPr>
        <w:t>болады</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lastRenderedPageBreak/>
        <w:t>Қ</w:t>
      </w:r>
      <w:proofErr w:type="gramStart"/>
      <w:r w:rsidRPr="00335BF9">
        <w:rPr>
          <w:rFonts w:ascii="Times New Roman" w:hAnsi="Times New Roman"/>
          <w:color w:val="000000"/>
          <w:sz w:val="28"/>
          <w:szCs w:val="28"/>
        </w:rPr>
        <w:t>Р</w:t>
      </w:r>
      <w:proofErr w:type="gramEnd"/>
      <w:r w:rsidRPr="00335BF9">
        <w:rPr>
          <w:rFonts w:ascii="Times New Roman" w:hAnsi="Times New Roman"/>
          <w:color w:val="000000"/>
          <w:sz w:val="28"/>
          <w:szCs w:val="28"/>
        </w:rPr>
        <w:t xml:space="preserve"> СТ 1412-2017 </w:t>
      </w:r>
      <w:proofErr w:type="spellStart"/>
      <w:r w:rsidRPr="00335BF9">
        <w:rPr>
          <w:rFonts w:ascii="Times New Roman" w:hAnsi="Times New Roman"/>
          <w:color w:val="000000"/>
          <w:sz w:val="28"/>
          <w:szCs w:val="28"/>
        </w:rPr>
        <w:t>арнайы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ескертілген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жағдайларды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қоспағанда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төменгі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жиегінен</w:t>
      </w:r>
      <w:proofErr w:type="spellEnd"/>
      <w:r w:rsidRPr="00335BF9">
        <w:rPr>
          <w:rFonts w:ascii="Times New Roman" w:hAnsi="Times New Roman"/>
          <w:color w:val="000000"/>
          <w:sz w:val="28"/>
          <w:szCs w:val="28"/>
        </w:rPr>
        <w:t xml:space="preserve"> (1.4.1-1.4.6 </w:t>
      </w:r>
      <w:proofErr w:type="spellStart"/>
      <w:r w:rsidRPr="00335BF9">
        <w:rPr>
          <w:rFonts w:ascii="Times New Roman" w:hAnsi="Times New Roman"/>
          <w:color w:val="000000"/>
          <w:sz w:val="28"/>
          <w:szCs w:val="28"/>
        </w:rPr>
        <w:t>ескерту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тақтайшаларды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есепке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алмағанда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төсемінің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бетіне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дейінгі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арақашықтық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биіктігі</w:t>
      </w:r>
      <w:proofErr w:type="spellEnd"/>
      <w:r w:rsidRPr="00335BF9">
        <w:rPr>
          <w:rFonts w:ascii="Times New Roman" w:hAnsi="Times New Roman"/>
          <w:color w:val="000000"/>
          <w:sz w:val="28"/>
          <w:szCs w:val="28"/>
        </w:rPr>
        <w:t xml:space="preserve">): </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- 1,5-тен 2,2 м-</w:t>
      </w:r>
      <w:proofErr w:type="spellStart"/>
      <w:r w:rsidRPr="00335BF9">
        <w:rPr>
          <w:rFonts w:ascii="Times New Roman" w:hAnsi="Times New Roman"/>
          <w:color w:val="000000"/>
          <w:sz w:val="28"/>
          <w:szCs w:val="28"/>
        </w:rPr>
        <w:t>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дейін-елді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мекендерден</w:t>
      </w:r>
      <w:proofErr w:type="spellEnd"/>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тыс</w:t>
      </w:r>
      <w:proofErr w:type="spellEnd"/>
      <w:proofErr w:type="gram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бүйіріне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орнатылған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кезде</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 2,0-ден 4,0 </w:t>
      </w:r>
      <w:proofErr w:type="gramStart"/>
      <w:r w:rsidRPr="00335BF9">
        <w:rPr>
          <w:rFonts w:ascii="Times New Roman" w:hAnsi="Times New Roman"/>
          <w:color w:val="000000"/>
          <w:sz w:val="28"/>
          <w:szCs w:val="28"/>
        </w:rPr>
        <w:t>м-</w:t>
      </w:r>
      <w:proofErr w:type="spellStart"/>
      <w:r w:rsidRPr="00335BF9">
        <w:rPr>
          <w:rFonts w:ascii="Times New Roman" w:hAnsi="Times New Roman"/>
          <w:color w:val="000000"/>
          <w:sz w:val="28"/>
          <w:szCs w:val="28"/>
        </w:rPr>
        <w:t>ге</w:t>
      </w:r>
      <w:proofErr w:type="spellEnd"/>
      <w:proofErr w:type="gram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дейін-елді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мекендерде</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- 0,6 м кем </w:t>
      </w:r>
      <w:proofErr w:type="spellStart"/>
      <w:r w:rsidRPr="00335BF9">
        <w:rPr>
          <w:rFonts w:ascii="Times New Roman" w:hAnsi="Times New Roman"/>
          <w:color w:val="000000"/>
          <w:sz w:val="28"/>
          <w:szCs w:val="28"/>
        </w:rPr>
        <w:t>еме</w:t>
      </w:r>
      <w:proofErr w:type="gramStart"/>
      <w:r w:rsidRPr="00335BF9">
        <w:rPr>
          <w:rFonts w:ascii="Times New Roman" w:hAnsi="Times New Roman"/>
          <w:color w:val="000000"/>
          <w:sz w:val="28"/>
          <w:szCs w:val="28"/>
        </w:rPr>
        <w:t>с-</w:t>
      </w:r>
      <w:proofErr w:type="gramEnd"/>
      <w:r w:rsidRPr="00335BF9">
        <w:rPr>
          <w:rFonts w:ascii="Times New Roman" w:hAnsi="Times New Roman"/>
          <w:color w:val="000000"/>
          <w:sz w:val="28"/>
          <w:szCs w:val="28"/>
        </w:rPr>
        <w:t>қауіпсіздік</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аралдарында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жүріс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бөлігінде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кезінде</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- 5,0-ден 10,0 м-</w:t>
      </w:r>
      <w:proofErr w:type="spellStart"/>
      <w:r w:rsidRPr="00335BF9">
        <w:rPr>
          <w:rFonts w:ascii="Times New Roman" w:hAnsi="Times New Roman"/>
          <w:color w:val="000000"/>
          <w:sz w:val="28"/>
          <w:szCs w:val="28"/>
        </w:rPr>
        <w:t>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w:t>
      </w:r>
      <w:proofErr w:type="gramStart"/>
      <w:r w:rsidRPr="00335BF9">
        <w:rPr>
          <w:rFonts w:ascii="Times New Roman" w:hAnsi="Times New Roman"/>
          <w:color w:val="000000"/>
          <w:sz w:val="28"/>
          <w:szCs w:val="28"/>
        </w:rPr>
        <w:t>н-</w:t>
      </w:r>
      <w:proofErr w:type="gramEnd"/>
      <w:r w:rsidRPr="00335BF9">
        <w:rPr>
          <w:rFonts w:ascii="Times New Roman" w:hAnsi="Times New Roman"/>
          <w:color w:val="000000"/>
          <w:sz w:val="28"/>
          <w:szCs w:val="28"/>
        </w:rPr>
        <w:t>әртүрлі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көлемді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көлік</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құралдарының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көп</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қатарлы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қозғалысы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кезінде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белгілердің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тиісінше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көрінуін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қамтамасыз</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электр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көлігінің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байланыс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желісі</w:t>
      </w:r>
      <w:proofErr w:type="spellEnd"/>
      <w:r w:rsidRPr="00335BF9">
        <w:rPr>
          <w:rFonts w:ascii="Times New Roman" w:hAnsi="Times New Roman"/>
          <w:color w:val="000000"/>
          <w:sz w:val="28"/>
          <w:szCs w:val="28"/>
        </w:rPr>
        <w:t xml:space="preserve"> мен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қозғалысын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реттеудің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техникалық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құралдары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арасында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қауіпсіз</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аймақ</w:t>
      </w:r>
      <w:proofErr w:type="spellEnd"/>
      <w:r w:rsidRPr="00335BF9">
        <w:rPr>
          <w:rFonts w:ascii="Times New Roman" w:hAnsi="Times New Roman"/>
          <w:color w:val="000000"/>
          <w:sz w:val="28"/>
          <w:szCs w:val="28"/>
        </w:rPr>
        <w:t xml:space="preserve"> (1,5 м) </w:t>
      </w:r>
      <w:proofErr w:type="spellStart"/>
      <w:r w:rsidRPr="00335BF9">
        <w:rPr>
          <w:rFonts w:ascii="Times New Roman" w:hAnsi="Times New Roman"/>
          <w:color w:val="000000"/>
          <w:sz w:val="28"/>
          <w:szCs w:val="28"/>
        </w:rPr>
        <w:t>құру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қажеттілігіне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байланысты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ү</w:t>
      </w:r>
      <w:proofErr w:type="gramStart"/>
      <w:r w:rsidRPr="00335BF9">
        <w:rPr>
          <w:rFonts w:ascii="Times New Roman" w:hAnsi="Times New Roman"/>
          <w:color w:val="000000"/>
          <w:sz w:val="28"/>
          <w:szCs w:val="28"/>
        </w:rPr>
        <w:t>ст</w:t>
      </w:r>
      <w:proofErr w:type="gramEnd"/>
      <w:r w:rsidRPr="00335BF9">
        <w:rPr>
          <w:rFonts w:ascii="Times New Roman" w:hAnsi="Times New Roman"/>
          <w:color w:val="000000"/>
          <w:sz w:val="28"/>
          <w:szCs w:val="28"/>
        </w:rPr>
        <w:t>інде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орналасқан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кезде</w:t>
      </w:r>
      <w:proofErr w:type="spellEnd"/>
      <w:r w:rsidRPr="00335BF9">
        <w:rPr>
          <w:rFonts w:ascii="Times New Roman" w:hAnsi="Times New Roman"/>
          <w:color w:val="000000"/>
          <w:sz w:val="28"/>
          <w:szCs w:val="28"/>
        </w:rPr>
        <w:t xml:space="preserve">; </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жасанды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құрылыстардың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аралық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құрылыстарына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орналастырылған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кезде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жабынының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бетінен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құрылыстың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аралық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құрылысының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түбіне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дейінгі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арақашықтық</w:t>
      </w:r>
      <w:proofErr w:type="spellEnd"/>
      <w:r w:rsidRPr="00335BF9">
        <w:rPr>
          <w:rFonts w:ascii="Times New Roman" w:hAnsi="Times New Roman"/>
          <w:color w:val="000000"/>
          <w:sz w:val="28"/>
          <w:szCs w:val="28"/>
        </w:rPr>
        <w:t xml:space="preserve"> 5 м кем </w:t>
      </w:r>
      <w:proofErr w:type="spellStart"/>
      <w:r w:rsidRPr="00335BF9">
        <w:rPr>
          <w:rFonts w:ascii="Times New Roman" w:hAnsi="Times New Roman"/>
          <w:color w:val="000000"/>
          <w:sz w:val="28"/>
          <w:szCs w:val="28"/>
        </w:rPr>
        <w:t>болғанда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олардың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төменгі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жиегінен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шықпауға</w:t>
      </w:r>
      <w:proofErr w:type="spellEnd"/>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тиіс</w:t>
      </w:r>
      <w:proofErr w:type="spellEnd"/>
      <w:proofErr w:type="gram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бүйі</w:t>
      </w:r>
      <w:proofErr w:type="gramStart"/>
      <w:r w:rsidRPr="00335BF9">
        <w:rPr>
          <w:rFonts w:ascii="Times New Roman" w:hAnsi="Times New Roman"/>
          <w:color w:val="000000"/>
          <w:sz w:val="28"/>
          <w:szCs w:val="28"/>
        </w:rPr>
        <w:t>р</w:t>
      </w:r>
      <w:proofErr w:type="gramEnd"/>
      <w:r w:rsidRPr="00335BF9">
        <w:rPr>
          <w:rFonts w:ascii="Times New Roman" w:hAnsi="Times New Roman"/>
          <w:color w:val="000000"/>
          <w:sz w:val="28"/>
          <w:szCs w:val="28"/>
        </w:rPr>
        <w:t>інде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орналасқан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белгілерді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биіктігі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шетіндегі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жамылғысының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бетінен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анықталады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бір-бі</w:t>
      </w:r>
      <w:proofErr w:type="gramStart"/>
      <w:r w:rsidRPr="00335BF9">
        <w:rPr>
          <w:rFonts w:ascii="Times New Roman" w:hAnsi="Times New Roman"/>
          <w:color w:val="000000"/>
          <w:sz w:val="28"/>
          <w:szCs w:val="28"/>
        </w:rPr>
        <w:t>р</w:t>
      </w:r>
      <w:proofErr w:type="gramEnd"/>
      <w:r w:rsidRPr="00335BF9">
        <w:rPr>
          <w:rFonts w:ascii="Times New Roman" w:hAnsi="Times New Roman"/>
          <w:color w:val="000000"/>
          <w:sz w:val="28"/>
          <w:szCs w:val="28"/>
        </w:rPr>
        <w:t>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астында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орналасқан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кезде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биіктігі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төменгі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бойынша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анықталады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Бі</w:t>
      </w:r>
      <w:proofErr w:type="gramStart"/>
      <w:r w:rsidRPr="00335BF9">
        <w:rPr>
          <w:rFonts w:ascii="Times New Roman" w:hAnsi="Times New Roman"/>
          <w:color w:val="000000"/>
          <w:sz w:val="28"/>
          <w:szCs w:val="28"/>
        </w:rPr>
        <w:t>р</w:t>
      </w:r>
      <w:proofErr w:type="spellEnd"/>
      <w:proofErr w:type="gram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бойы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белгілерді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биіктігі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мүмкіндігінше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бірдей</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болуы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тиіс</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Бі</w:t>
      </w:r>
      <w:proofErr w:type="gramStart"/>
      <w:r w:rsidRPr="00335BF9">
        <w:rPr>
          <w:rFonts w:ascii="Times New Roman" w:hAnsi="Times New Roman"/>
          <w:color w:val="000000"/>
          <w:sz w:val="28"/>
          <w:szCs w:val="28"/>
        </w:rPr>
        <w:t>р</w:t>
      </w:r>
      <w:proofErr w:type="spellEnd"/>
      <w:proofErr w:type="gram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тірекке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орналастырылған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өз</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әрекетін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бір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жүріс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бөлігіне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тарататын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көрші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арасындағы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қашықтық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бір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корпуста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орындалған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белгілерді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қоспағанда</w:t>
      </w:r>
      <w:proofErr w:type="spellEnd"/>
      <w:r w:rsidRPr="00335BF9">
        <w:rPr>
          <w:rFonts w:ascii="Times New Roman" w:hAnsi="Times New Roman"/>
          <w:color w:val="000000"/>
          <w:sz w:val="28"/>
          <w:szCs w:val="28"/>
        </w:rPr>
        <w:t>, 50-ден 200 мм-</w:t>
      </w:r>
      <w:proofErr w:type="spellStart"/>
      <w:r w:rsidRPr="00335BF9">
        <w:rPr>
          <w:rFonts w:ascii="Times New Roman" w:hAnsi="Times New Roman"/>
          <w:color w:val="000000"/>
          <w:sz w:val="28"/>
          <w:szCs w:val="28"/>
        </w:rPr>
        <w:t>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болуы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тиіс</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Белгілер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жоғары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кернеулі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желі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сымдарынан</w:t>
      </w:r>
      <w:proofErr w:type="spellEnd"/>
      <w:r w:rsidRPr="00335BF9">
        <w:rPr>
          <w:rFonts w:ascii="Times New Roman" w:hAnsi="Times New Roman"/>
          <w:color w:val="000000"/>
          <w:sz w:val="28"/>
          <w:szCs w:val="28"/>
        </w:rPr>
        <w:t xml:space="preserve"> 1 м кем </w:t>
      </w:r>
      <w:proofErr w:type="spellStart"/>
      <w:r w:rsidRPr="00335BF9">
        <w:rPr>
          <w:rFonts w:ascii="Times New Roman" w:hAnsi="Times New Roman"/>
          <w:color w:val="000000"/>
          <w:sz w:val="28"/>
          <w:szCs w:val="28"/>
        </w:rPr>
        <w:t>қашықтықта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орнатылмауы</w:t>
      </w:r>
      <w:proofErr w:type="spellEnd"/>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тиіс</w:t>
      </w:r>
      <w:proofErr w:type="spellEnd"/>
      <w:proofErr w:type="gram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Жоғары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вольтты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желілердің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күзет</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аймағы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шегінде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созылу-кабельдерде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белгілерді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ілуге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тыйым</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салынады</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белгісіне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қойылатын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талаптар</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бүйі</w:t>
      </w:r>
      <w:proofErr w:type="gramStart"/>
      <w:r w:rsidRPr="00335BF9">
        <w:rPr>
          <w:rFonts w:ascii="Times New Roman" w:hAnsi="Times New Roman"/>
          <w:color w:val="000000"/>
          <w:sz w:val="28"/>
          <w:szCs w:val="28"/>
        </w:rPr>
        <w:t>р</w:t>
      </w:r>
      <w:proofErr w:type="gramEnd"/>
      <w:r w:rsidRPr="00335BF9">
        <w:rPr>
          <w:rFonts w:ascii="Times New Roman" w:hAnsi="Times New Roman"/>
          <w:color w:val="000000"/>
          <w:sz w:val="28"/>
          <w:szCs w:val="28"/>
        </w:rPr>
        <w:t>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төменгі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шетінен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жолдың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жүріс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бөлігінің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бетіне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дейін</w:t>
      </w:r>
      <w:proofErr w:type="spellEnd"/>
      <w:r w:rsidRPr="00335BF9">
        <w:rPr>
          <w:rFonts w:ascii="Times New Roman" w:hAnsi="Times New Roman"/>
          <w:color w:val="000000"/>
          <w:sz w:val="28"/>
          <w:szCs w:val="28"/>
        </w:rPr>
        <w:t xml:space="preserve"> 2,0-ден 4,0 </w:t>
      </w:r>
      <w:proofErr w:type="spellStart"/>
      <w:r w:rsidRPr="00335BF9">
        <w:rPr>
          <w:rFonts w:ascii="Times New Roman" w:hAnsi="Times New Roman"/>
          <w:color w:val="000000"/>
          <w:sz w:val="28"/>
          <w:szCs w:val="28"/>
        </w:rPr>
        <w:t>метрге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дейінгі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биіктікте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жүріс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бөлігінің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шетінен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қашықтық</w:t>
      </w:r>
      <w:proofErr w:type="spellEnd"/>
      <w:r w:rsidRPr="00335BF9">
        <w:rPr>
          <w:rFonts w:ascii="Times New Roman" w:hAnsi="Times New Roman"/>
          <w:color w:val="000000"/>
          <w:sz w:val="28"/>
          <w:szCs w:val="28"/>
        </w:rPr>
        <w:t xml:space="preserve">, ал </w:t>
      </w:r>
      <w:proofErr w:type="spellStart"/>
      <w:r w:rsidRPr="00335BF9">
        <w:rPr>
          <w:rFonts w:ascii="Times New Roman" w:hAnsi="Times New Roman"/>
          <w:color w:val="000000"/>
          <w:sz w:val="28"/>
          <w:szCs w:val="28"/>
        </w:rPr>
        <w:t>жер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төсемінің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шетінен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жақын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шетіне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дейін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жиегі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кезде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орнатылуы</w:t>
      </w:r>
      <w:proofErr w:type="spellEnd"/>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тиіс</w:t>
      </w:r>
      <w:proofErr w:type="spellEnd"/>
      <w:proofErr w:type="gram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proofErr w:type="spellStart"/>
      <w:r w:rsidRPr="00335BF9">
        <w:rPr>
          <w:rFonts w:ascii="Times New Roman" w:hAnsi="Times New Roman"/>
          <w:color w:val="000000"/>
          <w:sz w:val="28"/>
          <w:szCs w:val="28"/>
        </w:rPr>
        <w:t>Тіректің</w:t>
      </w:r>
      <w:proofErr w:type="spellEnd"/>
      <w:r w:rsidRPr="00335BF9">
        <w:rPr>
          <w:rFonts w:ascii="Times New Roman" w:hAnsi="Times New Roman"/>
          <w:color w:val="000000"/>
          <w:sz w:val="28"/>
          <w:szCs w:val="28"/>
        </w:rPr>
        <w:t xml:space="preserve"> ұзындығы-3,5 м,</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ab/>
      </w:r>
      <w:proofErr w:type="spellStart"/>
      <w:r w:rsidRPr="00335BF9">
        <w:rPr>
          <w:rFonts w:ascii="Times New Roman" w:hAnsi="Times New Roman"/>
          <w:color w:val="000000"/>
          <w:sz w:val="28"/>
          <w:szCs w:val="28"/>
        </w:rPr>
        <w:t>Үшін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белгісінің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маскасы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қолданылады-шағылыстыратын</w:t>
      </w:r>
      <w:proofErr w:type="spellEnd"/>
      <w:r w:rsidRPr="00335BF9">
        <w:rPr>
          <w:rFonts w:ascii="Times New Roman" w:hAnsi="Times New Roman"/>
          <w:color w:val="000000"/>
          <w:sz w:val="28"/>
          <w:szCs w:val="28"/>
        </w:rPr>
        <w:t xml:space="preserve"> пленка - 1 тип (А </w:t>
      </w:r>
      <w:proofErr w:type="spellStart"/>
      <w:r w:rsidRPr="00335BF9">
        <w:rPr>
          <w:rFonts w:ascii="Times New Roman" w:hAnsi="Times New Roman"/>
          <w:color w:val="000000"/>
          <w:sz w:val="28"/>
          <w:szCs w:val="28"/>
        </w:rPr>
        <w:t>типті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шағылыстыратын</w:t>
      </w:r>
      <w:proofErr w:type="spellEnd"/>
      <w:r w:rsidRPr="00335BF9">
        <w:rPr>
          <w:rFonts w:ascii="Times New Roman" w:hAnsi="Times New Roman"/>
          <w:color w:val="000000"/>
          <w:sz w:val="28"/>
          <w:szCs w:val="28"/>
        </w:rPr>
        <w:t xml:space="preserve"> пленка (</w:t>
      </w:r>
      <w:proofErr w:type="spellStart"/>
      <w:r w:rsidRPr="00335BF9">
        <w:rPr>
          <w:rFonts w:ascii="Times New Roman" w:hAnsi="Times New Roman"/>
          <w:color w:val="000000"/>
          <w:sz w:val="28"/>
          <w:szCs w:val="28"/>
        </w:rPr>
        <w:t>коммерциялық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инженерлі</w:t>
      </w:r>
      <w:proofErr w:type="gramStart"/>
      <w:r w:rsidRPr="00335BF9">
        <w:rPr>
          <w:rFonts w:ascii="Times New Roman" w:hAnsi="Times New Roman"/>
          <w:color w:val="000000"/>
          <w:sz w:val="28"/>
          <w:szCs w:val="28"/>
        </w:rPr>
        <w:t>к</w:t>
      </w:r>
      <w:proofErr w:type="spellEnd"/>
      <w:proofErr w:type="gramEnd"/>
      <w:r w:rsidRPr="00335BF9">
        <w:rPr>
          <w:rFonts w:ascii="Times New Roman" w:hAnsi="Times New Roman"/>
          <w:color w:val="000000"/>
          <w:sz w:val="28"/>
          <w:szCs w:val="28"/>
        </w:rPr>
        <w:t xml:space="preserve"> класс), </w:t>
      </w:r>
      <w:proofErr w:type="spellStart"/>
      <w:r w:rsidRPr="00335BF9">
        <w:rPr>
          <w:rFonts w:ascii="Times New Roman" w:hAnsi="Times New Roman"/>
          <w:color w:val="000000"/>
          <w:sz w:val="28"/>
          <w:szCs w:val="28"/>
        </w:rPr>
        <w:t>орташа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шағылысу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дәрежесіне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ие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сфералық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линзалардан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немесе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микропризмнен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тұратын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оптикалық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жүйеге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ие</w:t>
      </w:r>
      <w:proofErr w:type="spellEnd"/>
      <w:r w:rsidRPr="00335BF9">
        <w:rPr>
          <w:rFonts w:ascii="Times New Roman" w:hAnsi="Times New Roman"/>
          <w:color w:val="000000"/>
          <w:sz w:val="28"/>
          <w:szCs w:val="28"/>
        </w:rPr>
        <w:t xml:space="preserve">). </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w:t>
      </w:r>
      <w:proofErr w:type="spellEnd"/>
      <w:r w:rsidRPr="00335BF9">
        <w:rPr>
          <w:rFonts w:ascii="Times New Roman" w:hAnsi="Times New Roman"/>
          <w:color w:val="000000"/>
          <w:sz w:val="28"/>
          <w:szCs w:val="28"/>
        </w:rPr>
        <w:t xml:space="preserve"> ГОСТ 14918-2020 </w:t>
      </w:r>
      <w:proofErr w:type="spellStart"/>
      <w:r w:rsidRPr="00335BF9">
        <w:rPr>
          <w:rFonts w:ascii="Times New Roman" w:hAnsi="Times New Roman"/>
          <w:color w:val="000000"/>
          <w:sz w:val="28"/>
          <w:szCs w:val="28"/>
        </w:rPr>
        <w:t>сәйкес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қалыңдығы</w:t>
      </w:r>
      <w:proofErr w:type="spellEnd"/>
      <w:r w:rsidRPr="00335BF9">
        <w:rPr>
          <w:rFonts w:ascii="Times New Roman" w:hAnsi="Times New Roman"/>
          <w:color w:val="000000"/>
          <w:sz w:val="28"/>
          <w:szCs w:val="28"/>
        </w:rPr>
        <w:t xml:space="preserve"> 2-сынып </w:t>
      </w:r>
      <w:proofErr w:type="spellStart"/>
      <w:r w:rsidRPr="00335BF9">
        <w:rPr>
          <w:rFonts w:ascii="Times New Roman" w:hAnsi="Times New Roman"/>
          <w:color w:val="000000"/>
          <w:sz w:val="28"/>
          <w:szCs w:val="28"/>
        </w:rPr>
        <w:t>бойынша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жабын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қалыңдығы</w:t>
      </w:r>
      <w:proofErr w:type="spellEnd"/>
      <w:r w:rsidRPr="00335BF9">
        <w:rPr>
          <w:rFonts w:ascii="Times New Roman" w:hAnsi="Times New Roman"/>
          <w:color w:val="000000"/>
          <w:sz w:val="28"/>
          <w:szCs w:val="28"/>
        </w:rPr>
        <w:t xml:space="preserve"> 0</w:t>
      </w:r>
      <w:proofErr w:type="gramStart"/>
      <w:r w:rsidRPr="00335BF9">
        <w:rPr>
          <w:rFonts w:ascii="Times New Roman" w:hAnsi="Times New Roman"/>
          <w:color w:val="000000"/>
          <w:sz w:val="28"/>
          <w:szCs w:val="28"/>
        </w:rPr>
        <w:t>,9</w:t>
      </w:r>
      <w:proofErr w:type="gramEnd"/>
      <w:r w:rsidRPr="00335BF9">
        <w:rPr>
          <w:rFonts w:ascii="Times New Roman" w:hAnsi="Times New Roman"/>
          <w:color w:val="000000"/>
          <w:sz w:val="28"/>
          <w:szCs w:val="28"/>
        </w:rPr>
        <w:t xml:space="preserve"> (±0,05) </w:t>
      </w:r>
      <w:proofErr w:type="spellStart"/>
      <w:r w:rsidRPr="00335BF9">
        <w:rPr>
          <w:rFonts w:ascii="Times New Roman" w:hAnsi="Times New Roman"/>
          <w:color w:val="000000"/>
          <w:sz w:val="28"/>
          <w:szCs w:val="28"/>
        </w:rPr>
        <w:t>мм</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кем</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емес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мырышталған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болаттан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жасалады</w:t>
      </w:r>
      <w:proofErr w:type="spellEnd"/>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Белгінің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негізінде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жел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жүктемелеріне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беріктігін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қамтамасыз</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ететін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қалып</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болуы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тиіс</w:t>
      </w:r>
      <w:proofErr w:type="spellEnd"/>
      <w:r w:rsidRPr="00335BF9">
        <w:rPr>
          <w:rFonts w:ascii="Times New Roman" w:hAnsi="Times New Roman"/>
          <w:color w:val="000000"/>
          <w:sz w:val="28"/>
          <w:szCs w:val="28"/>
        </w:rPr>
        <w:t>.</w:t>
      </w:r>
      <w:proofErr w:type="gramEnd"/>
      <w:r w:rsidRPr="00335BF9">
        <w:rPr>
          <w:rFonts w:ascii="Times New Roman" w:hAnsi="Times New Roman"/>
          <w:color w:val="000000"/>
          <w:sz w:val="28"/>
          <w:szCs w:val="28"/>
        </w:rPr>
        <w:t xml:space="preserve"> </w:t>
      </w:r>
      <w:proofErr w:type="gramStart"/>
      <w:r w:rsidRPr="00335BF9">
        <w:rPr>
          <w:rFonts w:ascii="Times New Roman" w:hAnsi="Times New Roman"/>
          <w:color w:val="000000"/>
          <w:sz w:val="28"/>
          <w:szCs w:val="28"/>
        </w:rPr>
        <w:t>МЕМСТ 32945-2014 "</w:t>
      </w:r>
      <w:proofErr w:type="spellStart"/>
      <w:r w:rsidRPr="00335BF9">
        <w:rPr>
          <w:rFonts w:ascii="Times New Roman" w:hAnsi="Times New Roman"/>
          <w:color w:val="000000"/>
          <w:sz w:val="28"/>
          <w:szCs w:val="28"/>
        </w:rPr>
        <w:t>жалпыға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ортақ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пайдаланылатын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автомобиль</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жолдары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белгілері</w:t>
      </w:r>
      <w:proofErr w:type="spellEnd"/>
      <w:r w:rsidRPr="00335BF9">
        <w:rPr>
          <w:rFonts w:ascii="Times New Roman" w:hAnsi="Times New Roman"/>
          <w:color w:val="000000"/>
          <w:sz w:val="28"/>
          <w:szCs w:val="28"/>
        </w:rPr>
        <w:t>.</w:t>
      </w:r>
      <w:proofErr w:type="gramEnd"/>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Техникалық</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талаптар</w:t>
      </w:r>
      <w:proofErr w:type="spellEnd"/>
      <w:r w:rsidRPr="00335BF9">
        <w:rPr>
          <w:rFonts w:ascii="Times New Roman" w:hAnsi="Times New Roman"/>
          <w:color w:val="000000"/>
          <w:sz w:val="28"/>
          <w:szCs w:val="28"/>
        </w:rPr>
        <w:t>".</w:t>
      </w:r>
      <w:proofErr w:type="gramEnd"/>
      <w:r w:rsidRPr="00335BF9">
        <w:rPr>
          <w:rFonts w:ascii="Times New Roman" w:hAnsi="Times New Roman"/>
          <w:color w:val="000000"/>
          <w:sz w:val="28"/>
          <w:szCs w:val="28"/>
        </w:rPr>
        <w:t xml:space="preserve"> </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lastRenderedPageBreak/>
        <w:t xml:space="preserve">          </w:t>
      </w:r>
      <w:proofErr w:type="spellStart"/>
      <w:r w:rsidRPr="00335BF9">
        <w:rPr>
          <w:rFonts w:ascii="Times New Roman" w:hAnsi="Times New Roman"/>
          <w:color w:val="000000"/>
          <w:sz w:val="28"/>
          <w:szCs w:val="28"/>
        </w:rPr>
        <w:t>Дайын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бүкіл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қызмет</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мерзімі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ішінде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көрінетін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оқылатын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болуы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керек</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екінші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жағынан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келесі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ақпарат</w:t>
      </w:r>
      <w:proofErr w:type="spellEnd"/>
      <w:r w:rsidRPr="00335BF9">
        <w:rPr>
          <w:rFonts w:ascii="Times New Roman" w:hAnsi="Times New Roman"/>
          <w:color w:val="000000"/>
          <w:sz w:val="28"/>
          <w:szCs w:val="28"/>
        </w:rPr>
        <w:t xml:space="preserve">: - </w:t>
      </w:r>
      <w:proofErr w:type="spellStart"/>
      <w:r w:rsidRPr="00335BF9">
        <w:rPr>
          <w:rFonts w:ascii="Times New Roman" w:hAnsi="Times New Roman"/>
          <w:color w:val="000000"/>
          <w:sz w:val="28"/>
          <w:szCs w:val="28"/>
        </w:rPr>
        <w:t>олар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жасалған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стандарттың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нөмірі</w:t>
      </w:r>
      <w:proofErr w:type="spellEnd"/>
      <w:r w:rsidRPr="00335BF9">
        <w:rPr>
          <w:rFonts w:ascii="Times New Roman" w:hAnsi="Times New Roman"/>
          <w:color w:val="000000"/>
          <w:sz w:val="28"/>
          <w:szCs w:val="28"/>
        </w:rPr>
        <w:t xml:space="preserve">; - </w:t>
      </w:r>
      <w:proofErr w:type="spellStart"/>
      <w:r w:rsidRPr="00335BF9">
        <w:rPr>
          <w:rFonts w:ascii="Times New Roman" w:hAnsi="Times New Roman"/>
          <w:color w:val="000000"/>
          <w:sz w:val="28"/>
          <w:szCs w:val="28"/>
        </w:rPr>
        <w:t>атауы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сауда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белгісі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байланыс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телефоны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өндірушіні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жеткізушіні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сәйкестендірудің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басқа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құралдары</w:t>
      </w:r>
      <w:proofErr w:type="spellEnd"/>
      <w:r w:rsidRPr="00335BF9">
        <w:rPr>
          <w:rFonts w:ascii="Times New Roman" w:hAnsi="Times New Roman"/>
          <w:color w:val="000000"/>
          <w:sz w:val="28"/>
          <w:szCs w:val="28"/>
        </w:rPr>
        <w:t>.</w:t>
      </w:r>
    </w:p>
    <w:p w:rsidR="00335BF9" w:rsidRPr="00335BF9" w:rsidRDefault="00335BF9" w:rsidP="00335BF9">
      <w:pPr>
        <w:autoSpaceDE w:val="0"/>
        <w:autoSpaceDN w:val="0"/>
        <w:adjustRightInd w:val="0"/>
        <w:spacing w:after="0" w:line="240" w:lineRule="auto"/>
        <w:rPr>
          <w:rFonts w:ascii="Times New Roman" w:hAnsi="Times New Roman"/>
          <w:color w:val="000000"/>
          <w:sz w:val="28"/>
          <w:szCs w:val="28"/>
        </w:rPr>
      </w:pPr>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Жол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белгілері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бекіту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элементтерімен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кронштейндер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Болттар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гайкалар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қысқыштар</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т.б</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тиісті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жиынтықта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жеткізілуі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тиіс</w:t>
      </w:r>
      <w:proofErr w:type="spellEnd"/>
      <w:r w:rsidRPr="00335BF9">
        <w:rPr>
          <w:rFonts w:ascii="Times New Roman" w:hAnsi="Times New Roman"/>
          <w:color w:val="000000"/>
          <w:sz w:val="28"/>
          <w:szCs w:val="28"/>
        </w:rPr>
        <w:t>.</w:t>
      </w:r>
      <w:proofErr w:type="gramEnd"/>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Бекіту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тораптарының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элементтері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коррозияға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қарсы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материалдардан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жасалуы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немесе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қорғаныш</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жабыны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болуы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тиіс</w:t>
      </w:r>
      <w:proofErr w:type="spellEnd"/>
      <w:r w:rsidRPr="00335BF9">
        <w:rPr>
          <w:rFonts w:ascii="Times New Roman" w:hAnsi="Times New Roman"/>
          <w:color w:val="000000"/>
          <w:sz w:val="28"/>
          <w:szCs w:val="28"/>
        </w:rPr>
        <w:t>.</w:t>
      </w:r>
      <w:proofErr w:type="gramEnd"/>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Белгіні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бекіту-болттардағы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үстеме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қысқыш</w:t>
      </w:r>
      <w:proofErr w:type="spellEnd"/>
      <w:r w:rsidRPr="00335BF9">
        <w:rPr>
          <w:rFonts w:ascii="Times New Roman" w:hAnsi="Times New Roman"/>
          <w:color w:val="000000"/>
          <w:sz w:val="28"/>
          <w:szCs w:val="28"/>
        </w:rPr>
        <w:t>.</w:t>
      </w:r>
      <w:proofErr w:type="gramEnd"/>
      <w:r w:rsidRPr="00335BF9">
        <w:rPr>
          <w:rFonts w:ascii="Times New Roman" w:hAnsi="Times New Roman"/>
          <w:color w:val="000000"/>
          <w:sz w:val="28"/>
          <w:szCs w:val="28"/>
        </w:rPr>
        <w:t xml:space="preserve"> </w:t>
      </w:r>
      <w:proofErr w:type="spellStart"/>
      <w:proofErr w:type="gramStart"/>
      <w:r w:rsidRPr="00335BF9">
        <w:rPr>
          <w:rFonts w:ascii="Times New Roman" w:hAnsi="Times New Roman"/>
          <w:color w:val="000000"/>
          <w:sz w:val="28"/>
          <w:szCs w:val="28"/>
        </w:rPr>
        <w:t>Бұл</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технология</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өрісінің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тұтастығын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бұзбауға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мүмкіндік</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береді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өйткені</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бекіту</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гайкалары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байланыс</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дәнекерлеуімен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белгінің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артқы</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жағына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дәнекерленген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және</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оның</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беріктігін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арттыруға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мүмкіндік</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беретін</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арнада</w:t>
      </w:r>
      <w:proofErr w:type="spellEnd"/>
      <w:r w:rsidRPr="00335BF9">
        <w:rPr>
          <w:rFonts w:ascii="Times New Roman" w:hAnsi="Times New Roman"/>
          <w:color w:val="000000"/>
          <w:sz w:val="28"/>
          <w:szCs w:val="28"/>
        </w:rPr>
        <w:t xml:space="preserve"> </w:t>
      </w:r>
      <w:proofErr w:type="spellStart"/>
      <w:r w:rsidRPr="00335BF9">
        <w:rPr>
          <w:rFonts w:ascii="Times New Roman" w:hAnsi="Times New Roman"/>
          <w:color w:val="000000"/>
          <w:sz w:val="28"/>
          <w:szCs w:val="28"/>
        </w:rPr>
        <w:t>орналасқан</w:t>
      </w:r>
      <w:proofErr w:type="spellEnd"/>
      <w:r w:rsidRPr="00335BF9">
        <w:rPr>
          <w:rFonts w:ascii="Times New Roman" w:hAnsi="Times New Roman"/>
          <w:color w:val="000000"/>
          <w:sz w:val="28"/>
          <w:szCs w:val="28"/>
        </w:rPr>
        <w:t>.</w:t>
      </w:r>
      <w:proofErr w:type="gramEnd"/>
    </w:p>
    <w:p w:rsidR="0049642A" w:rsidRPr="00335BF9" w:rsidRDefault="0049642A" w:rsidP="00335BF9">
      <w:pPr>
        <w:autoSpaceDE w:val="0"/>
        <w:autoSpaceDN w:val="0"/>
        <w:adjustRightInd w:val="0"/>
        <w:spacing w:after="0" w:line="240" w:lineRule="auto"/>
        <w:rPr>
          <w:rFonts w:ascii="Times New Roman" w:hAnsi="Times New Roman"/>
          <w:color w:val="000000"/>
          <w:sz w:val="28"/>
          <w:szCs w:val="28"/>
        </w:rPr>
      </w:pPr>
    </w:p>
    <w:sectPr w:rsidR="0049642A" w:rsidRPr="00335BF9" w:rsidSect="00D1054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67DD"/>
    <w:multiLevelType w:val="hybridMultilevel"/>
    <w:tmpl w:val="05280DBC"/>
    <w:lvl w:ilvl="0" w:tplc="9FEE191E">
      <w:start w:val="1"/>
      <w:numFmt w:val="decimal"/>
      <w:lvlText w:val="%1)"/>
      <w:lvlJc w:val="left"/>
      <w:pPr>
        <w:tabs>
          <w:tab w:val="num" w:pos="927"/>
        </w:tabs>
        <w:ind w:left="927" w:hanging="360"/>
      </w:pPr>
      <w:rPr>
        <w:rFonts w:ascii="Times New Roman" w:hAnsi="Times New Roman" w:cs="Times New Roman" w:hint="default"/>
        <w:color w:val="auto"/>
        <w:sz w:val="24"/>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CD1"/>
    <w:rsid w:val="00022CD1"/>
    <w:rsid w:val="0003323E"/>
    <w:rsid w:val="000408D1"/>
    <w:rsid w:val="00093A6A"/>
    <w:rsid w:val="001251AC"/>
    <w:rsid w:val="00133A17"/>
    <w:rsid w:val="00135F7E"/>
    <w:rsid w:val="00142B38"/>
    <w:rsid w:val="00244712"/>
    <w:rsid w:val="00260236"/>
    <w:rsid w:val="00291AF8"/>
    <w:rsid w:val="002C2538"/>
    <w:rsid w:val="002F5833"/>
    <w:rsid w:val="00335BF9"/>
    <w:rsid w:val="00344D48"/>
    <w:rsid w:val="0049642A"/>
    <w:rsid w:val="004C6A58"/>
    <w:rsid w:val="004E1116"/>
    <w:rsid w:val="00527EF1"/>
    <w:rsid w:val="005A5339"/>
    <w:rsid w:val="005C3FB5"/>
    <w:rsid w:val="00623967"/>
    <w:rsid w:val="00682A1F"/>
    <w:rsid w:val="00686FB8"/>
    <w:rsid w:val="0069789E"/>
    <w:rsid w:val="006B5B77"/>
    <w:rsid w:val="006F444C"/>
    <w:rsid w:val="00711671"/>
    <w:rsid w:val="007732FD"/>
    <w:rsid w:val="007A7BDB"/>
    <w:rsid w:val="007B6C1A"/>
    <w:rsid w:val="007F1DFE"/>
    <w:rsid w:val="00832BB3"/>
    <w:rsid w:val="0089238A"/>
    <w:rsid w:val="00895575"/>
    <w:rsid w:val="008A7BAE"/>
    <w:rsid w:val="008C54FB"/>
    <w:rsid w:val="00974371"/>
    <w:rsid w:val="00984A80"/>
    <w:rsid w:val="00A1125A"/>
    <w:rsid w:val="00A53C2B"/>
    <w:rsid w:val="00A7468E"/>
    <w:rsid w:val="00AB4B2C"/>
    <w:rsid w:val="00B0422F"/>
    <w:rsid w:val="00B51273"/>
    <w:rsid w:val="00BA7B59"/>
    <w:rsid w:val="00BB198E"/>
    <w:rsid w:val="00BE345B"/>
    <w:rsid w:val="00BF3E7A"/>
    <w:rsid w:val="00C37E28"/>
    <w:rsid w:val="00C46FC2"/>
    <w:rsid w:val="00CC3825"/>
    <w:rsid w:val="00CE7C0D"/>
    <w:rsid w:val="00D1054B"/>
    <w:rsid w:val="00D421A5"/>
    <w:rsid w:val="00D724BE"/>
    <w:rsid w:val="00E069FE"/>
    <w:rsid w:val="00E43B56"/>
    <w:rsid w:val="00E774C2"/>
    <w:rsid w:val="00E904DD"/>
    <w:rsid w:val="00EB6133"/>
    <w:rsid w:val="00F50502"/>
    <w:rsid w:val="00F863D5"/>
    <w:rsid w:val="00F9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35BF9"/>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335BF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35B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5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35BF9"/>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rsid w:val="00335BF9"/>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35B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35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C80A-5196-4ECD-BF06-7AE6D1F1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10</Pages>
  <Words>1930</Words>
  <Characters>11004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KRG09</cp:lastModifiedBy>
  <cp:revision>10</cp:revision>
  <dcterms:created xsi:type="dcterms:W3CDTF">2024-04-03T17:05:00Z</dcterms:created>
  <dcterms:modified xsi:type="dcterms:W3CDTF">2024-04-04T21:42:00Z</dcterms:modified>
</cp:coreProperties>
</file>