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1" w:rsidRDefault="00966CF1" w:rsidP="00966CF1">
      <w:pPr>
        <w:jc w:val="center"/>
        <w:rPr>
          <w:b/>
          <w:sz w:val="24"/>
          <w:szCs w:val="24"/>
        </w:rPr>
      </w:pPr>
      <w:r w:rsidRPr="002D4406">
        <w:rPr>
          <w:b/>
          <w:sz w:val="24"/>
          <w:szCs w:val="24"/>
        </w:rPr>
        <w:t>ТЕХНИЧЕСКАЯ СПЕЦИФИКАЦИЯ</w:t>
      </w:r>
    </w:p>
    <w:p w:rsidR="00966CF1" w:rsidRDefault="00966CF1" w:rsidP="00966CF1">
      <w:pPr>
        <w:jc w:val="center"/>
        <w:rPr>
          <w:b/>
          <w:sz w:val="24"/>
          <w:szCs w:val="24"/>
        </w:rPr>
      </w:pPr>
    </w:p>
    <w:p w:rsidR="00BE0108" w:rsidRPr="00BE0108" w:rsidRDefault="00966CF1" w:rsidP="00BE0108">
      <w:pPr>
        <w:spacing w:before="4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D4406">
        <w:rPr>
          <w:b/>
          <w:sz w:val="24"/>
          <w:szCs w:val="24"/>
        </w:rPr>
        <w:t>Наименование закупки:</w:t>
      </w:r>
      <w:r w:rsidRPr="002D4406">
        <w:rPr>
          <w:sz w:val="24"/>
          <w:szCs w:val="24"/>
        </w:rPr>
        <w:t xml:space="preserve"> </w:t>
      </w:r>
      <w:r w:rsidR="00BE0108" w:rsidRPr="00EA11A1">
        <w:rPr>
          <w:sz w:val="24"/>
          <w:szCs w:val="24"/>
        </w:rPr>
        <w:t xml:space="preserve">Работы по изготовлению </w:t>
      </w:r>
      <w:proofErr w:type="spellStart"/>
      <w:r w:rsidR="00BE0108" w:rsidRPr="00EA11A1">
        <w:rPr>
          <w:sz w:val="24"/>
          <w:szCs w:val="24"/>
        </w:rPr>
        <w:t>колитки</w:t>
      </w:r>
      <w:proofErr w:type="spellEnd"/>
      <w:r w:rsidR="00BE0108" w:rsidRPr="00EA11A1">
        <w:rPr>
          <w:sz w:val="24"/>
          <w:szCs w:val="24"/>
        </w:rPr>
        <w:t xml:space="preserve"> входной</w:t>
      </w:r>
    </w:p>
    <w:p w:rsidR="00966CF1" w:rsidRPr="00BE0108" w:rsidRDefault="00966CF1" w:rsidP="00B54424">
      <w:pPr>
        <w:spacing w:before="45"/>
        <w:ind w:firstLine="708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D4406">
        <w:rPr>
          <w:b/>
          <w:sz w:val="24"/>
          <w:szCs w:val="24"/>
        </w:rPr>
        <w:t>Дополнительное описание лота:</w:t>
      </w:r>
      <w:r>
        <w:rPr>
          <w:sz w:val="24"/>
          <w:szCs w:val="24"/>
        </w:rPr>
        <w:t xml:space="preserve"> </w:t>
      </w:r>
      <w:r w:rsidR="00BE0108" w:rsidRPr="00EA11A1">
        <w:rPr>
          <w:sz w:val="24"/>
          <w:szCs w:val="24"/>
        </w:rPr>
        <w:t xml:space="preserve">Работы по изготовлению </w:t>
      </w:r>
      <w:proofErr w:type="spellStart"/>
      <w:r w:rsidR="00BE0108" w:rsidRPr="00EA11A1">
        <w:rPr>
          <w:sz w:val="24"/>
          <w:szCs w:val="24"/>
        </w:rPr>
        <w:t>колитки</w:t>
      </w:r>
      <w:proofErr w:type="spellEnd"/>
      <w:r w:rsidR="00BE0108" w:rsidRPr="00EA11A1">
        <w:rPr>
          <w:sz w:val="24"/>
          <w:szCs w:val="24"/>
        </w:rPr>
        <w:t xml:space="preserve"> входной</w:t>
      </w:r>
      <w:r>
        <w:rPr>
          <w:sz w:val="24"/>
          <w:szCs w:val="24"/>
        </w:rPr>
        <w:t xml:space="preserve">, с установкой. Размеры, эскизы </w:t>
      </w:r>
      <w:proofErr w:type="spellStart"/>
      <w:r w:rsidR="00BE0108">
        <w:rPr>
          <w:sz w:val="24"/>
          <w:szCs w:val="24"/>
        </w:rPr>
        <w:t>колиток</w:t>
      </w:r>
      <w:proofErr w:type="spellEnd"/>
      <w:r>
        <w:rPr>
          <w:sz w:val="24"/>
          <w:szCs w:val="24"/>
        </w:rPr>
        <w:t xml:space="preserve"> и декора, цвет тонировки и качество лак</w:t>
      </w:r>
      <w:r w:rsidR="00BE0108">
        <w:rPr>
          <w:sz w:val="24"/>
          <w:szCs w:val="24"/>
        </w:rPr>
        <w:t>а согласовать  с заказчиком.</w:t>
      </w:r>
    </w:p>
    <w:p w:rsidR="00966CF1" w:rsidRDefault="00BE0108" w:rsidP="00B54424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Профтруба</w:t>
      </w:r>
      <w:proofErr w:type="spellEnd"/>
      <w:r>
        <w:rPr>
          <w:sz w:val="24"/>
          <w:szCs w:val="24"/>
        </w:rPr>
        <w:t xml:space="preserve"> 20*40, 7,20 метров, 2квМ </w:t>
      </w:r>
      <w:proofErr w:type="spellStart"/>
      <w:r>
        <w:rPr>
          <w:sz w:val="24"/>
          <w:szCs w:val="24"/>
        </w:rPr>
        <w:t>профлист</w:t>
      </w:r>
      <w:proofErr w:type="spellEnd"/>
      <w:r>
        <w:rPr>
          <w:sz w:val="24"/>
          <w:szCs w:val="24"/>
        </w:rPr>
        <w:t xml:space="preserve"> </w:t>
      </w:r>
      <w:r w:rsidR="00C94003">
        <w:rPr>
          <w:sz w:val="24"/>
          <w:szCs w:val="24"/>
          <w:lang w:val="kk-KZ"/>
        </w:rPr>
        <w:t xml:space="preserve">не менее </w:t>
      </w:r>
      <w:r>
        <w:rPr>
          <w:sz w:val="24"/>
          <w:szCs w:val="24"/>
        </w:rPr>
        <w:t xml:space="preserve">0,6 толщина, </w:t>
      </w:r>
      <w:proofErr w:type="gramStart"/>
      <w:r>
        <w:rPr>
          <w:sz w:val="24"/>
          <w:szCs w:val="24"/>
        </w:rPr>
        <w:t>крашенный</w:t>
      </w:r>
      <w:proofErr w:type="gramEnd"/>
      <w:r>
        <w:rPr>
          <w:sz w:val="24"/>
          <w:szCs w:val="24"/>
        </w:rPr>
        <w:t xml:space="preserve"> цвет коричневый,</w:t>
      </w:r>
      <w:r w:rsidR="00C94003">
        <w:rPr>
          <w:sz w:val="24"/>
          <w:szCs w:val="24"/>
          <w:lang w:val="kk-KZ"/>
        </w:rPr>
        <w:t xml:space="preserve"> не менее </w:t>
      </w:r>
      <w:r>
        <w:rPr>
          <w:sz w:val="24"/>
          <w:szCs w:val="24"/>
        </w:rPr>
        <w:t xml:space="preserve"> 2 комплект</w:t>
      </w:r>
      <w:r w:rsidR="00C94003">
        <w:rPr>
          <w:sz w:val="24"/>
          <w:szCs w:val="24"/>
          <w:lang w:val="kk-KZ"/>
        </w:rPr>
        <w:t>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</w:t>
      </w:r>
      <w:proofErr w:type="spellEnd"/>
      <w:r w:rsidR="00EA11A1">
        <w:rPr>
          <w:sz w:val="24"/>
          <w:szCs w:val="24"/>
          <w:lang w:val="kk-KZ"/>
        </w:rPr>
        <w:t>е</w:t>
      </w:r>
      <w:proofErr w:type="spellStart"/>
      <w:r>
        <w:rPr>
          <w:sz w:val="24"/>
          <w:szCs w:val="24"/>
        </w:rPr>
        <w:t>са</w:t>
      </w:r>
      <w:proofErr w:type="spellEnd"/>
      <w:r w:rsidR="00B54424">
        <w:rPr>
          <w:sz w:val="24"/>
          <w:szCs w:val="24"/>
        </w:rPr>
        <w:t>.</w:t>
      </w:r>
    </w:p>
    <w:p w:rsidR="00966CF1" w:rsidRDefault="00C94003" w:rsidP="00004907">
      <w:pPr>
        <w:ind w:firstLine="708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Официальный ресурс уполномоченно</w:t>
      </w:r>
      <w:r w:rsidR="001169F2">
        <w:rPr>
          <w:sz w:val="24"/>
          <w:szCs w:val="24"/>
          <w:lang w:val="kk-KZ"/>
        </w:rPr>
        <w:t>го</w:t>
      </w:r>
      <w:r>
        <w:rPr>
          <w:sz w:val="24"/>
          <w:szCs w:val="24"/>
          <w:lang w:val="kk-KZ"/>
        </w:rPr>
        <w:t xml:space="preserve"> органа </w:t>
      </w:r>
      <w:r>
        <w:rPr>
          <w:sz w:val="24"/>
          <w:szCs w:val="24"/>
        </w:rPr>
        <w:t>«</w:t>
      </w:r>
      <w:r w:rsidR="001169F2">
        <w:rPr>
          <w:sz w:val="24"/>
          <w:szCs w:val="24"/>
        </w:rPr>
        <w:t>И</w:t>
      </w:r>
      <w:r w:rsidRPr="00C94003">
        <w:rPr>
          <w:sz w:val="24"/>
          <w:szCs w:val="24"/>
        </w:rPr>
        <w:t>нтернет-магазин стандартов</w:t>
      </w:r>
      <w:r>
        <w:rPr>
          <w:sz w:val="24"/>
          <w:szCs w:val="24"/>
          <w:lang w:val="kk-KZ"/>
        </w:rPr>
        <w:t xml:space="preserve"> </w:t>
      </w:r>
      <w:r w:rsidRPr="00C94003">
        <w:rPr>
          <w:sz w:val="24"/>
          <w:szCs w:val="24"/>
        </w:rPr>
        <w:t>казахстанский институт стандартизации и метрологии</w:t>
      </w:r>
      <w:r w:rsidR="001169F2" w:rsidRPr="00787492">
        <w:rPr>
          <w:sz w:val="24"/>
          <w:szCs w:val="24"/>
          <w:lang w:val="kk-KZ"/>
        </w:rPr>
        <w:t>»</w:t>
      </w:r>
      <w:r w:rsidRPr="00787492">
        <w:rPr>
          <w:sz w:val="24"/>
          <w:szCs w:val="24"/>
          <w:lang w:val="kk-KZ"/>
        </w:rPr>
        <w:t xml:space="preserve"> </w:t>
      </w:r>
      <w:r w:rsidR="00787492">
        <w:rPr>
          <w:sz w:val="24"/>
          <w:szCs w:val="24"/>
          <w:lang w:val="kk-KZ"/>
        </w:rPr>
        <w:t xml:space="preserve">не содержит </w:t>
      </w:r>
      <w:r w:rsidR="00787492" w:rsidRPr="00787492">
        <w:rPr>
          <w:sz w:val="24"/>
          <w:szCs w:val="24"/>
          <w:lang w:val="kk-KZ"/>
        </w:rPr>
        <w:t>национальны</w:t>
      </w:r>
      <w:r w:rsidR="00787492">
        <w:rPr>
          <w:sz w:val="24"/>
          <w:szCs w:val="24"/>
          <w:lang w:val="kk-KZ"/>
        </w:rPr>
        <w:t>е</w:t>
      </w:r>
      <w:r w:rsidR="00787492" w:rsidRPr="00787492">
        <w:rPr>
          <w:sz w:val="24"/>
          <w:szCs w:val="24"/>
          <w:lang w:val="kk-KZ"/>
        </w:rPr>
        <w:t xml:space="preserve"> </w:t>
      </w:r>
      <w:r w:rsidR="00787492">
        <w:rPr>
          <w:sz w:val="24"/>
          <w:szCs w:val="24"/>
          <w:lang w:val="kk-KZ"/>
        </w:rPr>
        <w:t>и</w:t>
      </w:r>
      <w:r w:rsidR="00787492" w:rsidRPr="00787492">
        <w:rPr>
          <w:sz w:val="24"/>
          <w:szCs w:val="24"/>
          <w:lang w:val="kk-KZ"/>
        </w:rPr>
        <w:t xml:space="preserve"> межгосударственны</w:t>
      </w:r>
      <w:r w:rsidR="00787492">
        <w:rPr>
          <w:sz w:val="24"/>
          <w:szCs w:val="24"/>
          <w:lang w:val="kk-KZ"/>
        </w:rPr>
        <w:t>е</w:t>
      </w:r>
      <w:r w:rsidR="00787492" w:rsidRPr="00787492">
        <w:rPr>
          <w:sz w:val="24"/>
          <w:szCs w:val="24"/>
          <w:lang w:val="kk-KZ"/>
        </w:rPr>
        <w:t xml:space="preserve"> стандарт</w:t>
      </w:r>
      <w:r w:rsidR="00787492">
        <w:rPr>
          <w:sz w:val="24"/>
          <w:szCs w:val="24"/>
          <w:lang w:val="kk-KZ"/>
        </w:rPr>
        <w:t xml:space="preserve">ы </w:t>
      </w:r>
      <w:r w:rsidR="00787492" w:rsidRPr="00787492">
        <w:rPr>
          <w:sz w:val="24"/>
          <w:szCs w:val="24"/>
          <w:lang w:val="kk-KZ"/>
        </w:rPr>
        <w:t xml:space="preserve"> на закупаемые работы</w:t>
      </w:r>
      <w:r w:rsidR="00787492">
        <w:rPr>
          <w:sz w:val="24"/>
          <w:szCs w:val="24"/>
          <w:lang w:val="kk-KZ"/>
        </w:rPr>
        <w:t>, при этом техническая техническая спецификация содержит</w:t>
      </w:r>
      <w:r w:rsidR="00787492" w:rsidRPr="00787492">
        <w:rPr>
          <w:sz w:val="24"/>
          <w:szCs w:val="24"/>
          <w:lang w:val="kk-KZ"/>
        </w:rPr>
        <w:t xml:space="preserve"> требуемые функциональные, технические, качественные и эксплуатационные характеристики закупаемых работ</w:t>
      </w:r>
      <w:r w:rsidR="00787492">
        <w:rPr>
          <w:sz w:val="24"/>
          <w:szCs w:val="24"/>
          <w:lang w:val="kk-KZ"/>
        </w:rPr>
        <w:t>.</w:t>
      </w:r>
    </w:p>
    <w:p w:rsidR="00004907" w:rsidRDefault="00004907" w:rsidP="00004907">
      <w:pPr>
        <w:ind w:firstLine="708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После вступления в силу договора Поставщик должен согласовать образец товара с Заказчиком.</w:t>
      </w:r>
    </w:p>
    <w:p w:rsidR="00004907" w:rsidRPr="00787492" w:rsidRDefault="00004907" w:rsidP="00004907">
      <w:pPr>
        <w:ind w:firstLine="708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966CF1" w:rsidRDefault="00966CF1" w:rsidP="00966CF1">
      <w:pPr>
        <w:rPr>
          <w:sz w:val="24"/>
          <w:szCs w:val="24"/>
        </w:rPr>
      </w:pPr>
    </w:p>
    <w:p w:rsidR="00966CF1" w:rsidRDefault="00966CF1" w:rsidP="00966CF1">
      <w:pPr>
        <w:rPr>
          <w:sz w:val="24"/>
          <w:szCs w:val="24"/>
        </w:rPr>
      </w:pPr>
    </w:p>
    <w:p w:rsidR="00B54424" w:rsidRPr="00B54424" w:rsidRDefault="00B54424" w:rsidP="00B54424">
      <w:pPr>
        <w:jc w:val="center"/>
        <w:rPr>
          <w:b/>
          <w:sz w:val="24"/>
          <w:szCs w:val="24"/>
        </w:rPr>
      </w:pPr>
      <w:r w:rsidRPr="00B54424">
        <w:rPr>
          <w:b/>
          <w:sz w:val="24"/>
          <w:szCs w:val="24"/>
        </w:rPr>
        <w:t>ТЕХНИКАЛЫҚ СИПАТТАМА</w:t>
      </w:r>
    </w:p>
    <w:p w:rsidR="00B54424" w:rsidRPr="00B54424" w:rsidRDefault="00B54424" w:rsidP="00B54424">
      <w:pPr>
        <w:rPr>
          <w:sz w:val="24"/>
          <w:szCs w:val="24"/>
        </w:rPr>
      </w:pPr>
    </w:p>
    <w:p w:rsidR="00B54424" w:rsidRPr="00B54424" w:rsidRDefault="00B54424" w:rsidP="00B54424">
      <w:pPr>
        <w:ind w:firstLine="708"/>
        <w:contextualSpacing/>
        <w:jc w:val="both"/>
        <w:rPr>
          <w:sz w:val="24"/>
          <w:szCs w:val="24"/>
          <w:lang w:val="kk-KZ"/>
        </w:rPr>
      </w:pPr>
      <w:bookmarkStart w:id="0" w:name="_GoBack"/>
      <w:proofErr w:type="spellStart"/>
      <w:r w:rsidRPr="00B54424">
        <w:rPr>
          <w:sz w:val="24"/>
          <w:szCs w:val="24"/>
          <w:lang w:val="kk-KZ"/>
        </w:rPr>
        <w:t>Сатып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алу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атауы</w:t>
      </w:r>
      <w:proofErr w:type="spellEnd"/>
      <w:r w:rsidRPr="00B54424">
        <w:rPr>
          <w:sz w:val="24"/>
          <w:szCs w:val="24"/>
          <w:lang w:val="kk-KZ"/>
        </w:rPr>
        <w:t xml:space="preserve">: </w:t>
      </w:r>
      <w:proofErr w:type="spellStart"/>
      <w:r w:rsidRPr="00B54424">
        <w:rPr>
          <w:sz w:val="24"/>
          <w:szCs w:val="24"/>
          <w:lang w:val="kk-KZ"/>
        </w:rPr>
        <w:t>кі</w:t>
      </w:r>
      <w:proofErr w:type="gramStart"/>
      <w:r w:rsidRPr="00B54424">
        <w:rPr>
          <w:sz w:val="24"/>
          <w:szCs w:val="24"/>
          <w:lang w:val="kk-KZ"/>
        </w:rPr>
        <w:t>ру</w:t>
      </w:r>
      <w:proofErr w:type="spellEnd"/>
      <w:proofErr w:type="gram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қақпасын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дайындау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бойынша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жұмыстар</w:t>
      </w:r>
      <w:proofErr w:type="spellEnd"/>
    </w:p>
    <w:p w:rsidR="00B54424" w:rsidRPr="00B54424" w:rsidRDefault="00B54424" w:rsidP="00B54424">
      <w:pPr>
        <w:ind w:firstLine="708"/>
        <w:contextualSpacing/>
        <w:jc w:val="both"/>
        <w:rPr>
          <w:sz w:val="24"/>
          <w:szCs w:val="24"/>
          <w:lang w:val="kk-KZ"/>
        </w:rPr>
      </w:pPr>
      <w:proofErr w:type="spellStart"/>
      <w:r w:rsidRPr="00B54424">
        <w:rPr>
          <w:sz w:val="24"/>
          <w:szCs w:val="24"/>
          <w:lang w:val="kk-KZ"/>
        </w:rPr>
        <w:t>Лоттың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қосымша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сипаттамасы</w:t>
      </w:r>
      <w:proofErr w:type="spellEnd"/>
      <w:r w:rsidRPr="00B54424">
        <w:rPr>
          <w:sz w:val="24"/>
          <w:szCs w:val="24"/>
          <w:lang w:val="kk-KZ"/>
        </w:rPr>
        <w:t xml:space="preserve">: </w:t>
      </w:r>
      <w:proofErr w:type="spellStart"/>
      <w:proofErr w:type="gramStart"/>
      <w:r w:rsidRPr="00B54424">
        <w:rPr>
          <w:sz w:val="24"/>
          <w:szCs w:val="24"/>
          <w:lang w:val="kk-KZ"/>
        </w:rPr>
        <w:t>к</w:t>
      </w:r>
      <w:proofErr w:type="gramEnd"/>
      <w:r w:rsidRPr="00B54424">
        <w:rPr>
          <w:sz w:val="24"/>
          <w:szCs w:val="24"/>
          <w:lang w:val="kk-KZ"/>
        </w:rPr>
        <w:t>іреберіс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қақпасын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жасау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бойынша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жұмыстар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орнатумен</w:t>
      </w:r>
      <w:proofErr w:type="spellEnd"/>
      <w:r w:rsidRPr="00B54424">
        <w:rPr>
          <w:sz w:val="24"/>
          <w:szCs w:val="24"/>
          <w:lang w:val="kk-KZ"/>
        </w:rPr>
        <w:t xml:space="preserve">. </w:t>
      </w:r>
      <w:proofErr w:type="spellStart"/>
      <w:r w:rsidRPr="00B54424">
        <w:rPr>
          <w:sz w:val="24"/>
          <w:szCs w:val="24"/>
          <w:lang w:val="kk-KZ"/>
        </w:rPr>
        <w:t>Өлшемдері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викеттер</w:t>
      </w:r>
      <w:proofErr w:type="spellEnd"/>
      <w:r w:rsidRPr="00B54424">
        <w:rPr>
          <w:sz w:val="24"/>
          <w:szCs w:val="24"/>
          <w:lang w:val="kk-KZ"/>
        </w:rPr>
        <w:t xml:space="preserve"> мен </w:t>
      </w:r>
      <w:proofErr w:type="spellStart"/>
      <w:r w:rsidRPr="00B54424">
        <w:rPr>
          <w:sz w:val="24"/>
          <w:szCs w:val="24"/>
          <w:lang w:val="kk-KZ"/>
        </w:rPr>
        <w:t>декорлардың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эскиздері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тонирование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түсі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және</w:t>
      </w:r>
      <w:proofErr w:type="spellEnd"/>
      <w:r w:rsidRPr="00B54424">
        <w:rPr>
          <w:sz w:val="24"/>
          <w:szCs w:val="24"/>
          <w:lang w:val="kk-KZ"/>
        </w:rPr>
        <w:t xml:space="preserve"> лак </w:t>
      </w:r>
      <w:proofErr w:type="spellStart"/>
      <w:r w:rsidRPr="00B54424">
        <w:rPr>
          <w:sz w:val="24"/>
          <w:szCs w:val="24"/>
          <w:lang w:val="kk-KZ"/>
        </w:rPr>
        <w:t>сапасы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Тапсырыс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берушімен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келісіледі</w:t>
      </w:r>
      <w:proofErr w:type="spellEnd"/>
      <w:r w:rsidRPr="00B54424">
        <w:rPr>
          <w:sz w:val="24"/>
          <w:szCs w:val="24"/>
          <w:lang w:val="kk-KZ"/>
        </w:rPr>
        <w:t>.</w:t>
      </w:r>
    </w:p>
    <w:p w:rsidR="00B54424" w:rsidRPr="00B54424" w:rsidRDefault="00B54424" w:rsidP="00B54424">
      <w:pPr>
        <w:ind w:firstLine="708"/>
        <w:contextualSpacing/>
        <w:jc w:val="both"/>
        <w:rPr>
          <w:sz w:val="24"/>
          <w:szCs w:val="24"/>
          <w:lang w:val="kk-KZ"/>
        </w:rPr>
      </w:pPr>
      <w:proofErr w:type="spellStart"/>
      <w:r w:rsidRPr="00B54424">
        <w:rPr>
          <w:sz w:val="24"/>
          <w:szCs w:val="24"/>
          <w:lang w:val="kk-KZ"/>
        </w:rPr>
        <w:t>Кәсіби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құбыр</w:t>
      </w:r>
      <w:proofErr w:type="spellEnd"/>
      <w:r w:rsidRPr="00B54424">
        <w:rPr>
          <w:sz w:val="24"/>
          <w:szCs w:val="24"/>
          <w:lang w:val="kk-KZ"/>
        </w:rPr>
        <w:t xml:space="preserve"> 20*40, 7,20 метр, 2 </w:t>
      </w:r>
      <w:proofErr w:type="spellStart"/>
      <w:r w:rsidRPr="00B54424">
        <w:rPr>
          <w:sz w:val="24"/>
          <w:szCs w:val="24"/>
          <w:lang w:val="kk-KZ"/>
        </w:rPr>
        <w:t>шаршы</w:t>
      </w:r>
      <w:proofErr w:type="spellEnd"/>
      <w:r w:rsidRPr="00B54424">
        <w:rPr>
          <w:sz w:val="24"/>
          <w:szCs w:val="24"/>
          <w:lang w:val="kk-KZ"/>
        </w:rPr>
        <w:t xml:space="preserve"> метр </w:t>
      </w:r>
      <w:proofErr w:type="spellStart"/>
      <w:r w:rsidRPr="00B54424">
        <w:rPr>
          <w:sz w:val="24"/>
          <w:szCs w:val="24"/>
          <w:lang w:val="kk-KZ"/>
        </w:rPr>
        <w:t>Профильді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Парақ</w:t>
      </w:r>
      <w:proofErr w:type="spellEnd"/>
      <w:r w:rsidRPr="00B54424">
        <w:rPr>
          <w:sz w:val="24"/>
          <w:szCs w:val="24"/>
          <w:lang w:val="kk-KZ"/>
        </w:rPr>
        <w:t xml:space="preserve"> 0,6-дан кем </w:t>
      </w:r>
      <w:proofErr w:type="spellStart"/>
      <w:r w:rsidRPr="00B54424">
        <w:rPr>
          <w:sz w:val="24"/>
          <w:szCs w:val="24"/>
          <w:lang w:val="kk-KZ"/>
        </w:rPr>
        <w:t>емес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</w:t>
      </w:r>
      <w:proofErr w:type="gramStart"/>
      <w:r w:rsidRPr="00B54424">
        <w:rPr>
          <w:sz w:val="24"/>
          <w:szCs w:val="24"/>
          <w:lang w:val="kk-KZ"/>
        </w:rPr>
        <w:t>алы</w:t>
      </w:r>
      <w:proofErr w:type="gramEnd"/>
      <w:r w:rsidRPr="00B54424">
        <w:rPr>
          <w:sz w:val="24"/>
          <w:szCs w:val="24"/>
          <w:lang w:val="kk-KZ"/>
        </w:rPr>
        <w:t>ңдығы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боялған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түсі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қоңыр</w:t>
      </w:r>
      <w:proofErr w:type="spellEnd"/>
      <w:r w:rsidRPr="00B54424">
        <w:rPr>
          <w:sz w:val="24"/>
          <w:szCs w:val="24"/>
          <w:lang w:val="kk-KZ"/>
        </w:rPr>
        <w:t xml:space="preserve">, кем </w:t>
      </w:r>
      <w:proofErr w:type="spellStart"/>
      <w:r w:rsidRPr="00B54424">
        <w:rPr>
          <w:sz w:val="24"/>
          <w:szCs w:val="24"/>
          <w:lang w:val="kk-KZ"/>
        </w:rPr>
        <w:t>дегенде</w:t>
      </w:r>
      <w:proofErr w:type="spellEnd"/>
      <w:r w:rsidRPr="00B54424">
        <w:rPr>
          <w:sz w:val="24"/>
          <w:szCs w:val="24"/>
          <w:lang w:val="kk-KZ"/>
        </w:rPr>
        <w:t xml:space="preserve"> 2 </w:t>
      </w:r>
      <w:proofErr w:type="spellStart"/>
      <w:r w:rsidRPr="00B54424">
        <w:rPr>
          <w:sz w:val="24"/>
          <w:szCs w:val="24"/>
          <w:lang w:val="kk-KZ"/>
        </w:rPr>
        <w:t>шатыр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жиынтығы</w:t>
      </w:r>
      <w:proofErr w:type="spellEnd"/>
      <w:r w:rsidRPr="00B54424">
        <w:rPr>
          <w:sz w:val="24"/>
          <w:szCs w:val="24"/>
          <w:lang w:val="kk-KZ"/>
        </w:rPr>
        <w:t>.</w:t>
      </w:r>
    </w:p>
    <w:p w:rsidR="00B54424" w:rsidRPr="00B54424" w:rsidRDefault="00B54424" w:rsidP="00B54424">
      <w:pPr>
        <w:ind w:firstLine="708"/>
        <w:contextualSpacing/>
        <w:jc w:val="both"/>
        <w:rPr>
          <w:sz w:val="24"/>
          <w:szCs w:val="24"/>
          <w:lang w:val="kk-KZ"/>
        </w:rPr>
      </w:pPr>
      <w:proofErr w:type="spellStart"/>
      <w:r w:rsidRPr="00B54424">
        <w:rPr>
          <w:sz w:val="24"/>
          <w:szCs w:val="24"/>
          <w:lang w:val="kk-KZ"/>
        </w:rPr>
        <w:t>Уәкілетті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органның</w:t>
      </w:r>
      <w:proofErr w:type="spellEnd"/>
      <w:r w:rsidRPr="00B54424">
        <w:rPr>
          <w:sz w:val="24"/>
          <w:szCs w:val="24"/>
          <w:lang w:val="kk-KZ"/>
        </w:rPr>
        <w:t xml:space="preserve"> "</w:t>
      </w:r>
      <w:proofErr w:type="spellStart"/>
      <w:r w:rsidRPr="00B54424">
        <w:rPr>
          <w:sz w:val="24"/>
          <w:szCs w:val="24"/>
          <w:lang w:val="kk-KZ"/>
        </w:rPr>
        <w:t>стандарттардың</w:t>
      </w:r>
      <w:proofErr w:type="spellEnd"/>
      <w:r w:rsidRPr="00B54424">
        <w:rPr>
          <w:sz w:val="24"/>
          <w:szCs w:val="24"/>
          <w:lang w:val="kk-KZ"/>
        </w:rPr>
        <w:t xml:space="preserve"> интернет-</w:t>
      </w:r>
      <w:proofErr w:type="spellStart"/>
      <w:r w:rsidRPr="00B54424">
        <w:rPr>
          <w:sz w:val="24"/>
          <w:szCs w:val="24"/>
          <w:lang w:val="kk-KZ"/>
        </w:rPr>
        <w:t>дүкені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Қазақстандық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стандарттау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және</w:t>
      </w:r>
      <w:proofErr w:type="spellEnd"/>
      <w:r w:rsidRPr="00B54424">
        <w:rPr>
          <w:sz w:val="24"/>
          <w:szCs w:val="24"/>
          <w:lang w:val="kk-KZ"/>
        </w:rPr>
        <w:t xml:space="preserve"> метрология институты" </w:t>
      </w:r>
      <w:proofErr w:type="spellStart"/>
      <w:r w:rsidRPr="00B54424">
        <w:rPr>
          <w:sz w:val="24"/>
          <w:szCs w:val="24"/>
          <w:lang w:val="kk-KZ"/>
        </w:rPr>
        <w:t>ресми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ресурсында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сатып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алынатын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жұ</w:t>
      </w:r>
      <w:proofErr w:type="gramStart"/>
      <w:r w:rsidRPr="00B54424">
        <w:rPr>
          <w:sz w:val="24"/>
          <w:szCs w:val="24"/>
          <w:lang w:val="kk-KZ"/>
        </w:rPr>
        <w:t>мыстар</w:t>
      </w:r>
      <w:proofErr w:type="gramEnd"/>
      <w:r w:rsidRPr="00B54424">
        <w:rPr>
          <w:sz w:val="24"/>
          <w:szCs w:val="24"/>
          <w:lang w:val="kk-KZ"/>
        </w:rPr>
        <w:t>ға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арналған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ұлттық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және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мемлекетаралық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стандарттар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жоқ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бұл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ретте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техникалық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техникалық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ерекшелікте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сатып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алынатын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жұмыстардың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талап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етілетін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функционалдық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техникалық</w:t>
      </w:r>
      <w:proofErr w:type="spellEnd"/>
      <w:r w:rsidRPr="00B54424">
        <w:rPr>
          <w:sz w:val="24"/>
          <w:szCs w:val="24"/>
          <w:lang w:val="kk-KZ"/>
        </w:rPr>
        <w:t xml:space="preserve">, </w:t>
      </w:r>
      <w:proofErr w:type="spellStart"/>
      <w:r w:rsidRPr="00B54424">
        <w:rPr>
          <w:sz w:val="24"/>
          <w:szCs w:val="24"/>
          <w:lang w:val="kk-KZ"/>
        </w:rPr>
        <w:t>сапалық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және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пайдалану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сипаттамалары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болады</w:t>
      </w:r>
      <w:proofErr w:type="spellEnd"/>
      <w:r w:rsidRPr="00B54424">
        <w:rPr>
          <w:sz w:val="24"/>
          <w:szCs w:val="24"/>
          <w:lang w:val="kk-KZ"/>
        </w:rPr>
        <w:t>.</w:t>
      </w:r>
    </w:p>
    <w:p w:rsidR="00966CF1" w:rsidRPr="00B54424" w:rsidRDefault="00B54424" w:rsidP="00B54424">
      <w:pPr>
        <w:ind w:firstLine="708"/>
        <w:contextualSpacing/>
        <w:jc w:val="both"/>
        <w:rPr>
          <w:sz w:val="24"/>
          <w:szCs w:val="24"/>
          <w:lang w:val="kk-KZ"/>
        </w:rPr>
      </w:pPr>
      <w:proofErr w:type="spellStart"/>
      <w:r w:rsidRPr="00B54424">
        <w:rPr>
          <w:sz w:val="24"/>
          <w:szCs w:val="24"/>
          <w:lang w:val="kk-KZ"/>
        </w:rPr>
        <w:t>Шарт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күшіне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енгеннен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кейін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Ө</w:t>
      </w:r>
      <w:proofErr w:type="gramStart"/>
      <w:r w:rsidRPr="00B54424">
        <w:rPr>
          <w:sz w:val="24"/>
          <w:szCs w:val="24"/>
          <w:lang w:val="kk-KZ"/>
        </w:rPr>
        <w:t>н</w:t>
      </w:r>
      <w:proofErr w:type="gramEnd"/>
      <w:r w:rsidRPr="00B54424">
        <w:rPr>
          <w:sz w:val="24"/>
          <w:szCs w:val="24"/>
          <w:lang w:val="kk-KZ"/>
        </w:rPr>
        <w:t>ім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беруші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тауардың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үлгісін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Тапсырыс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берушімен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келісуге</w:t>
      </w:r>
      <w:proofErr w:type="spellEnd"/>
      <w:r w:rsidRPr="00B54424">
        <w:rPr>
          <w:sz w:val="24"/>
          <w:szCs w:val="24"/>
          <w:lang w:val="kk-KZ"/>
        </w:rPr>
        <w:t xml:space="preserve"> </w:t>
      </w:r>
      <w:proofErr w:type="spellStart"/>
      <w:r w:rsidRPr="00B54424">
        <w:rPr>
          <w:sz w:val="24"/>
          <w:szCs w:val="24"/>
          <w:lang w:val="kk-KZ"/>
        </w:rPr>
        <w:t>тиіс</w:t>
      </w:r>
      <w:proofErr w:type="spellEnd"/>
      <w:r w:rsidRPr="00B54424">
        <w:rPr>
          <w:sz w:val="24"/>
          <w:szCs w:val="24"/>
          <w:lang w:val="kk-KZ"/>
        </w:rPr>
        <w:t>.</w:t>
      </w:r>
    </w:p>
    <w:p w:rsidR="00966CF1" w:rsidRPr="00B54424" w:rsidRDefault="00966CF1" w:rsidP="00B54424">
      <w:pPr>
        <w:ind w:firstLine="708"/>
        <w:contextualSpacing/>
        <w:jc w:val="both"/>
        <w:rPr>
          <w:sz w:val="24"/>
          <w:szCs w:val="24"/>
          <w:lang w:val="kk-KZ"/>
        </w:rPr>
      </w:pPr>
    </w:p>
    <w:p w:rsidR="00966CF1" w:rsidRPr="00B54424" w:rsidRDefault="00966CF1" w:rsidP="00B54424">
      <w:pPr>
        <w:ind w:firstLine="708"/>
        <w:contextualSpacing/>
        <w:jc w:val="both"/>
        <w:rPr>
          <w:sz w:val="24"/>
          <w:szCs w:val="24"/>
          <w:lang w:val="kk-KZ"/>
        </w:rPr>
      </w:pPr>
    </w:p>
    <w:bookmarkEnd w:id="0"/>
    <w:p w:rsidR="00A058AC" w:rsidRDefault="00A058AC"/>
    <w:sectPr w:rsidR="00A0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424C"/>
    <w:multiLevelType w:val="hybridMultilevel"/>
    <w:tmpl w:val="BD02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F1"/>
    <w:rsid w:val="00004907"/>
    <w:rsid w:val="001169F2"/>
    <w:rsid w:val="00787492"/>
    <w:rsid w:val="00966CF1"/>
    <w:rsid w:val="00A058AC"/>
    <w:rsid w:val="00B54424"/>
    <w:rsid w:val="00BE0108"/>
    <w:rsid w:val="00C94003"/>
    <w:rsid w:val="00E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F1"/>
    <w:pPr>
      <w:ind w:left="720"/>
      <w:contextualSpacing/>
    </w:pPr>
  </w:style>
  <w:style w:type="character" w:customStyle="1" w:styleId="logotextblue">
    <w:name w:val="logo_text_blue"/>
    <w:basedOn w:val="a0"/>
    <w:rsid w:val="00C94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F1"/>
    <w:pPr>
      <w:ind w:left="720"/>
      <w:contextualSpacing/>
    </w:pPr>
  </w:style>
  <w:style w:type="character" w:customStyle="1" w:styleId="logotextblue">
    <w:name w:val="logo_text_blue"/>
    <w:basedOn w:val="a0"/>
    <w:rsid w:val="00C9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8C00-8254-4B41-8AFA-0394D482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2024-06-19T13:19:00Z</dcterms:created>
  <dcterms:modified xsi:type="dcterms:W3CDTF">2024-06-19T13:19:00Z</dcterms:modified>
</cp:coreProperties>
</file>