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14" w:rsidRPr="00745E5F" w:rsidRDefault="00BD1214" w:rsidP="00BD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E5F">
        <w:rPr>
          <w:rFonts w:ascii="Times New Roman" w:eastAsia="Times New Roman" w:hAnsi="Times New Roman" w:cs="Times New Roman"/>
          <w:b/>
          <w:sz w:val="24"/>
          <w:szCs w:val="24"/>
        </w:rPr>
        <w:t>ТЕХНИЧЕСКАЯ СПЕЦИФИКАЦИЯ</w:t>
      </w:r>
    </w:p>
    <w:p w:rsidR="008A0160" w:rsidRPr="00745E5F" w:rsidRDefault="008A0160" w:rsidP="008A0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A7C" w:rsidRDefault="008A0160" w:rsidP="00824A7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45E5F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</w:t>
      </w:r>
      <w:r w:rsidR="00BD1214" w:rsidRPr="00745E5F"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  <w:r w:rsidRPr="00745E5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bookmarkStart w:id="0" w:name="OLE_LINK1"/>
      <w:bookmarkStart w:id="1" w:name="OLE_LINK2"/>
      <w:bookmarkStart w:id="2" w:name="OLE_LINK3"/>
      <w:r w:rsidR="00E857E3" w:rsidRPr="00745E5F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Услуги по проведению лабораторных исследований в рамках производственного контроля</w:t>
      </w:r>
      <w:r w:rsidR="002C4823" w:rsidRPr="00745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соблюдением санитарных правил и выполнения санитарно-противоэпидемических (профилактических) меро</w:t>
      </w:r>
      <w:r w:rsidR="000144DB" w:rsidRPr="00745E5F"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приятий на 202</w:t>
      </w:r>
      <w:r w:rsidR="002C2EF6" w:rsidRPr="00745E5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144DB" w:rsidRPr="00745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год.</w:t>
      </w:r>
    </w:p>
    <w:p w:rsidR="002E0E39" w:rsidRPr="002E0E39" w:rsidRDefault="002E0E39" w:rsidP="00824A7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0E3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Коммунальное государственное казенное предприятие "Ясли-сад №14 поселка Аксу" отдела образования города Аксу, управления образования Павлодарской области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2E0E3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9F9F9"/>
        </w:rPr>
        <w:t>Павлодарская область, г.Аксу, Октябрьская, 14</w:t>
      </w:r>
    </w:p>
    <w:tbl>
      <w:tblPr>
        <w:tblStyle w:val="a9"/>
        <w:tblW w:w="9606" w:type="dxa"/>
        <w:tblLook w:val="04A0"/>
      </w:tblPr>
      <w:tblGrid>
        <w:gridCol w:w="769"/>
        <w:gridCol w:w="6028"/>
        <w:gridCol w:w="2809"/>
      </w:tblGrid>
      <w:tr w:rsidR="002F0AE3" w:rsidRPr="00745E5F" w:rsidTr="002E0E39">
        <w:tc>
          <w:tcPr>
            <w:tcW w:w="769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Исследуемые показатели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Кратность исследования (ед.изм)</w:t>
            </w:r>
          </w:p>
        </w:tc>
      </w:tr>
      <w:tr w:rsidR="002F0AE3" w:rsidRPr="00745E5F" w:rsidTr="002E0E39">
        <w:tc>
          <w:tcPr>
            <w:tcW w:w="769" w:type="dxa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Исследование пищевого сырья 8 наименований на микробиологические показатели (мясо, яйца, масло сливочное,творог, молоко паст, сметана, сыр)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F0AE3" w:rsidRPr="00745E5F" w:rsidTr="002E0E39">
        <w:tc>
          <w:tcPr>
            <w:tcW w:w="769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вторых блюд на микробиологические показатели: КМАФАнМ, БГКП, патогенные энтеробактерии, </w:t>
            </w:r>
            <w:r w:rsidRPr="0074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aures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, протей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 раза в год(2пробы)</w:t>
            </w:r>
          </w:p>
        </w:tc>
      </w:tr>
      <w:tr w:rsidR="002F0AE3" w:rsidRPr="00745E5F" w:rsidTr="002E0E39">
        <w:tc>
          <w:tcPr>
            <w:tcW w:w="76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салатов на микробиологические показатели: КМАФАнМ, БГКП, патогенные энтеробактерии, </w:t>
            </w:r>
            <w:r w:rsidRPr="0074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aures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F0AE3" w:rsidRPr="00745E5F" w:rsidTr="002E0E39">
        <w:tc>
          <w:tcPr>
            <w:tcW w:w="76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2F0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качества обработки объектов внешней среды на кишечную палочку 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F0AE3" w:rsidRPr="00745E5F" w:rsidTr="002E0E39">
        <w:tc>
          <w:tcPr>
            <w:tcW w:w="76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результатов исследований (по бак.лаб.)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0AE3" w:rsidRPr="00745E5F" w:rsidTr="002E0E39">
        <w:tc>
          <w:tcPr>
            <w:tcW w:w="769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Исследование калорийности 1х, 2х, 3х блюд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F0AE3" w:rsidRPr="00745E5F" w:rsidTr="002E0E39">
        <w:tc>
          <w:tcPr>
            <w:tcW w:w="76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результатов исследований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E3" w:rsidRPr="00745E5F" w:rsidTr="002E0E39">
        <w:tc>
          <w:tcPr>
            <w:tcW w:w="769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Исследование воды на бактериологический и санитарно-химические показатели (краткий хим.анализ)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F0AE3" w:rsidRPr="00745E5F" w:rsidTr="002E0E39">
        <w:tc>
          <w:tcPr>
            <w:tcW w:w="76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результатов исследований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AE3" w:rsidRPr="00745E5F" w:rsidTr="002E0E39">
        <w:tc>
          <w:tcPr>
            <w:tcW w:w="769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Кратность воздухообмена:</w:t>
            </w:r>
          </w:p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-пищеблок</w:t>
            </w:r>
          </w:p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-прачка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F0AE3" w:rsidRPr="00745E5F" w:rsidTr="002E0E39">
        <w:tc>
          <w:tcPr>
            <w:tcW w:w="76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результатов исследований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</w:p>
        </w:tc>
      </w:tr>
      <w:tr w:rsidR="002F0AE3" w:rsidRPr="00745E5F" w:rsidTr="002E0E39">
        <w:tc>
          <w:tcPr>
            <w:tcW w:w="769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Определение остаточного хлора в дезинфицирующих средств в растворах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F0AE3" w:rsidRPr="00745E5F" w:rsidTr="002E0E39">
        <w:tc>
          <w:tcPr>
            <w:tcW w:w="76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результатов исследований (по сан.гиг.лаб)</w:t>
            </w:r>
          </w:p>
        </w:tc>
        <w:tc>
          <w:tcPr>
            <w:tcW w:w="2809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4A7C" w:rsidRPr="00745E5F" w:rsidRDefault="00824A7C" w:rsidP="00824A7C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9"/>
        <w:tblW w:w="9606" w:type="dxa"/>
        <w:tblLook w:val="04A0"/>
      </w:tblPr>
      <w:tblGrid>
        <w:gridCol w:w="609"/>
        <w:gridCol w:w="6162"/>
        <w:gridCol w:w="2835"/>
      </w:tblGrid>
      <w:tr w:rsidR="002F0AE3" w:rsidRPr="00745E5F" w:rsidTr="002F0AE3">
        <w:tc>
          <w:tcPr>
            <w:tcW w:w="609" w:type="dxa"/>
            <w:vMerge w:val="restart"/>
          </w:tcPr>
          <w:bookmarkEnd w:id="0"/>
          <w:bookmarkEnd w:id="1"/>
          <w:bookmarkEnd w:id="2"/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2" w:type="dxa"/>
          </w:tcPr>
          <w:p w:rsidR="002F0AE3" w:rsidRPr="00745E5F" w:rsidRDefault="002F0AE3" w:rsidP="002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микроклимата (температуры, влажность, скорость движения воздуха) </w:t>
            </w:r>
            <w:r w:rsidR="002E0E39" w:rsidRPr="002E0E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групп, пищеблок, прачка, мед.каб.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F0AE3" w:rsidRPr="00745E5F" w:rsidTr="002F0AE3">
        <w:tc>
          <w:tcPr>
            <w:tcW w:w="60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результатов исследований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</w:p>
        </w:tc>
      </w:tr>
      <w:tr w:rsidR="002F0AE3" w:rsidRPr="00745E5F" w:rsidTr="002F0AE3">
        <w:tc>
          <w:tcPr>
            <w:tcW w:w="609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2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Исследование песка на паразитологические показатели (выявление яиц гельминтов, выявление цист патогенных простейших)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F0AE3" w:rsidRPr="00745E5F" w:rsidTr="002F0AE3">
        <w:tc>
          <w:tcPr>
            <w:tcW w:w="60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</w:tcPr>
          <w:p w:rsidR="002F0AE3" w:rsidRPr="00745E5F" w:rsidRDefault="002F0AE3" w:rsidP="002F0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смывов с объектов внешней среды на яйца гельминтов в группах 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0AE3" w:rsidRPr="00745E5F" w:rsidTr="002F0AE3">
        <w:tc>
          <w:tcPr>
            <w:tcW w:w="609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результатов исследований песка (по параз.лаб) и смывов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F0AE3" w:rsidRPr="00745E5F" w:rsidRDefault="002F0AE3" w:rsidP="00824A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4A7C" w:rsidRPr="00745E5F" w:rsidRDefault="00824A7C" w:rsidP="002F0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5F">
        <w:rPr>
          <w:rFonts w:ascii="Times New Roman" w:hAnsi="Times New Roman" w:cs="Times New Roman"/>
          <w:sz w:val="24"/>
          <w:szCs w:val="24"/>
        </w:rPr>
        <w:t>Услуга по проведению производственного контроля должна включать отбор, регистрацию проб для проведения исследований и оформление протоколов результатов исследований</w:t>
      </w:r>
    </w:p>
    <w:p w:rsidR="00824A7C" w:rsidRPr="00745E5F" w:rsidRDefault="00824A7C" w:rsidP="00824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5F">
        <w:rPr>
          <w:rFonts w:ascii="Times New Roman" w:hAnsi="Times New Roman" w:cs="Times New Roman"/>
          <w:sz w:val="24"/>
          <w:szCs w:val="24"/>
        </w:rPr>
        <w:t xml:space="preserve">Услуга по проведению производственного </w:t>
      </w:r>
      <w:r w:rsidR="005C6DDE" w:rsidRPr="00745E5F">
        <w:rPr>
          <w:rFonts w:ascii="Times New Roman" w:hAnsi="Times New Roman" w:cs="Times New Roman"/>
          <w:sz w:val="24"/>
          <w:szCs w:val="24"/>
        </w:rPr>
        <w:t>контроля, оказывается, по</w:t>
      </w:r>
      <w:r w:rsidRPr="00745E5F">
        <w:rPr>
          <w:rFonts w:ascii="Times New Roman" w:hAnsi="Times New Roman" w:cs="Times New Roman"/>
          <w:sz w:val="24"/>
          <w:szCs w:val="24"/>
          <w:lang w:val="kk-KZ"/>
        </w:rPr>
        <w:t>согласованию с заказчиком.</w:t>
      </w:r>
    </w:p>
    <w:p w:rsidR="007F574C" w:rsidRPr="00745E5F" w:rsidRDefault="007F574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E5F" w:rsidRDefault="00745E5F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E5F" w:rsidRDefault="00745E5F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E5F" w:rsidRDefault="00745E5F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E5F" w:rsidRDefault="00745E5F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E5F" w:rsidRDefault="00745E5F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1729" w:rsidRPr="00745E5F" w:rsidRDefault="00D41729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5B18DE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4A7C" w:rsidRPr="00745E5F" w:rsidRDefault="00824A7C" w:rsidP="00824A7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45E5F">
        <w:rPr>
          <w:rFonts w:ascii="Times New Roman" w:hAnsi="Times New Roman"/>
          <w:b/>
          <w:sz w:val="24"/>
          <w:szCs w:val="24"/>
          <w:lang w:val="kk-KZ"/>
        </w:rPr>
        <w:lastRenderedPageBreak/>
        <w:t>Техникалық сипаттама.</w:t>
      </w:r>
    </w:p>
    <w:p w:rsidR="00824A7C" w:rsidRPr="00745E5F" w:rsidRDefault="00824A7C" w:rsidP="00824A7C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5E5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5E5F">
        <w:rPr>
          <w:rFonts w:ascii="Times New Roman" w:hAnsi="Times New Roman" w:cs="Times New Roman"/>
          <w:b/>
          <w:sz w:val="24"/>
          <w:szCs w:val="24"/>
          <w:lang w:val="kk-KZ"/>
        </w:rPr>
        <w:t>Қызметтің атауы:</w:t>
      </w:r>
      <w:r w:rsidR="005C4BBB" w:rsidRPr="00745E5F">
        <w:rPr>
          <w:rFonts w:ascii="Times New Roman" w:hAnsi="Times New Roman" w:cs="Times New Roman"/>
          <w:sz w:val="24"/>
          <w:szCs w:val="24"/>
          <w:lang w:val="kk-KZ"/>
        </w:rPr>
        <w:t>2025 жылға арналған санитариялық қағидалардың сақталуын және санитариялық-эпидемияға қарсы (профилактикалық) іс-шаралардың орындалуын өндірістік бақылау шеңберінде зертханалық зерттеулер жүргізу жөніндегі қызметтер.</w:t>
      </w:r>
    </w:p>
    <w:p w:rsidR="00E8310B" w:rsidRPr="002E0E39" w:rsidRDefault="00F916D1" w:rsidP="00745E5F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E0E39" w:rsidRPr="002E0E3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9F9F9"/>
          <w:lang w:val="kk-KZ"/>
        </w:rPr>
        <w:t>Павлодар облысының білім беру басқармасы, Ақсу қаласы білім беру бөлімінің "Ақсу кентінің №14 сәбилер бақшасы" коммуналдық мемлекеттік қазыналық кәсіпорны</w:t>
      </w:r>
      <w:r w:rsidR="002E0E39" w:rsidRPr="002E0E39"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  <w:br/>
      </w:r>
      <w:r w:rsidR="002E0E39" w:rsidRPr="002E0E3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9F9F9"/>
          <w:lang w:val="kk-KZ"/>
        </w:rPr>
        <w:t>Павлодарская область, г.Аксу, Октябрьская, 14</w:t>
      </w:r>
    </w:p>
    <w:tbl>
      <w:tblPr>
        <w:tblStyle w:val="a9"/>
        <w:tblW w:w="9606" w:type="dxa"/>
        <w:tblLook w:val="04A0"/>
      </w:tblPr>
      <w:tblGrid>
        <w:gridCol w:w="801"/>
        <w:gridCol w:w="14219"/>
        <w:gridCol w:w="2562"/>
      </w:tblGrid>
      <w:tr w:rsidR="002F0AE3" w:rsidRPr="00745E5F" w:rsidTr="00EC5DD3">
        <w:tc>
          <w:tcPr>
            <w:tcW w:w="663" w:type="dxa"/>
          </w:tcPr>
          <w:p w:rsidR="002F0AE3" w:rsidRPr="00745E5F" w:rsidRDefault="002F0AE3" w:rsidP="00EC5D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Зерттелетінкөрсеткіштер</w:t>
            </w:r>
          </w:p>
        </w:tc>
        <w:tc>
          <w:tcPr>
            <w:tcW w:w="2835" w:type="dxa"/>
          </w:tcPr>
          <w:p w:rsidR="002F0AE3" w:rsidRPr="00745E5F" w:rsidRDefault="005A73C8" w:rsidP="00EC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Зерттеуеселігі(бірлік)</w:t>
            </w:r>
          </w:p>
        </w:tc>
      </w:tr>
      <w:tr w:rsidR="002F0AE3" w:rsidRPr="00745E5F" w:rsidTr="00EC5DD3">
        <w:tc>
          <w:tcPr>
            <w:tcW w:w="663" w:type="dxa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2F0AE3" w:rsidRPr="00745E5F" w:rsidRDefault="00E8310B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Тағамдықшикізаттызерттеумикробиологиялықкөрсеткіштерге8атау(ет,жұмыртқа,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сары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май,сүзбе,сүтпастасы,қаймақ,ірімшік)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</w:tr>
      <w:tr w:rsidR="002F0AE3" w:rsidRPr="00745E5F" w:rsidTr="00EC5DD3">
        <w:tc>
          <w:tcPr>
            <w:tcW w:w="663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2F0AE3" w:rsidRPr="00745E5F" w:rsidRDefault="00E8310B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Микробиологиялықкөрсеткіштергеарналғанекіншітағамдардызерттеу:КМАФАнМ,БГКП,патогендікэнтеробактериялар,S.aureus,протеус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(2пробы)</w:t>
            </w:r>
          </w:p>
        </w:tc>
      </w:tr>
      <w:tr w:rsidR="002F0AE3" w:rsidRPr="00745E5F" w:rsidTr="00EC5DD3">
        <w:tc>
          <w:tcPr>
            <w:tcW w:w="663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E8310B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Микробиологиялықкөрсеткіштергеарналғансалаттардызерттеу:КМАФАнМ,БГКП,патогендіэнтеробактериялар,S.aures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</w:tr>
      <w:tr w:rsidR="002F0AE3" w:rsidRPr="00745E5F" w:rsidTr="00EC5DD3">
        <w:tc>
          <w:tcPr>
            <w:tcW w:w="663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coli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-ге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сыртқыортаобъектілерінөңдеусапасынзерттеу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</w:tr>
      <w:tr w:rsidR="002F0AE3" w:rsidRPr="00745E5F" w:rsidTr="00EC5DD3">
        <w:tc>
          <w:tcPr>
            <w:tcW w:w="663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Зерттеунәтижелерініңхаттамаларынресімдеу(бак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бойынша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.лаб.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0AE3" w:rsidRPr="00745E5F" w:rsidTr="00EC5DD3">
        <w:tc>
          <w:tcPr>
            <w:tcW w:w="663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1х, 2х, 3х тағамның калориясын зерттеу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</w:tr>
      <w:tr w:rsidR="002F0AE3" w:rsidRPr="00745E5F" w:rsidTr="00EC5DD3">
        <w:tc>
          <w:tcPr>
            <w:tcW w:w="663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Зерттеу нәтижелерінің хаттамаларын ресімдеу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E3" w:rsidRPr="00745E5F" w:rsidTr="00EC5DD3">
        <w:tc>
          <w:tcPr>
            <w:tcW w:w="663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Бактериологиялықжәнесанитарлық-химиялықкөрсеткіштергеарналғансудызерттеу(қысқахим.талдау)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</w:tr>
      <w:tr w:rsidR="002F0AE3" w:rsidRPr="00745E5F" w:rsidTr="00EC5DD3">
        <w:tc>
          <w:tcPr>
            <w:tcW w:w="663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Зерттеунәтижелерініңхаттамаларынресімдеу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AE3" w:rsidRPr="00745E5F" w:rsidTr="00EC5DD3">
        <w:tc>
          <w:tcPr>
            <w:tcW w:w="663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Ауа алмасу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жиілігі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блогы-кір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жуу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</w:tr>
      <w:tr w:rsidR="002F0AE3" w:rsidRPr="00745E5F" w:rsidTr="00EC5DD3">
        <w:tc>
          <w:tcPr>
            <w:tcW w:w="663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Зерттеунәтижелерініңхаттамаларынресімдеу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</w:p>
        </w:tc>
      </w:tr>
      <w:tr w:rsidR="002F0AE3" w:rsidRPr="00745E5F" w:rsidTr="00EC5DD3">
        <w:tc>
          <w:tcPr>
            <w:tcW w:w="663" w:type="dxa"/>
            <w:vMerge w:val="restart"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Ерітінділердегідезинфекциялауқұралдарындағы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қалдық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хлордыанықтау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5A73C8"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бір </w:t>
            </w:r>
            <w:r w:rsidR="005A73C8"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</w:tr>
      <w:tr w:rsidR="002F0AE3" w:rsidRPr="00745E5F" w:rsidTr="00EC5DD3">
        <w:tc>
          <w:tcPr>
            <w:tcW w:w="663" w:type="dxa"/>
            <w:vMerge/>
          </w:tcPr>
          <w:p w:rsidR="002F0AE3" w:rsidRPr="00745E5F" w:rsidRDefault="002F0AE3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</w:tcPr>
          <w:p w:rsidR="002F0AE3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Зерттеунәтижелерініңхаттамаларынресімдеу(сан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бойынша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.гиг.лаб)</w:t>
            </w:r>
          </w:p>
        </w:tc>
        <w:tc>
          <w:tcPr>
            <w:tcW w:w="2835" w:type="dxa"/>
          </w:tcPr>
          <w:p w:rsidR="002F0AE3" w:rsidRPr="00745E5F" w:rsidRDefault="002F0AE3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F0AE3" w:rsidRPr="00745E5F" w:rsidRDefault="002F0AE3" w:rsidP="00824A7C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9606" w:type="dxa"/>
        <w:tblLook w:val="04A0"/>
      </w:tblPr>
      <w:tblGrid>
        <w:gridCol w:w="336"/>
        <w:gridCol w:w="9308"/>
        <w:gridCol w:w="643"/>
      </w:tblGrid>
      <w:tr w:rsidR="005A73C8" w:rsidRPr="00745E5F" w:rsidTr="00EC5DD3">
        <w:tc>
          <w:tcPr>
            <w:tcW w:w="609" w:type="dxa"/>
            <w:vMerge w:val="restart"/>
          </w:tcPr>
          <w:p w:rsidR="005A73C8" w:rsidRPr="00745E5F" w:rsidRDefault="005A73C8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2" w:type="dxa"/>
          </w:tcPr>
          <w:p w:rsidR="005A73C8" w:rsidRPr="00745E5F" w:rsidRDefault="005A73C8" w:rsidP="002E0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Микроклиматпараметрлері(температура,ылғалдылық,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ауа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жылдамдығы)</w:t>
            </w:r>
            <w:r w:rsidR="002E0E3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8</w:t>
            </w:r>
            <w:r w:rsidR="00290326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оп,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блогы,кір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жуатын орын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,Бал.каб.</w:t>
            </w:r>
          </w:p>
        </w:tc>
        <w:tc>
          <w:tcPr>
            <w:tcW w:w="2835" w:type="dxa"/>
          </w:tcPr>
          <w:p w:rsidR="005A73C8" w:rsidRPr="00745E5F" w:rsidRDefault="005A73C8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A73C8" w:rsidRPr="00745E5F" w:rsidTr="00EC5DD3">
        <w:tc>
          <w:tcPr>
            <w:tcW w:w="609" w:type="dxa"/>
            <w:vMerge/>
          </w:tcPr>
          <w:p w:rsidR="005A73C8" w:rsidRPr="00745E5F" w:rsidRDefault="005A73C8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</w:tcPr>
          <w:p w:rsidR="005A73C8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Зерттеунәтижелерініңхаттамаларынресімдеу</w:t>
            </w:r>
          </w:p>
        </w:tc>
        <w:tc>
          <w:tcPr>
            <w:tcW w:w="2835" w:type="dxa"/>
          </w:tcPr>
          <w:p w:rsidR="005A73C8" w:rsidRPr="00745E5F" w:rsidRDefault="005A73C8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</w:p>
        </w:tc>
      </w:tr>
      <w:tr w:rsidR="005A73C8" w:rsidRPr="00745E5F" w:rsidTr="00EC5DD3">
        <w:tc>
          <w:tcPr>
            <w:tcW w:w="609" w:type="dxa"/>
            <w:vMerge w:val="restart"/>
          </w:tcPr>
          <w:p w:rsidR="005A73C8" w:rsidRPr="00745E5F" w:rsidRDefault="005A73C8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2" w:type="dxa"/>
          </w:tcPr>
          <w:p w:rsidR="005A73C8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Паразитологиялықкөрсеткіштергеқұмдызерттеу(гельминтжұмыртқаларынанықтау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патогендіқарапайымдылардың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кисталарын анықтау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5A73C8" w:rsidRPr="00745E5F" w:rsidRDefault="005A73C8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A73C8" w:rsidRPr="00745E5F" w:rsidTr="00EC5DD3">
        <w:tc>
          <w:tcPr>
            <w:tcW w:w="609" w:type="dxa"/>
            <w:vMerge/>
          </w:tcPr>
          <w:p w:rsidR="005A73C8" w:rsidRPr="00745E5F" w:rsidRDefault="005A73C8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</w:tcPr>
          <w:p w:rsidR="005A73C8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Топтардағысыртқыортаобъектілеріненгельминтжұмыртқаларынашайындылардызерттеу</w:t>
            </w:r>
          </w:p>
        </w:tc>
        <w:tc>
          <w:tcPr>
            <w:tcW w:w="2835" w:type="dxa"/>
          </w:tcPr>
          <w:p w:rsidR="005A73C8" w:rsidRPr="00745E5F" w:rsidRDefault="005A73C8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3C8" w:rsidRPr="00745E5F" w:rsidTr="00EC5DD3">
        <w:tc>
          <w:tcPr>
            <w:tcW w:w="609" w:type="dxa"/>
            <w:vMerge/>
          </w:tcPr>
          <w:p w:rsidR="005A73C8" w:rsidRPr="00745E5F" w:rsidRDefault="005A73C8" w:rsidP="00EC5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</w:tcPr>
          <w:p w:rsidR="005A73C8" w:rsidRPr="00745E5F" w:rsidRDefault="005A73C8" w:rsidP="00EC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Құмдызерттеунәтижелерініңхаттамаларынресімдеу(параз</w:t>
            </w: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 xml:space="preserve"> бойынша</w:t>
            </w:r>
            <w:r w:rsidRPr="00745E5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.лаб)жәнежуу</w:t>
            </w:r>
          </w:p>
        </w:tc>
        <w:tc>
          <w:tcPr>
            <w:tcW w:w="2835" w:type="dxa"/>
          </w:tcPr>
          <w:p w:rsidR="005A73C8" w:rsidRPr="00745E5F" w:rsidRDefault="005A73C8" w:rsidP="00EC5D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A73C8" w:rsidRPr="00745E5F" w:rsidRDefault="005A73C8" w:rsidP="00824A7C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4A7C" w:rsidRPr="00745E5F" w:rsidRDefault="00824A7C" w:rsidP="00824A7C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5E5F">
        <w:rPr>
          <w:rFonts w:ascii="Times New Roman" w:hAnsi="Times New Roman" w:cs="Times New Roman"/>
          <w:sz w:val="24"/>
          <w:szCs w:val="24"/>
          <w:lang w:val="kk-KZ"/>
        </w:rPr>
        <w:tab/>
        <w:t>Өндірістік бақылауды жүргізу жөніндегі қызмет зерттеулер жүргізу үшін сынамаларды іріктеуді, тіркеуді және зерттеулер нәтижелерінің хаттамаларын ресімдеуді қамтуы тиіс</w:t>
      </w:r>
    </w:p>
    <w:p w:rsidR="00824A7C" w:rsidRPr="00745E5F" w:rsidRDefault="00824A7C" w:rsidP="00824A7C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45E5F">
        <w:rPr>
          <w:rFonts w:ascii="Times New Roman" w:hAnsi="Times New Roman" w:cs="Times New Roman"/>
          <w:sz w:val="24"/>
          <w:szCs w:val="24"/>
          <w:lang w:val="kk-KZ"/>
        </w:rPr>
        <w:tab/>
        <w:t>Өндірістік бақылауды жүргізу бойынша қызмет Тапсырыс берушімен келісім бойынша көрсетіледі.</w:t>
      </w:r>
    </w:p>
    <w:sectPr w:rsidR="00824A7C" w:rsidRPr="00745E5F" w:rsidSect="00C6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A86" w:rsidRPr="00A05BCA" w:rsidRDefault="00945A86" w:rsidP="00A05BCA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945A86" w:rsidRPr="00A05BCA" w:rsidRDefault="00945A86" w:rsidP="00A05BCA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A86" w:rsidRPr="00A05BCA" w:rsidRDefault="00945A86" w:rsidP="00A05BCA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945A86" w:rsidRPr="00A05BCA" w:rsidRDefault="00945A86" w:rsidP="00A05BCA">
      <w:pPr>
        <w:pStyle w:val="a3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FEF"/>
    <w:multiLevelType w:val="hybridMultilevel"/>
    <w:tmpl w:val="AB464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F5ABE"/>
    <w:multiLevelType w:val="hybridMultilevel"/>
    <w:tmpl w:val="AB464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160"/>
    <w:rsid w:val="00002745"/>
    <w:rsid w:val="00004FA8"/>
    <w:rsid w:val="00006881"/>
    <w:rsid w:val="000144DB"/>
    <w:rsid w:val="000261A3"/>
    <w:rsid w:val="00060BDF"/>
    <w:rsid w:val="00061EC6"/>
    <w:rsid w:val="000745EA"/>
    <w:rsid w:val="000B4749"/>
    <w:rsid w:val="000E2D18"/>
    <w:rsid w:val="000F2B85"/>
    <w:rsid w:val="00121D00"/>
    <w:rsid w:val="001554FC"/>
    <w:rsid w:val="00172830"/>
    <w:rsid w:val="00290326"/>
    <w:rsid w:val="002C2EF6"/>
    <w:rsid w:val="002C4823"/>
    <w:rsid w:val="002E0E39"/>
    <w:rsid w:val="002E7EE2"/>
    <w:rsid w:val="002F0AE3"/>
    <w:rsid w:val="00314289"/>
    <w:rsid w:val="0036775E"/>
    <w:rsid w:val="003B5AE4"/>
    <w:rsid w:val="003B7B26"/>
    <w:rsid w:val="003D74AF"/>
    <w:rsid w:val="004A43F7"/>
    <w:rsid w:val="004B726E"/>
    <w:rsid w:val="00507751"/>
    <w:rsid w:val="00552C7D"/>
    <w:rsid w:val="005551B5"/>
    <w:rsid w:val="00586B40"/>
    <w:rsid w:val="005A73C8"/>
    <w:rsid w:val="005B18DE"/>
    <w:rsid w:val="005C4BBB"/>
    <w:rsid w:val="005C6DDE"/>
    <w:rsid w:val="0063153B"/>
    <w:rsid w:val="006473E5"/>
    <w:rsid w:val="00647DD8"/>
    <w:rsid w:val="006934BD"/>
    <w:rsid w:val="006C27E9"/>
    <w:rsid w:val="006D2BC9"/>
    <w:rsid w:val="00745E5F"/>
    <w:rsid w:val="007A5CFE"/>
    <w:rsid w:val="007F574C"/>
    <w:rsid w:val="00824A7C"/>
    <w:rsid w:val="008A0160"/>
    <w:rsid w:val="008A68FE"/>
    <w:rsid w:val="008C34E0"/>
    <w:rsid w:val="008E5656"/>
    <w:rsid w:val="00945A86"/>
    <w:rsid w:val="009A5F2F"/>
    <w:rsid w:val="009B0947"/>
    <w:rsid w:val="00A05BCA"/>
    <w:rsid w:val="00A11572"/>
    <w:rsid w:val="00A65E60"/>
    <w:rsid w:val="00A7073B"/>
    <w:rsid w:val="00A717CD"/>
    <w:rsid w:val="00AA1320"/>
    <w:rsid w:val="00AC221B"/>
    <w:rsid w:val="00B5049B"/>
    <w:rsid w:val="00B76CDD"/>
    <w:rsid w:val="00B95BB0"/>
    <w:rsid w:val="00BA45FC"/>
    <w:rsid w:val="00BD1214"/>
    <w:rsid w:val="00BD53FC"/>
    <w:rsid w:val="00BF43F9"/>
    <w:rsid w:val="00C21003"/>
    <w:rsid w:val="00C33D40"/>
    <w:rsid w:val="00C34EBA"/>
    <w:rsid w:val="00C52DA4"/>
    <w:rsid w:val="00C558F9"/>
    <w:rsid w:val="00C827BD"/>
    <w:rsid w:val="00CA027A"/>
    <w:rsid w:val="00CA4AA0"/>
    <w:rsid w:val="00CA64D5"/>
    <w:rsid w:val="00D268C3"/>
    <w:rsid w:val="00D37123"/>
    <w:rsid w:val="00D41729"/>
    <w:rsid w:val="00D431A2"/>
    <w:rsid w:val="00DC44BB"/>
    <w:rsid w:val="00E11681"/>
    <w:rsid w:val="00E23871"/>
    <w:rsid w:val="00E52FCE"/>
    <w:rsid w:val="00E67B66"/>
    <w:rsid w:val="00E7485B"/>
    <w:rsid w:val="00E764AB"/>
    <w:rsid w:val="00E8310B"/>
    <w:rsid w:val="00E857E3"/>
    <w:rsid w:val="00EE77F3"/>
    <w:rsid w:val="00F71490"/>
    <w:rsid w:val="00F82576"/>
    <w:rsid w:val="00F916D1"/>
    <w:rsid w:val="00FC1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A0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5BC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0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5BCA"/>
    <w:rPr>
      <w:rFonts w:eastAsiaTheme="minorEastAsia"/>
      <w:lang w:eastAsia="ru-RU"/>
    </w:rPr>
  </w:style>
  <w:style w:type="paragraph" w:styleId="a8">
    <w:name w:val="No Spacing"/>
    <w:uiPriority w:val="1"/>
    <w:qFormat/>
    <w:rsid w:val="00824A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2F0AE3"/>
  </w:style>
  <w:style w:type="table" w:styleId="a9">
    <w:name w:val="Table Grid"/>
    <w:basedOn w:val="a1"/>
    <w:uiPriority w:val="59"/>
    <w:rsid w:val="002F0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Балапан</dc:creator>
  <cp:keywords/>
  <dc:description/>
  <cp:lastModifiedBy>111</cp:lastModifiedBy>
  <cp:revision>44</cp:revision>
  <dcterms:created xsi:type="dcterms:W3CDTF">2019-04-15T05:16:00Z</dcterms:created>
  <dcterms:modified xsi:type="dcterms:W3CDTF">2025-02-07T14:49:00Z</dcterms:modified>
</cp:coreProperties>
</file>