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AD58" w14:textId="77777777" w:rsidR="00383C1B" w:rsidRPr="00ED5897" w:rsidRDefault="00F7613F" w:rsidP="00F7613F">
      <w:pPr>
        <w:jc w:val="center"/>
        <w:rPr>
          <w:rStyle w:val="FontStyle11"/>
          <w:sz w:val="24"/>
          <w:szCs w:val="24"/>
        </w:rPr>
      </w:pPr>
      <w:r w:rsidRPr="00ED5897">
        <w:rPr>
          <w:rStyle w:val="FontStyle11"/>
          <w:sz w:val="24"/>
          <w:szCs w:val="24"/>
        </w:rPr>
        <w:t>Техническая спецификация</w:t>
      </w:r>
    </w:p>
    <w:p w14:paraId="00E4E6A2" w14:textId="499F763D" w:rsidR="00383C1B" w:rsidRPr="00495229" w:rsidRDefault="00F7613F" w:rsidP="00383C1B">
      <w:pPr>
        <w:pStyle w:val="Style2"/>
        <w:widowControl/>
        <w:spacing w:line="276" w:lineRule="auto"/>
        <w:rPr>
          <w:rStyle w:val="FontStyle11"/>
          <w:sz w:val="24"/>
          <w:szCs w:val="24"/>
          <w:lang w:val="kk-KZ"/>
        </w:rPr>
      </w:pPr>
      <w:r w:rsidRPr="00ED5897">
        <w:rPr>
          <w:rStyle w:val="FontStyle11"/>
          <w:sz w:val="24"/>
          <w:szCs w:val="24"/>
        </w:rPr>
        <w:t xml:space="preserve">на </w:t>
      </w:r>
      <w:r w:rsidR="00495229">
        <w:rPr>
          <w:rStyle w:val="FontStyle11"/>
          <w:sz w:val="24"/>
          <w:szCs w:val="24"/>
          <w:lang w:val="kk-KZ"/>
        </w:rPr>
        <w:t>обслуживание программы</w:t>
      </w:r>
    </w:p>
    <w:p w14:paraId="68708A46" w14:textId="4D0D2E2C" w:rsidR="00AA61A0" w:rsidRDefault="00E82D53" w:rsidP="00AA61A0">
      <w:pPr>
        <w:pStyle w:val="Style2"/>
        <w:widowControl/>
        <w:spacing w:line="276" w:lineRule="auto"/>
        <w:rPr>
          <w:rStyle w:val="FontStyle11"/>
          <w:sz w:val="24"/>
          <w:szCs w:val="24"/>
          <w:lang w:val="kk-KZ"/>
        </w:rPr>
      </w:pPr>
      <w:r>
        <w:rPr>
          <w:rStyle w:val="FontStyle11"/>
          <w:sz w:val="24"/>
          <w:szCs w:val="24"/>
          <w:lang w:val="kk-KZ"/>
        </w:rPr>
        <w:t xml:space="preserve">МЕКЕМЕ: </w:t>
      </w:r>
      <w:r w:rsidR="003D08FC" w:rsidRPr="00ED5897">
        <w:rPr>
          <w:rStyle w:val="FontStyle11"/>
          <w:sz w:val="24"/>
          <w:szCs w:val="24"/>
        </w:rPr>
        <w:t>«Бюджетное планирование и финансирование</w:t>
      </w:r>
      <w:r w:rsidR="008702A9" w:rsidRPr="00ED5897">
        <w:rPr>
          <w:rStyle w:val="FontStyle11"/>
          <w:sz w:val="24"/>
          <w:szCs w:val="24"/>
        </w:rPr>
        <w:t>»</w:t>
      </w:r>
      <w:r w:rsidR="00495229">
        <w:rPr>
          <w:rStyle w:val="FontStyle11"/>
          <w:sz w:val="24"/>
          <w:szCs w:val="24"/>
          <w:lang w:val="kk-KZ"/>
        </w:rPr>
        <w:t xml:space="preserve"> и </w:t>
      </w:r>
    </w:p>
    <w:p w14:paraId="17AF845B" w14:textId="610DFA7C" w:rsidR="00E82D53" w:rsidRPr="00495229" w:rsidRDefault="00495229" w:rsidP="00495229">
      <w:pPr>
        <w:pStyle w:val="Style2"/>
        <w:widowControl/>
        <w:spacing w:line="276" w:lineRule="auto"/>
        <w:rPr>
          <w:rStyle w:val="FontStyle11"/>
          <w:sz w:val="24"/>
          <w:szCs w:val="24"/>
          <w:lang w:val="kk-KZ"/>
        </w:rPr>
      </w:pPr>
      <w:r>
        <w:rPr>
          <w:rStyle w:val="FontStyle11"/>
          <w:sz w:val="24"/>
          <w:szCs w:val="24"/>
          <w:lang w:val="kk-KZ"/>
        </w:rPr>
        <w:t>МЕКЕМЕ: КОМПЛЕКС БЮДЖЕТНЫХ ПРОЦЕССОВ</w:t>
      </w:r>
    </w:p>
    <w:p w14:paraId="26AFD5F3" w14:textId="42AF92C2" w:rsidR="005D47A4" w:rsidRDefault="005D47A4" w:rsidP="00AA61A0">
      <w:pPr>
        <w:pStyle w:val="Style2"/>
        <w:widowControl/>
        <w:spacing w:line="276" w:lineRule="auto"/>
        <w:rPr>
          <w:rStyle w:val="FontStyle11"/>
          <w:sz w:val="24"/>
          <w:szCs w:val="24"/>
        </w:rPr>
      </w:pPr>
    </w:p>
    <w:p w14:paraId="332D39E7" w14:textId="77777777" w:rsidR="00BA54E7" w:rsidRPr="003F4AE1" w:rsidRDefault="00BA54E7" w:rsidP="00BA54E7">
      <w:pPr>
        <w:pStyle w:val="Style2"/>
        <w:widowControl/>
        <w:spacing w:line="276" w:lineRule="auto"/>
        <w:jc w:val="both"/>
        <w:rPr>
          <w:sz w:val="32"/>
          <w:szCs w:val="32"/>
          <w:u w:val="single"/>
          <w:lang w:val="kk-KZ"/>
        </w:rPr>
      </w:pPr>
      <w:r w:rsidRPr="003F4AE1">
        <w:rPr>
          <w:b/>
          <w:color w:val="FF0000"/>
          <w:sz w:val="32"/>
          <w:szCs w:val="32"/>
          <w:u w:val="single"/>
        </w:rPr>
        <w:t xml:space="preserve">ВНИМАНИЕ! </w:t>
      </w:r>
      <w:r w:rsidRPr="003F4AE1">
        <w:rPr>
          <w:b/>
          <w:sz w:val="32"/>
          <w:szCs w:val="32"/>
          <w:u w:val="single"/>
          <w:lang w:val="kk-KZ"/>
        </w:rPr>
        <w:t>Отсутствует</w:t>
      </w:r>
      <w:r w:rsidRPr="003F4AE1">
        <w:rPr>
          <w:b/>
          <w:sz w:val="32"/>
          <w:szCs w:val="32"/>
          <w:u w:val="single"/>
        </w:rPr>
        <w:t xml:space="preserve"> </w:t>
      </w:r>
      <w:r w:rsidRPr="003F4AE1">
        <w:rPr>
          <w:b/>
          <w:sz w:val="32"/>
          <w:szCs w:val="32"/>
          <w:u w:val="single"/>
          <w:lang w:val="kk-KZ"/>
        </w:rPr>
        <w:t>возможность</w:t>
      </w:r>
      <w:r w:rsidRPr="003F4AE1">
        <w:rPr>
          <w:sz w:val="32"/>
          <w:szCs w:val="32"/>
          <w:u w:val="single"/>
          <w:lang w:val="kk-KZ"/>
        </w:rPr>
        <w:t xml:space="preserve"> предоставления услуги </w:t>
      </w:r>
      <w:r w:rsidRPr="003F4AE1">
        <w:rPr>
          <w:b/>
          <w:sz w:val="32"/>
          <w:szCs w:val="32"/>
          <w:u w:val="single"/>
          <w:lang w:val="kk-KZ"/>
        </w:rPr>
        <w:t>удаленно</w:t>
      </w:r>
      <w:r w:rsidRPr="003F4AE1">
        <w:rPr>
          <w:sz w:val="32"/>
          <w:szCs w:val="32"/>
          <w:u w:val="single"/>
          <w:lang w:val="kk-KZ"/>
        </w:rPr>
        <w:t xml:space="preserve">, так как у Заказчика Единый щлюз доступа к сети Интернет для государственных органов </w:t>
      </w:r>
      <w:r w:rsidRPr="003F4AE1">
        <w:rPr>
          <w:b/>
          <w:sz w:val="32"/>
          <w:szCs w:val="32"/>
          <w:u w:val="single"/>
          <w:lang w:val="kk-KZ"/>
        </w:rPr>
        <w:t>(ЕШДИ</w:t>
      </w:r>
      <w:r w:rsidRPr="003F4AE1">
        <w:rPr>
          <w:sz w:val="32"/>
          <w:szCs w:val="32"/>
          <w:u w:val="single"/>
          <w:lang w:val="kk-KZ"/>
        </w:rPr>
        <w:t>), согласно Закону Республики Казахстан «Об информатизации» от 24 ноября 2015 года.</w:t>
      </w:r>
    </w:p>
    <w:p w14:paraId="69131993" w14:textId="77777777" w:rsidR="00BA54E7" w:rsidRDefault="00BA54E7" w:rsidP="00BA54E7">
      <w:pPr>
        <w:pStyle w:val="Style2"/>
        <w:widowControl/>
        <w:spacing w:line="276" w:lineRule="auto"/>
        <w:jc w:val="both"/>
        <w:rPr>
          <w:sz w:val="28"/>
          <w:szCs w:val="28"/>
          <w:u w:val="single"/>
          <w:lang w:val="kk-KZ"/>
        </w:rPr>
      </w:pPr>
    </w:p>
    <w:p w14:paraId="1CC90142" w14:textId="77777777" w:rsidR="00BA54E7" w:rsidRPr="00ED5897" w:rsidRDefault="00BA54E7" w:rsidP="00BA54E7">
      <w:pPr>
        <w:pStyle w:val="Style2"/>
        <w:widowControl/>
        <w:spacing w:line="276" w:lineRule="auto"/>
        <w:rPr>
          <w:rStyle w:val="FontStyle11"/>
          <w:sz w:val="24"/>
          <w:szCs w:val="24"/>
        </w:rPr>
      </w:pPr>
      <w:r w:rsidRPr="003F4AE1">
        <w:rPr>
          <w:b/>
          <w:bCs/>
          <w:sz w:val="32"/>
          <w:szCs w:val="32"/>
          <w:u w:val="single"/>
          <w:lang w:val="kk-KZ"/>
        </w:rPr>
        <w:t>Внимательно прочитать техническую спецификацию, так как программа создана на основе Собственных разработок и имеет очень много функционалов и доработок по запросу заказчиков.</w:t>
      </w:r>
    </w:p>
    <w:p w14:paraId="6F9576B9" w14:textId="77777777" w:rsidR="00095C30" w:rsidRPr="00ED5897" w:rsidRDefault="00095C30" w:rsidP="00095C30">
      <w:pPr>
        <w:pStyle w:val="1"/>
        <w:tabs>
          <w:tab w:val="left" w:pos="851"/>
        </w:tabs>
        <w:spacing w:before="0" w:beforeAutospacing="0" w:after="0" w:afterAutospacing="0" w:line="276" w:lineRule="auto"/>
        <w:jc w:val="both"/>
        <w:rPr>
          <w:kern w:val="0"/>
          <w:sz w:val="24"/>
          <w:szCs w:val="24"/>
        </w:rPr>
      </w:pPr>
    </w:p>
    <w:p w14:paraId="53F89037" w14:textId="77777777" w:rsidR="00383C1B" w:rsidRPr="00ED5897" w:rsidRDefault="00383C1B" w:rsidP="00095C30">
      <w:pPr>
        <w:pStyle w:val="1"/>
        <w:tabs>
          <w:tab w:val="left" w:pos="851"/>
        </w:tabs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ED5897">
        <w:rPr>
          <w:sz w:val="24"/>
          <w:szCs w:val="24"/>
        </w:rPr>
        <w:t>СОКРАЩЕНИЯ И ТЕРМИНЫ</w:t>
      </w:r>
    </w:p>
    <w:p w14:paraId="01C17550" w14:textId="77777777" w:rsidR="00095C30" w:rsidRPr="00ED5897" w:rsidRDefault="00095C30" w:rsidP="00095C30">
      <w:pPr>
        <w:pStyle w:val="1"/>
        <w:tabs>
          <w:tab w:val="left" w:pos="851"/>
        </w:tabs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tbl>
      <w:tblPr>
        <w:tblStyle w:val="TableNormal"/>
        <w:tblW w:w="9304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7948"/>
      </w:tblGrid>
      <w:tr w:rsidR="00383C1B" w:rsidRPr="00ED5897" w14:paraId="33CECE34" w14:textId="77777777" w:rsidTr="00A945DB">
        <w:trPr>
          <w:trHeight w:val="275"/>
        </w:trPr>
        <w:tc>
          <w:tcPr>
            <w:tcW w:w="1356" w:type="dxa"/>
          </w:tcPr>
          <w:p w14:paraId="75BE1DAE" w14:textId="77777777" w:rsidR="00383C1B" w:rsidRPr="00ED5897" w:rsidRDefault="00A1662A" w:rsidP="00A1662A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ГУ</w:t>
            </w:r>
          </w:p>
        </w:tc>
        <w:tc>
          <w:tcPr>
            <w:tcW w:w="7948" w:type="dxa"/>
          </w:tcPr>
          <w:p w14:paraId="19858F15" w14:textId="77777777" w:rsidR="00383C1B" w:rsidRPr="00ED5897" w:rsidRDefault="00A1662A" w:rsidP="0024582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Государственное учреждение</w:t>
            </w:r>
          </w:p>
        </w:tc>
      </w:tr>
      <w:tr w:rsidR="00383C1B" w:rsidRPr="00ED5897" w14:paraId="434615CE" w14:textId="77777777" w:rsidTr="00A945DB">
        <w:trPr>
          <w:trHeight w:val="277"/>
        </w:trPr>
        <w:tc>
          <w:tcPr>
            <w:tcW w:w="1356" w:type="dxa"/>
          </w:tcPr>
          <w:p w14:paraId="1FC975DD" w14:textId="77777777" w:rsidR="00383C1B" w:rsidRPr="00ED5897" w:rsidRDefault="00383C1B" w:rsidP="0024582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ЕИС</w:t>
            </w:r>
          </w:p>
        </w:tc>
        <w:tc>
          <w:tcPr>
            <w:tcW w:w="7948" w:type="dxa"/>
          </w:tcPr>
          <w:p w14:paraId="0EBB5204" w14:textId="77777777" w:rsidR="00383C1B" w:rsidRPr="00ED5897" w:rsidRDefault="00383C1B" w:rsidP="0024582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Единая информационная среда</w:t>
            </w:r>
          </w:p>
        </w:tc>
      </w:tr>
      <w:tr w:rsidR="00383C1B" w:rsidRPr="00ED5897" w14:paraId="4526EB5B" w14:textId="77777777" w:rsidTr="00A945DB">
        <w:trPr>
          <w:trHeight w:val="275"/>
        </w:trPr>
        <w:tc>
          <w:tcPr>
            <w:tcW w:w="1356" w:type="dxa"/>
          </w:tcPr>
          <w:p w14:paraId="72BF5C12" w14:textId="77777777" w:rsidR="00383C1B" w:rsidRPr="00ED5897" w:rsidRDefault="00383C1B" w:rsidP="0024582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ПО</w:t>
            </w:r>
          </w:p>
        </w:tc>
        <w:tc>
          <w:tcPr>
            <w:tcW w:w="7948" w:type="dxa"/>
          </w:tcPr>
          <w:p w14:paraId="323C0F62" w14:textId="77777777" w:rsidR="00383C1B" w:rsidRPr="00ED5897" w:rsidRDefault="00383C1B" w:rsidP="0024582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Программное обеспечение</w:t>
            </w:r>
          </w:p>
        </w:tc>
      </w:tr>
      <w:tr w:rsidR="00383C1B" w:rsidRPr="00ED5897" w14:paraId="12540395" w14:textId="77777777" w:rsidTr="00A945DB">
        <w:trPr>
          <w:trHeight w:val="275"/>
        </w:trPr>
        <w:tc>
          <w:tcPr>
            <w:tcW w:w="1356" w:type="dxa"/>
          </w:tcPr>
          <w:p w14:paraId="011FEA37" w14:textId="77777777" w:rsidR="00383C1B" w:rsidRPr="00ED5897" w:rsidRDefault="00383C1B" w:rsidP="0024582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БД</w:t>
            </w:r>
          </w:p>
        </w:tc>
        <w:tc>
          <w:tcPr>
            <w:tcW w:w="7948" w:type="dxa"/>
          </w:tcPr>
          <w:p w14:paraId="4068DF87" w14:textId="77777777" w:rsidR="00383C1B" w:rsidRPr="00ED5897" w:rsidRDefault="00383C1B" w:rsidP="0024582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База данных</w:t>
            </w:r>
          </w:p>
        </w:tc>
      </w:tr>
      <w:tr w:rsidR="00383C1B" w:rsidRPr="00ED5897" w14:paraId="160CA557" w14:textId="77777777" w:rsidTr="00A945DB">
        <w:trPr>
          <w:trHeight w:val="275"/>
        </w:trPr>
        <w:tc>
          <w:tcPr>
            <w:tcW w:w="1356" w:type="dxa"/>
          </w:tcPr>
          <w:p w14:paraId="3C1A1949" w14:textId="77777777" w:rsidR="00383C1B" w:rsidRPr="00ED5897" w:rsidRDefault="00383C1B" w:rsidP="0024582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ГЗ</w:t>
            </w:r>
          </w:p>
        </w:tc>
        <w:tc>
          <w:tcPr>
            <w:tcW w:w="7948" w:type="dxa"/>
          </w:tcPr>
          <w:p w14:paraId="5048DB29" w14:textId="77777777" w:rsidR="00383C1B" w:rsidRPr="00ED5897" w:rsidRDefault="00383C1B" w:rsidP="0024582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Государственные закупки</w:t>
            </w:r>
          </w:p>
        </w:tc>
      </w:tr>
      <w:tr w:rsidR="00383C1B" w:rsidRPr="00ED5897" w14:paraId="44019025" w14:textId="77777777" w:rsidTr="00A945DB">
        <w:trPr>
          <w:trHeight w:val="275"/>
        </w:trPr>
        <w:tc>
          <w:tcPr>
            <w:tcW w:w="1356" w:type="dxa"/>
          </w:tcPr>
          <w:p w14:paraId="7E2FAE3A" w14:textId="77777777" w:rsidR="00383C1B" w:rsidRPr="00ED5897" w:rsidRDefault="003D08FC" w:rsidP="0024582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ИС</w:t>
            </w:r>
          </w:p>
        </w:tc>
        <w:tc>
          <w:tcPr>
            <w:tcW w:w="7948" w:type="dxa"/>
          </w:tcPr>
          <w:p w14:paraId="063BED0C" w14:textId="77777777" w:rsidR="00383C1B" w:rsidRPr="00ED5897" w:rsidRDefault="003D08FC" w:rsidP="0024582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Информационная система</w:t>
            </w:r>
            <w:r w:rsidR="00383C1B" w:rsidRPr="00ED589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095C30" w:rsidRPr="00ED5897" w14:paraId="6B6A1042" w14:textId="77777777" w:rsidTr="00A945DB">
        <w:trPr>
          <w:trHeight w:val="275"/>
        </w:trPr>
        <w:tc>
          <w:tcPr>
            <w:tcW w:w="1356" w:type="dxa"/>
          </w:tcPr>
          <w:p w14:paraId="0B03AA6B" w14:textId="77777777" w:rsidR="00095C30" w:rsidRPr="00ED5897" w:rsidRDefault="00095C30" w:rsidP="0024582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5897">
              <w:rPr>
                <w:sz w:val="24"/>
                <w:szCs w:val="24"/>
                <w:lang w:val="ru-RU"/>
              </w:rPr>
              <w:t>ГККП</w:t>
            </w:r>
          </w:p>
        </w:tc>
        <w:tc>
          <w:tcPr>
            <w:tcW w:w="7948" w:type="dxa"/>
          </w:tcPr>
          <w:p w14:paraId="26AD8F95" w14:textId="2EAA85CF" w:rsidR="00095C30" w:rsidRPr="00ED5897" w:rsidRDefault="004D250A" w:rsidP="00095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095C30" w:rsidRPr="00ED5897">
              <w:rPr>
                <w:rFonts w:cs="Times New Roman"/>
                <w:sz w:val="24"/>
                <w:szCs w:val="24"/>
              </w:rPr>
              <w:t>Государственное</w:t>
            </w:r>
            <w:proofErr w:type="spellEnd"/>
            <w:r w:rsidR="00095C30" w:rsidRPr="00ED58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95C30" w:rsidRPr="00ED5897">
              <w:rPr>
                <w:rFonts w:cs="Times New Roman"/>
                <w:sz w:val="24"/>
                <w:szCs w:val="24"/>
              </w:rPr>
              <w:t>Коммунальное</w:t>
            </w:r>
            <w:proofErr w:type="spellEnd"/>
            <w:r w:rsidR="00095C30" w:rsidRPr="00ED58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95C30" w:rsidRPr="00ED5897">
              <w:rPr>
                <w:rFonts w:cs="Times New Roman"/>
                <w:sz w:val="24"/>
                <w:szCs w:val="24"/>
              </w:rPr>
              <w:t>казенное</w:t>
            </w:r>
            <w:proofErr w:type="spellEnd"/>
            <w:r w:rsidR="00095C30" w:rsidRPr="00ED58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95C30" w:rsidRPr="00ED5897">
              <w:rPr>
                <w:rFonts w:cs="Times New Roman"/>
                <w:sz w:val="24"/>
                <w:szCs w:val="24"/>
              </w:rPr>
              <w:t>предприятие</w:t>
            </w:r>
            <w:proofErr w:type="spellEnd"/>
          </w:p>
        </w:tc>
      </w:tr>
    </w:tbl>
    <w:p w14:paraId="5EFE989B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8314A0C" w14:textId="2D44611F" w:rsidR="00AA61A0" w:rsidRPr="00ED5897" w:rsidRDefault="00383C1B" w:rsidP="00383C1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b/>
          <w:sz w:val="24"/>
          <w:szCs w:val="24"/>
        </w:rPr>
        <w:t xml:space="preserve">Заказчик – </w:t>
      </w:r>
      <w:r w:rsidRPr="00ED5897">
        <w:rPr>
          <w:rFonts w:ascii="Times New Roman" w:hAnsi="Times New Roman" w:cs="Times New Roman"/>
          <w:sz w:val="24"/>
          <w:szCs w:val="24"/>
        </w:rPr>
        <w:t>юридическое лицо, заключаемое догов</w:t>
      </w:r>
      <w:r w:rsidR="00A945DB" w:rsidRPr="00ED5897">
        <w:rPr>
          <w:rFonts w:ascii="Times New Roman" w:hAnsi="Times New Roman" w:cs="Times New Roman"/>
          <w:sz w:val="24"/>
          <w:szCs w:val="24"/>
        </w:rPr>
        <w:t>ор на услуги по обслуживанию</w:t>
      </w:r>
      <w:r w:rsidR="00AA61A0" w:rsidRPr="00ED5897">
        <w:rPr>
          <w:rFonts w:ascii="Times New Roman" w:hAnsi="Times New Roman" w:cs="Times New Roman"/>
        </w:rPr>
        <w:t xml:space="preserve"> </w:t>
      </w:r>
      <w:r w:rsidR="003D08FC" w:rsidRPr="00ED5897">
        <w:rPr>
          <w:rStyle w:val="FontStyle11"/>
          <w:sz w:val="24"/>
          <w:szCs w:val="24"/>
        </w:rPr>
        <w:t>«Бюджетное планирование и финансирование»</w:t>
      </w:r>
    </w:p>
    <w:p w14:paraId="45F2A319" w14:textId="77777777" w:rsidR="00383C1B" w:rsidRPr="00ED5897" w:rsidRDefault="00383C1B" w:rsidP="00383C1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b/>
          <w:sz w:val="24"/>
          <w:szCs w:val="24"/>
        </w:rPr>
        <w:t xml:space="preserve">Подразделение – </w:t>
      </w:r>
      <w:r w:rsidRPr="00ED5897">
        <w:rPr>
          <w:rFonts w:ascii="Times New Roman" w:hAnsi="Times New Roman" w:cs="Times New Roman"/>
          <w:sz w:val="24"/>
          <w:szCs w:val="24"/>
        </w:rPr>
        <w:t>структурное или самостоятельное подразделение Заказчика.</w:t>
      </w:r>
    </w:p>
    <w:p w14:paraId="0867CFC6" w14:textId="3757CF6E" w:rsidR="00383C1B" w:rsidRPr="00ED5897" w:rsidRDefault="00383C1B" w:rsidP="00383C1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ED5897">
        <w:rPr>
          <w:rFonts w:ascii="Times New Roman" w:hAnsi="Times New Roman" w:cs="Times New Roman"/>
          <w:sz w:val="24"/>
          <w:szCs w:val="24"/>
        </w:rPr>
        <w:t xml:space="preserve"> </w:t>
      </w:r>
      <w:r w:rsidRPr="00ED5897">
        <w:rPr>
          <w:rFonts w:ascii="Times New Roman" w:hAnsi="Times New Roman" w:cs="Times New Roman"/>
          <w:b/>
          <w:sz w:val="24"/>
          <w:szCs w:val="24"/>
        </w:rPr>
        <w:t>–</w:t>
      </w:r>
      <w:r w:rsidRPr="00ED5897">
        <w:rPr>
          <w:rFonts w:ascii="Times New Roman" w:hAnsi="Times New Roman" w:cs="Times New Roman"/>
          <w:sz w:val="24"/>
          <w:szCs w:val="24"/>
        </w:rPr>
        <w:t xml:space="preserve"> юридическое лицо, ТОО, берущее о</w:t>
      </w:r>
      <w:r w:rsidR="00A945DB" w:rsidRPr="00ED5897">
        <w:rPr>
          <w:rFonts w:ascii="Times New Roman" w:hAnsi="Times New Roman" w:cs="Times New Roman"/>
          <w:sz w:val="24"/>
          <w:szCs w:val="24"/>
        </w:rPr>
        <w:t xml:space="preserve">бязательства по обслуживанию </w:t>
      </w:r>
      <w:r w:rsidR="003D08FC" w:rsidRPr="00ED5897">
        <w:rPr>
          <w:rStyle w:val="FontStyle11"/>
          <w:sz w:val="24"/>
          <w:szCs w:val="24"/>
        </w:rPr>
        <w:t>«Бюджетное планирование и финансирование»</w:t>
      </w:r>
      <w:r w:rsidRPr="00ED5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AA2AB" w14:textId="0B8D263D" w:rsidR="003D08FC" w:rsidRPr="00ED5897" w:rsidRDefault="00383C1B" w:rsidP="003D08FC">
      <w:pPr>
        <w:pStyle w:val="a5"/>
        <w:spacing w:line="276" w:lineRule="auto"/>
        <w:jc w:val="both"/>
        <w:rPr>
          <w:rStyle w:val="FontStyle11"/>
          <w:sz w:val="24"/>
          <w:szCs w:val="24"/>
        </w:rPr>
      </w:pPr>
      <w:r w:rsidRPr="00ED5897">
        <w:rPr>
          <w:rFonts w:ascii="Times New Roman" w:hAnsi="Times New Roman" w:cs="Times New Roman"/>
          <w:b/>
          <w:sz w:val="24"/>
          <w:szCs w:val="24"/>
        </w:rPr>
        <w:t>Пользователи</w:t>
      </w:r>
      <w:r w:rsidRPr="00ED58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5897">
        <w:rPr>
          <w:rFonts w:ascii="Times New Roman" w:hAnsi="Times New Roman" w:cs="Times New Roman"/>
          <w:sz w:val="24"/>
          <w:szCs w:val="24"/>
        </w:rPr>
        <w:t>- сотрудники Заказчика, использующие в своей</w:t>
      </w:r>
      <w:r w:rsidR="00A945DB" w:rsidRPr="00ED5897">
        <w:rPr>
          <w:rFonts w:ascii="Times New Roman" w:hAnsi="Times New Roman" w:cs="Times New Roman"/>
          <w:sz w:val="24"/>
          <w:szCs w:val="24"/>
        </w:rPr>
        <w:t xml:space="preserve"> работе инструменты и модули</w:t>
      </w:r>
      <w:r w:rsidR="00483D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3D5C">
        <w:rPr>
          <w:rStyle w:val="FontStyle11"/>
          <w:sz w:val="24"/>
          <w:szCs w:val="24"/>
          <w:lang w:val="kk-KZ"/>
        </w:rPr>
        <w:t>«</w:t>
      </w:r>
      <w:r w:rsidR="003D08FC" w:rsidRPr="00ED5897">
        <w:rPr>
          <w:rStyle w:val="FontStyle11"/>
          <w:sz w:val="24"/>
          <w:szCs w:val="24"/>
        </w:rPr>
        <w:t>Бюджетное планирование и финансирование»</w:t>
      </w:r>
    </w:p>
    <w:p w14:paraId="745F3563" w14:textId="77777777" w:rsidR="003D08FC" w:rsidRPr="00ED5897" w:rsidRDefault="003D08FC" w:rsidP="003D08FC">
      <w:pPr>
        <w:pStyle w:val="a5"/>
        <w:spacing w:line="276" w:lineRule="auto"/>
        <w:jc w:val="both"/>
        <w:rPr>
          <w:rStyle w:val="FontStyle11"/>
          <w:sz w:val="24"/>
          <w:szCs w:val="24"/>
        </w:rPr>
      </w:pPr>
    </w:p>
    <w:p w14:paraId="03900ACF" w14:textId="77777777" w:rsidR="0098098C" w:rsidRPr="00ED5897" w:rsidRDefault="00494099" w:rsidP="00095C30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897">
        <w:rPr>
          <w:rFonts w:ascii="Times New Roman" w:hAnsi="Times New Roman" w:cs="Times New Roman"/>
          <w:b/>
          <w:sz w:val="24"/>
          <w:szCs w:val="24"/>
        </w:rPr>
        <w:t>ТРЕБОВАНИЯ К ФУНКЦИОНАЛУ</w:t>
      </w:r>
    </w:p>
    <w:p w14:paraId="47FB53C8" w14:textId="77777777" w:rsidR="00632300" w:rsidRPr="00ED5897" w:rsidRDefault="00632300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 xml:space="preserve">Учет двух модулей планирование и исполнение бюджета (Планирование бюджета и учет планов финансирований в одной информационной системе, в одной информационной базе) </w:t>
      </w:r>
    </w:p>
    <w:p w14:paraId="0FC9FC6C" w14:textId="77777777" w:rsidR="005903A0" w:rsidRPr="00ED5897" w:rsidRDefault="003D08FC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 xml:space="preserve">Учет </w:t>
      </w:r>
      <w:r w:rsidR="00632300" w:rsidRPr="00ED5897">
        <w:rPr>
          <w:rFonts w:ascii="Times New Roman" w:hAnsi="Times New Roman" w:cs="Times New Roman"/>
          <w:sz w:val="24"/>
          <w:szCs w:val="24"/>
        </w:rPr>
        <w:t>«</w:t>
      </w:r>
      <w:r w:rsidR="005903A0" w:rsidRPr="00ED5897">
        <w:rPr>
          <w:rFonts w:ascii="Times New Roman" w:hAnsi="Times New Roman" w:cs="Times New Roman"/>
          <w:sz w:val="24"/>
          <w:szCs w:val="24"/>
        </w:rPr>
        <w:t>Бюджетные программы» АБП и РАБП</w:t>
      </w:r>
    </w:p>
    <w:p w14:paraId="52E569C4" w14:textId="77777777" w:rsidR="00D457B8" w:rsidRPr="00ED5897" w:rsidRDefault="005903A0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  <w:sz w:val="24"/>
          <w:szCs w:val="24"/>
        </w:rPr>
        <w:t>Учет «Бюджетные заявки» Планирование и уточнение бюджета (прогноз, проекты)</w:t>
      </w:r>
    </w:p>
    <w:p w14:paraId="46175653" w14:textId="77777777" w:rsidR="005903A0" w:rsidRPr="00ED5897" w:rsidRDefault="00D457B8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Согласно Приказу Министра финансов Республики Казахстан от 24 ноября 2014 года № 511.</w:t>
      </w:r>
    </w:p>
    <w:p w14:paraId="08578AFE" w14:textId="77777777" w:rsidR="005903A0" w:rsidRPr="00ED5897" w:rsidRDefault="005903A0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Учет «Бюджетные заявки» Планирование и уточнение бюджета (утвержденный бюджет)</w:t>
      </w:r>
    </w:p>
    <w:p w14:paraId="217BE7C6" w14:textId="77777777" w:rsidR="005F7C9E" w:rsidRPr="00ED5897" w:rsidRDefault="00D457B8" w:rsidP="00ED5897">
      <w:pPr>
        <w:pStyle w:val="a7"/>
        <w:numPr>
          <w:ilvl w:val="0"/>
          <w:numId w:val="37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Согласно Приказу Министра финансов Республики Казахстан от 24 ноября 2014 года № 511.</w:t>
      </w:r>
    </w:p>
    <w:p w14:paraId="297764EF" w14:textId="77777777" w:rsidR="005903A0" w:rsidRPr="00ED5897" w:rsidRDefault="005903A0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Учет «Бюджетные заявки» Планирование и уточнение бюджета (уточнение, корректировки)</w:t>
      </w:r>
    </w:p>
    <w:p w14:paraId="6467DBAB" w14:textId="77777777" w:rsidR="005903A0" w:rsidRPr="00ED5897" w:rsidRDefault="005903A0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lastRenderedPageBreak/>
        <w:t>Учет Планирования бюджета по уровням Республиканский, Областной, Районный, Бюджет сельского округа.</w:t>
      </w:r>
    </w:p>
    <w:p w14:paraId="7F632DD2" w14:textId="77777777" w:rsidR="005903A0" w:rsidRPr="00ED5897" w:rsidRDefault="005903A0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Учет «</w:t>
      </w:r>
      <w:r w:rsidR="00D457B8" w:rsidRPr="00ED5897">
        <w:rPr>
          <w:rFonts w:ascii="Times New Roman" w:hAnsi="Times New Roman" w:cs="Times New Roman"/>
          <w:sz w:val="24"/>
          <w:szCs w:val="24"/>
          <w:lang w:val="kk-KZ"/>
        </w:rPr>
        <w:t>Бюджетные заявки</w:t>
      </w:r>
      <w:r w:rsidRPr="00ED5897">
        <w:rPr>
          <w:rFonts w:ascii="Times New Roman" w:hAnsi="Times New Roman" w:cs="Times New Roman"/>
          <w:sz w:val="24"/>
          <w:szCs w:val="24"/>
        </w:rPr>
        <w:t>»</w:t>
      </w:r>
      <w:r w:rsidR="00D457B8" w:rsidRPr="00ED5897">
        <w:rPr>
          <w:rFonts w:ascii="Times New Roman" w:hAnsi="Times New Roman" w:cs="Times New Roman"/>
          <w:sz w:val="24"/>
          <w:szCs w:val="24"/>
          <w:lang w:val="kk-KZ"/>
        </w:rPr>
        <w:t xml:space="preserve"> для ГККП в случае использовании конфигурации ГККП (предприятиями)</w:t>
      </w:r>
      <w:r w:rsidR="00D457B8" w:rsidRPr="00ED5897">
        <w:rPr>
          <w:rFonts w:ascii="Times New Roman" w:hAnsi="Times New Roman" w:cs="Times New Roman"/>
          <w:sz w:val="24"/>
          <w:szCs w:val="24"/>
        </w:rPr>
        <w:t xml:space="preserve">, </w:t>
      </w:r>
      <w:r w:rsidR="00D457B8" w:rsidRPr="00ED5897">
        <w:rPr>
          <w:rFonts w:ascii="Times New Roman" w:hAnsi="Times New Roman" w:cs="Times New Roman"/>
          <w:sz w:val="24"/>
          <w:szCs w:val="24"/>
          <w:lang w:val="kk-KZ"/>
        </w:rPr>
        <w:t>возможность заполнению бюджетных заявок для вышестоящего АБП</w:t>
      </w:r>
    </w:p>
    <w:p w14:paraId="1AE1D76A" w14:textId="77777777" w:rsidR="00D457B8" w:rsidRPr="00ED5897" w:rsidRDefault="00D457B8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  <w:lang w:val="kk-KZ"/>
        </w:rPr>
        <w:t>Возможность учета и контроля да</w:t>
      </w:r>
      <w:r w:rsidR="00632300" w:rsidRPr="00ED5897">
        <w:rPr>
          <w:rFonts w:ascii="Times New Roman" w:hAnsi="Times New Roman" w:cs="Times New Roman"/>
          <w:sz w:val="24"/>
          <w:szCs w:val="24"/>
          <w:lang w:val="kk-KZ"/>
        </w:rPr>
        <w:t xml:space="preserve">нных в режиме реального времени из одного окна, чтобы не передавать или получать данные с помощью выгрузки и загрузки данных. </w:t>
      </w:r>
    </w:p>
    <w:p w14:paraId="6511B660" w14:textId="77777777" w:rsidR="00D457B8" w:rsidRPr="00ED5897" w:rsidRDefault="00D457B8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  <w:lang w:val="kk-KZ"/>
        </w:rPr>
        <w:t>Возможность разработки новых форм бюджетных заявок (произвольных)</w:t>
      </w:r>
    </w:p>
    <w:p w14:paraId="738E7BE8" w14:textId="77777777" w:rsidR="005F7C9E" w:rsidRPr="00ED5897" w:rsidRDefault="005F7C9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Возможность утверждения ЭЦП подписями уполномоченными лицами бюджетные заявки и Планы финансирования нижестоящих ГУ после проверки</w:t>
      </w:r>
    </w:p>
    <w:p w14:paraId="3C3456DD" w14:textId="77777777" w:rsidR="005F7C9E" w:rsidRPr="00ED5897" w:rsidRDefault="005F7C9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 xml:space="preserve">Автоматическое заполнение бюджетных заявок по налогам, нормам, на следующие годы используя коэффициент инфляции </w:t>
      </w:r>
    </w:p>
    <w:p w14:paraId="3EF51F32" w14:textId="77777777" w:rsidR="005F7C9E" w:rsidRPr="00ED5897" w:rsidRDefault="005F7C9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Заполнение бюджетных заявок, учет бюджетных заявок в разрезе проектов, мероприятий, объектов строительства</w:t>
      </w:r>
    </w:p>
    <w:p w14:paraId="5CBAA2DE" w14:textId="77777777" w:rsidR="00632300" w:rsidRPr="00ED5897" w:rsidRDefault="005F7C9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Ведение учета планирования бюджета и планов финансирования</w:t>
      </w:r>
      <w:r w:rsidR="00632300" w:rsidRPr="00ED5897">
        <w:rPr>
          <w:rFonts w:ascii="Times New Roman" w:hAnsi="Times New Roman" w:cs="Times New Roman"/>
          <w:sz w:val="24"/>
          <w:szCs w:val="24"/>
        </w:rPr>
        <w:t xml:space="preserve"> в одной информационной базе со всеми АБП и ГУ</w:t>
      </w:r>
      <w:r w:rsidRPr="00ED5897">
        <w:rPr>
          <w:rFonts w:ascii="Times New Roman" w:hAnsi="Times New Roman" w:cs="Times New Roman"/>
          <w:sz w:val="24"/>
          <w:szCs w:val="24"/>
        </w:rPr>
        <w:t xml:space="preserve"> (в режиме реального времени)</w:t>
      </w:r>
    </w:p>
    <w:p w14:paraId="7F071974" w14:textId="77777777" w:rsidR="00632300" w:rsidRPr="00ED5897" w:rsidRDefault="00632300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 xml:space="preserve">Выгрузка </w:t>
      </w:r>
      <w:r w:rsidR="005F7C9E" w:rsidRPr="00ED5897">
        <w:rPr>
          <w:rFonts w:ascii="Times New Roman" w:hAnsi="Times New Roman" w:cs="Times New Roman"/>
          <w:sz w:val="24"/>
          <w:szCs w:val="24"/>
        </w:rPr>
        <w:t xml:space="preserve">готовых планов финансирований, уточнений, корректировок </w:t>
      </w:r>
      <w:r w:rsidRPr="00ED5897">
        <w:rPr>
          <w:rFonts w:ascii="Times New Roman" w:hAnsi="Times New Roman" w:cs="Times New Roman"/>
          <w:sz w:val="24"/>
          <w:szCs w:val="24"/>
        </w:rPr>
        <w:t xml:space="preserve">для ИС </w:t>
      </w:r>
      <w:r w:rsidR="005F7C9E" w:rsidRPr="00ED5897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ED5897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</w:p>
    <w:p w14:paraId="4E686C2E" w14:textId="77777777" w:rsidR="005F7C9E" w:rsidRPr="00ED5897" w:rsidRDefault="005F7C9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Интеграция с программами и информационными системами Министерства Финансов РК</w:t>
      </w:r>
    </w:p>
    <w:p w14:paraId="170AF010" w14:textId="77777777" w:rsidR="00451C83" w:rsidRPr="00ED5897" w:rsidRDefault="005F7C9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Интеграция с программами и информационными системами для ведения бухгалтерского учета по официальному запросу</w:t>
      </w:r>
    </w:p>
    <w:p w14:paraId="19A85701" w14:textId="77777777" w:rsidR="005F7C9E" w:rsidRDefault="005F7C9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Учет «План финансирования (по платежам и обязательствам)» в разрезе всех уровней бюджета РК</w:t>
      </w:r>
    </w:p>
    <w:p w14:paraId="6A1E75E3" w14:textId="77777777" w:rsidR="00206E4E" w:rsidRPr="00206E4E" w:rsidRDefault="00206E4E" w:rsidP="00206E4E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Учет планов </w:t>
      </w:r>
      <w:r w:rsidR="000E4435">
        <w:rPr>
          <w:rFonts w:ascii="Times New Roman" w:hAnsi="Times New Roman" w:cs="Times New Roman"/>
          <w:sz w:val="24"/>
          <w:szCs w:val="24"/>
          <w:lang w:val="kk-KZ"/>
        </w:rPr>
        <w:t xml:space="preserve">финансирований </w:t>
      </w:r>
      <w:r>
        <w:rPr>
          <w:rFonts w:ascii="Times New Roman" w:hAnsi="Times New Roman" w:cs="Times New Roman"/>
          <w:sz w:val="24"/>
          <w:szCs w:val="24"/>
          <w:lang w:val="kk-KZ"/>
        </w:rPr>
        <w:t>по поступлениям</w:t>
      </w:r>
    </w:p>
    <w:p w14:paraId="2D9D6BF8" w14:textId="77777777" w:rsidR="00206E4E" w:rsidRPr="00206E4E" w:rsidRDefault="00206E4E" w:rsidP="00206E4E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Внутренняя обработка сверки платежей и обязательств</w:t>
      </w:r>
    </w:p>
    <w:p w14:paraId="0B43CF28" w14:textId="77777777" w:rsidR="00206E4E" w:rsidRDefault="00206E4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онлайн и офлайн вновь принятых на работу специалистов заказчика</w:t>
      </w:r>
    </w:p>
    <w:p w14:paraId="54133849" w14:textId="11999475" w:rsidR="00483D5C" w:rsidRPr="00483D5C" w:rsidRDefault="00483D5C" w:rsidP="00ED5897">
      <w:pPr>
        <w:pStyle w:val="a7"/>
        <w:numPr>
          <w:ilvl w:val="0"/>
          <w:numId w:val="37"/>
        </w:numPr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sz w:val="24"/>
          <w:szCs w:val="24"/>
          <w:lang w:val="kk-KZ"/>
        </w:rPr>
        <w:t>Наличие Акта испытания</w:t>
      </w:r>
    </w:p>
    <w:p w14:paraId="0F5FFA65" w14:textId="5EDC246C" w:rsidR="00206E4E" w:rsidRPr="00EE4F6C" w:rsidRDefault="00206E4E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F6C">
        <w:rPr>
          <w:rFonts w:ascii="Times New Roman" w:hAnsi="Times New Roman" w:cs="Times New Roman"/>
          <w:b/>
          <w:bCs/>
          <w:sz w:val="24"/>
          <w:szCs w:val="24"/>
        </w:rPr>
        <w:t xml:space="preserve">Наличие </w:t>
      </w:r>
      <w:proofErr w:type="spellStart"/>
      <w:r w:rsidRPr="00EE4F6C">
        <w:rPr>
          <w:rFonts w:ascii="Times New Roman" w:hAnsi="Times New Roman" w:cs="Times New Roman"/>
          <w:b/>
          <w:bCs/>
          <w:sz w:val="24"/>
          <w:szCs w:val="24"/>
        </w:rPr>
        <w:t>собственног</w:t>
      </w:r>
      <w:proofErr w:type="spellEnd"/>
      <w:r w:rsidRPr="00EE4F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 </w:t>
      </w:r>
      <w:r w:rsidRPr="00EE4F6C">
        <w:rPr>
          <w:rFonts w:ascii="Times New Roman" w:hAnsi="Times New Roman" w:cs="Times New Roman"/>
          <w:b/>
          <w:bCs/>
          <w:sz w:val="24"/>
          <w:szCs w:val="24"/>
          <w:lang w:val="en-US"/>
        </w:rPr>
        <w:t>DATA CENTER</w:t>
      </w:r>
    </w:p>
    <w:p w14:paraId="7015ACBC" w14:textId="77777777" w:rsidR="00095C30" w:rsidRPr="00ED5897" w:rsidRDefault="00632300" w:rsidP="00ED5897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Формирование сводных и индивидуальных отчетов</w:t>
      </w:r>
      <w:r w:rsidR="00095C30" w:rsidRPr="00ED5897">
        <w:rPr>
          <w:rFonts w:ascii="Times New Roman" w:hAnsi="Times New Roman" w:cs="Times New Roman"/>
        </w:rPr>
        <w:t>:</w:t>
      </w:r>
    </w:p>
    <w:p w14:paraId="0A90A368" w14:textId="77777777" w:rsidR="00632300" w:rsidRPr="00ED5897" w:rsidRDefault="00632300" w:rsidP="00095C3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Аналитический отчет по местным налогам и сборам</w:t>
      </w:r>
    </w:p>
    <w:p w14:paraId="69D9910A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об уточнениях планов по расходам</w:t>
      </w:r>
    </w:p>
    <w:p w14:paraId="5A9E18AE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по структуре (расширенный)</w:t>
      </w:r>
    </w:p>
    <w:p w14:paraId="7E25A233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Проект бюджета на год</w:t>
      </w:r>
    </w:p>
    <w:p w14:paraId="04CC7A50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 заключений рабочего органа по бюджетным заявкам</w:t>
      </w:r>
    </w:p>
    <w:p w14:paraId="337D053D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Предложения проекта</w:t>
      </w:r>
    </w:p>
    <w:p w14:paraId="5E3EB526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по приложениям на уточнение бюджета</w:t>
      </w:r>
    </w:p>
    <w:p w14:paraId="26B8514B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Перечень местных бюджетных инвестиционных проектов</w:t>
      </w:r>
    </w:p>
    <w:p w14:paraId="08135F99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Приложение к постановлениям и решениям</w:t>
      </w:r>
    </w:p>
    <w:p w14:paraId="6A4730A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Сравнительный отчет по постановлениям</w:t>
      </w:r>
    </w:p>
    <w:p w14:paraId="48220F6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Сравнительный отчет по решениям</w:t>
      </w:r>
    </w:p>
    <w:p w14:paraId="5DB56D4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Перечень затрат по бюджетной программе (подпрограмме) в разрезе мероприятий (приложение 70)</w:t>
      </w:r>
    </w:p>
    <w:p w14:paraId="142E49F6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План поступлений (доходов, погашения бюджетных кредитов, от продажи финансовых активов государства, государственных займов) в бюджет (Приложение 12)</w:t>
      </w:r>
    </w:p>
    <w:p w14:paraId="4ED81DEF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Расчет расходов на субсидии юридическим лицам, в том числе крестьянским (фермерским) хозяйствам (Приложение 67)</w:t>
      </w:r>
    </w:p>
    <w:p w14:paraId="5401432C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Сводная таблица расходов по текущим бюджетным программам развития, включающая базовые расходы и расходы на новые инициативы (Приложение 60)</w:t>
      </w:r>
    </w:p>
    <w:p w14:paraId="4F7AD7A9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lastRenderedPageBreak/>
        <w:t>Сводный перечень бюджетных программ (Приложение 59)</w:t>
      </w:r>
    </w:p>
    <w:p w14:paraId="36B03EB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расчет расходов администратора бюджетных программ по бюджетным программам (подпрограммам) (Приложение 58)</w:t>
      </w:r>
    </w:p>
    <w:p w14:paraId="2262E7E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расчет расходов администратора бюджетных программ по бюджетным программам (подпрограммам) по контрагентам (Приложение 58)</w:t>
      </w:r>
    </w:p>
    <w:p w14:paraId="476707DE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расчет расходов государственного учреждения по бюджетным программам (подпрограммам) (Приложение 57)</w:t>
      </w:r>
    </w:p>
    <w:p w14:paraId="56A5BB0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расчет расходов государственного учреждения по бюджетным программам (подпрограммам) по контрагентам (Приложение 57</w:t>
      </w:r>
    </w:p>
    <w:p w14:paraId="2F0493D2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Данные о принятых обязательствах и кассовом исполнении по форме 4-20</w:t>
      </w:r>
    </w:p>
    <w:p w14:paraId="5DA7B36F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Динамика доходной и расходной части бюджета</w:t>
      </w:r>
    </w:p>
    <w:p w14:paraId="059B827E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Динамика кассового исполнения по бюджету (доходы)</w:t>
      </w:r>
    </w:p>
    <w:p w14:paraId="39E9D51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Динамика поступлений за период</w:t>
      </w:r>
    </w:p>
    <w:p w14:paraId="5AA0D1D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Информация по исполнению плана по налоговым поступлениям в четвертый уровень бюджета по области</w:t>
      </w:r>
    </w:p>
    <w:p w14:paraId="669EC99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Остатки по форме 5-42 в разрезе АБП</w:t>
      </w:r>
    </w:p>
    <w:p w14:paraId="74A8B7AA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Остатки по форме 5-52 в разрезе АБП</w:t>
      </w:r>
    </w:p>
    <w:p w14:paraId="079AE0BC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инвестиционным проектам</w:t>
      </w:r>
    </w:p>
    <w:p w14:paraId="5BAC360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счетам к оплате</w:t>
      </w:r>
    </w:p>
    <w:p w14:paraId="78A1B169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форме 2-15</w:t>
      </w:r>
    </w:p>
    <w:p w14:paraId="6E20078C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форме 2-19</w:t>
      </w:r>
    </w:p>
    <w:p w14:paraId="5DCE702E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форме 2-19 (дополнительный)</w:t>
      </w:r>
    </w:p>
    <w:p w14:paraId="53B28B52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форме 5-02</w:t>
      </w:r>
    </w:p>
    <w:p w14:paraId="0397B73D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форме 5-42</w:t>
      </w:r>
    </w:p>
    <w:p w14:paraId="6E5D489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форме 5-52</w:t>
      </w:r>
    </w:p>
    <w:p w14:paraId="0BB6DA3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форме 5-52 (дополнительный)</w:t>
      </w:r>
    </w:p>
    <w:p w14:paraId="00DE5882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кассовом исполнении по форме МО</w:t>
      </w:r>
    </w:p>
    <w:p w14:paraId="6CF6359C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об исполнении бюджета</w:t>
      </w:r>
    </w:p>
    <w:p w14:paraId="3C739F54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об исполнении бюджетных программ развития по форме 6-БПР</w:t>
      </w:r>
    </w:p>
    <w:p w14:paraId="3AB4300F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 данных об исполнении прогноза поступлений</w:t>
      </w:r>
    </w:p>
    <w:p w14:paraId="2DA4816C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Экспорт данных в портал "Паспорт региона"</w:t>
      </w:r>
    </w:p>
    <w:p w14:paraId="1B05DB23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Аналитический отчет об исполнении бюджета (Приложение №9)</w:t>
      </w:r>
    </w:p>
    <w:p w14:paraId="4AB48B7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Баланс расходов и поступлений</w:t>
      </w:r>
    </w:p>
    <w:p w14:paraId="0B56D4C2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Баланс утвержденного и уточненного плана финансирования</w:t>
      </w:r>
    </w:p>
    <w:p w14:paraId="1D2CD45F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 xml:space="preserve">Контроль </w:t>
      </w:r>
      <w:proofErr w:type="spellStart"/>
      <w:r w:rsidRPr="00ED5897">
        <w:rPr>
          <w:rFonts w:ascii="Times New Roman" w:hAnsi="Times New Roman" w:cs="Times New Roman"/>
        </w:rPr>
        <w:t>взаимпогашаемых</w:t>
      </w:r>
      <w:proofErr w:type="spellEnd"/>
      <w:r w:rsidRPr="00ED5897">
        <w:rPr>
          <w:rFonts w:ascii="Times New Roman" w:hAnsi="Times New Roman" w:cs="Times New Roman"/>
        </w:rPr>
        <w:t xml:space="preserve"> кодов</w:t>
      </w:r>
    </w:p>
    <w:p w14:paraId="5BDBF556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анализ по спецификам</w:t>
      </w:r>
    </w:p>
    <w:p w14:paraId="205FC042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выявленных расхождениях при сверке форм 219 и 2-43</w:t>
      </w:r>
    </w:p>
    <w:p w14:paraId="145F598E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выявленных расхождениях при сверке форм 4-20 и 5-52</w:t>
      </w:r>
    </w:p>
    <w:p w14:paraId="28FB4B31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предоставленных выписках по форме</w:t>
      </w:r>
    </w:p>
    <w:p w14:paraId="4B806FE4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о результатах сравнения учетных данных системы с формой 1-27</w:t>
      </w:r>
    </w:p>
    <w:p w14:paraId="1951568C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Приложение №7 к Инструкции по проведению бюджетного мониторинга</w:t>
      </w:r>
    </w:p>
    <w:p w14:paraId="6071EEBB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Сверка платежей и обязательств</w:t>
      </w:r>
    </w:p>
    <w:p w14:paraId="0DE06CC7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 xml:space="preserve">Сравнительный анализ кассовых форм по </w:t>
      </w:r>
      <w:proofErr w:type="gramStart"/>
      <w:r w:rsidRPr="00ED5897">
        <w:rPr>
          <w:rFonts w:ascii="Times New Roman" w:hAnsi="Times New Roman" w:cs="Times New Roman"/>
        </w:rPr>
        <w:t>дням(</w:t>
      </w:r>
      <w:proofErr w:type="gramEnd"/>
      <w:r w:rsidRPr="00ED5897">
        <w:rPr>
          <w:rFonts w:ascii="Times New Roman" w:hAnsi="Times New Roman" w:cs="Times New Roman"/>
        </w:rPr>
        <w:t>№2-19 и №2-43)</w:t>
      </w:r>
    </w:p>
    <w:p w14:paraId="75B9D6E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Планы финансирования</w:t>
      </w:r>
    </w:p>
    <w:p w14:paraId="75760FC4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Динамика внесенных изменений в годовой план финансирования</w:t>
      </w:r>
    </w:p>
    <w:p w14:paraId="4D47C6B7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Динамика внесенных изменений в годовой план финансирования (по месяцам)</w:t>
      </w:r>
    </w:p>
    <w:p w14:paraId="559F45B4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Индивидуальный план финансирования государственного учреждения по обязательствам (Приложение 5)</w:t>
      </w:r>
    </w:p>
    <w:p w14:paraId="5A41E17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lastRenderedPageBreak/>
        <w:t>Индивидуальный план финансирования государственного учреждения по платежам (Приложение 2)</w:t>
      </w:r>
    </w:p>
    <w:p w14:paraId="2C7321E4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Индивидуальный план финансирования по обязательствам (Приложение 6)</w:t>
      </w:r>
    </w:p>
    <w:p w14:paraId="57E8003E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Индивидуальный план финансирования по платежам (Приложение 3)</w:t>
      </w:r>
    </w:p>
    <w:p w14:paraId="7A5E313F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по изменениям в планах финансирования</w:t>
      </w:r>
    </w:p>
    <w:p w14:paraId="0A943F37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План финансирования администратора бюджетных программ по обязательствам (Приложение 10)</w:t>
      </w:r>
    </w:p>
    <w:p w14:paraId="7449E83C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План финансирования администратора бюджетных программ по платежам (Приложение 8)</w:t>
      </w:r>
    </w:p>
    <w:p w14:paraId="525F3C0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Проект индивидуального плана финансирования бюджетополучателя по платежам (Приложение 1)</w:t>
      </w:r>
    </w:p>
    <w:p w14:paraId="2A8EF106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Проект индивидуального плана финансирования государственного учреждения по обязательствам (Приложение 4)</w:t>
      </w:r>
    </w:p>
    <w:p w14:paraId="48C13F2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Проект плана поступлений (доходов, погашения бюджетных кредитов, от продажи финансовых активов государства, государственных займов) в бюджет (Приложение 11)</w:t>
      </w:r>
    </w:p>
    <w:p w14:paraId="38A0C26A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Проект плана финансирования администратора бюджетных программ по обязательствам (Приложение 9)</w:t>
      </w:r>
    </w:p>
    <w:p w14:paraId="0A4F310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Проект плана финансирования администратора бюджетных программ по платежам (Приложение 7)</w:t>
      </w:r>
    </w:p>
    <w:p w14:paraId="1B18AF30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Реестр планов, справок о внесении изменений в планы (Приложение 21)</w:t>
      </w:r>
    </w:p>
    <w:p w14:paraId="1D058F85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Реестр планов, справок о внесении изменений в планы (Приложение 22)</w:t>
      </w:r>
    </w:p>
    <w:p w14:paraId="795F94F0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план поступлений в бюджет (Приложение 14, расширенный)</w:t>
      </w:r>
    </w:p>
    <w:p w14:paraId="62E1C12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план поступлений в бюджет (Приложение 15, расширенный)</w:t>
      </w:r>
    </w:p>
    <w:p w14:paraId="09BC130C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план поступлений и финансирования (Приложение 20, расширенный)</w:t>
      </w:r>
    </w:p>
    <w:p w14:paraId="0F335BF9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план финансирования по обязательствам (Приложение 18, расширенный)</w:t>
      </w:r>
    </w:p>
    <w:p w14:paraId="405C242B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план финансирования по обязательствам (Приложение 19)</w:t>
      </w:r>
    </w:p>
    <w:p w14:paraId="29E44EC1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план финансирования по платежам (Приложение 16, расширенный)</w:t>
      </w:r>
    </w:p>
    <w:p w14:paraId="36AE0061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план финансирования по платежам (Приложение 17)</w:t>
      </w:r>
    </w:p>
    <w:p w14:paraId="4C5160E7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Утвержденный план на отчетный финансовый год (Приложение 23)</w:t>
      </w:r>
    </w:p>
    <w:p w14:paraId="68FF6BB0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Уточненный план на отчетный финансовый год (Приложение 42)</w:t>
      </w:r>
    </w:p>
    <w:p w14:paraId="29D31CC0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Учет государственных закупок</w:t>
      </w:r>
    </w:p>
    <w:p w14:paraId="2302B51D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Отчет по данным портала "Государственные закупки"</w:t>
      </w:r>
    </w:p>
    <w:p w14:paraId="39EAD853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Трансферты</w:t>
      </w:r>
    </w:p>
    <w:p w14:paraId="0179CA3D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Исполнение по трансфертам</w:t>
      </w:r>
    </w:p>
    <w:p w14:paraId="385030B8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Разбивка трансфертов</w:t>
      </w:r>
    </w:p>
    <w:p w14:paraId="7769E346" w14:textId="77777777" w:rsidR="00632300" w:rsidRPr="00ED5897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Сводный план по трансфертам</w:t>
      </w:r>
    </w:p>
    <w:p w14:paraId="3440F755" w14:textId="55AE5B76" w:rsidR="00632300" w:rsidRDefault="00632300" w:rsidP="00632300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ED5897">
        <w:rPr>
          <w:rFonts w:ascii="Times New Roman" w:hAnsi="Times New Roman" w:cs="Times New Roman"/>
        </w:rPr>
        <w:t>Дополнительные отчеты и обработки</w:t>
      </w:r>
    </w:p>
    <w:p w14:paraId="6888E282" w14:textId="484C973E" w:rsidR="004B6BEC" w:rsidRPr="00495229" w:rsidRDefault="00483D5C" w:rsidP="00495229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Модуль БЮДЖЕТ РАЗВИТИЯ</w:t>
      </w:r>
    </w:p>
    <w:p w14:paraId="25EB79DA" w14:textId="77777777" w:rsidR="00483D5C" w:rsidRDefault="00483D5C" w:rsidP="00095C30">
      <w:pPr>
        <w:jc w:val="both"/>
        <w:rPr>
          <w:rFonts w:cs="Times New Roman"/>
          <w:b/>
          <w:sz w:val="24"/>
          <w:szCs w:val="24"/>
        </w:rPr>
      </w:pPr>
    </w:p>
    <w:p w14:paraId="33550D62" w14:textId="77777777" w:rsidR="00495229" w:rsidRDefault="00495229" w:rsidP="00095C30">
      <w:pPr>
        <w:jc w:val="both"/>
        <w:rPr>
          <w:rFonts w:cs="Times New Roman"/>
          <w:b/>
          <w:sz w:val="24"/>
          <w:szCs w:val="24"/>
        </w:rPr>
      </w:pPr>
    </w:p>
    <w:p w14:paraId="0237FE02" w14:textId="3D52FA31" w:rsidR="003D08FC" w:rsidRPr="00ED5897" w:rsidRDefault="00D37F4B" w:rsidP="00095C30">
      <w:pPr>
        <w:jc w:val="both"/>
        <w:rPr>
          <w:rFonts w:cs="Times New Roman"/>
          <w:i/>
          <w:sz w:val="24"/>
          <w:szCs w:val="24"/>
          <w:u w:val="single"/>
        </w:rPr>
      </w:pPr>
      <w:r w:rsidRPr="00ED5897">
        <w:rPr>
          <w:rFonts w:cs="Times New Roman"/>
          <w:b/>
          <w:sz w:val="24"/>
          <w:szCs w:val="24"/>
        </w:rPr>
        <w:t>ВЫБОР СЦЕНАРИЯ</w:t>
      </w:r>
      <w:r w:rsidR="00A478A7" w:rsidRPr="00ED5897">
        <w:rPr>
          <w:rFonts w:cs="Times New Roman"/>
          <w:b/>
          <w:sz w:val="24"/>
          <w:szCs w:val="24"/>
        </w:rPr>
        <w:t xml:space="preserve">. </w:t>
      </w:r>
    </w:p>
    <w:p w14:paraId="391843F5" w14:textId="77777777" w:rsidR="00D37F4B" w:rsidRPr="00ED5897" w:rsidRDefault="005F7C9E" w:rsidP="003D08FC">
      <w:pPr>
        <w:jc w:val="both"/>
        <w:rPr>
          <w:rFonts w:cs="Times New Roman"/>
          <w:sz w:val="24"/>
          <w:szCs w:val="24"/>
        </w:rPr>
      </w:pPr>
      <w:r w:rsidRPr="00ED5897">
        <w:rPr>
          <w:rFonts w:cs="Times New Roman"/>
          <w:sz w:val="24"/>
          <w:szCs w:val="24"/>
        </w:rPr>
        <w:t xml:space="preserve">Возможность выбора сценария для ГУ, ГККП, подведомственные ГУ. </w:t>
      </w:r>
      <w:r w:rsidR="00A478A7" w:rsidRPr="00ED5897">
        <w:rPr>
          <w:rFonts w:cs="Times New Roman"/>
          <w:sz w:val="24"/>
          <w:szCs w:val="24"/>
        </w:rPr>
        <w:t>В с</w:t>
      </w:r>
      <w:r w:rsidRPr="00ED5897">
        <w:rPr>
          <w:rFonts w:cs="Times New Roman"/>
          <w:sz w:val="24"/>
          <w:szCs w:val="24"/>
        </w:rPr>
        <w:t>лучае перехода из одного сценария</w:t>
      </w:r>
      <w:r w:rsidR="00A478A7" w:rsidRPr="00ED5897">
        <w:rPr>
          <w:rFonts w:cs="Times New Roman"/>
          <w:sz w:val="24"/>
          <w:szCs w:val="24"/>
        </w:rPr>
        <w:t xml:space="preserve"> в другой должна быть возможность сохранения информационных данных</w:t>
      </w:r>
      <w:r w:rsidR="00383C1B" w:rsidRPr="00ED5897">
        <w:rPr>
          <w:rFonts w:cs="Times New Roman"/>
          <w:sz w:val="24"/>
          <w:szCs w:val="24"/>
        </w:rPr>
        <w:t>.</w:t>
      </w:r>
    </w:p>
    <w:p w14:paraId="72F3CE71" w14:textId="77777777" w:rsidR="005F7C9E" w:rsidRPr="00ED5897" w:rsidRDefault="005F7C9E" w:rsidP="003D08FC">
      <w:pPr>
        <w:jc w:val="both"/>
        <w:rPr>
          <w:rFonts w:cs="Times New Roman"/>
          <w:i/>
          <w:sz w:val="24"/>
          <w:szCs w:val="24"/>
          <w:u w:val="single"/>
        </w:rPr>
      </w:pPr>
    </w:p>
    <w:p w14:paraId="0E43BDFD" w14:textId="77777777" w:rsidR="00383C1B" w:rsidRPr="00ED5897" w:rsidRDefault="00383C1B" w:rsidP="00095C30">
      <w:pPr>
        <w:jc w:val="both"/>
        <w:rPr>
          <w:rFonts w:cs="Times New Roman"/>
          <w:b/>
          <w:sz w:val="24"/>
          <w:szCs w:val="24"/>
        </w:rPr>
      </w:pPr>
      <w:r w:rsidRPr="00ED5897">
        <w:rPr>
          <w:rFonts w:cs="Times New Roman"/>
          <w:b/>
          <w:sz w:val="24"/>
          <w:szCs w:val="24"/>
        </w:rPr>
        <w:t>ОСНОВНЫ</w:t>
      </w:r>
      <w:r w:rsidR="00A478A7" w:rsidRPr="00ED5897">
        <w:rPr>
          <w:rFonts w:cs="Times New Roman"/>
          <w:b/>
          <w:sz w:val="24"/>
          <w:szCs w:val="24"/>
        </w:rPr>
        <w:t>Е ФУНКЦИОНА</w:t>
      </w:r>
      <w:r w:rsidR="00D37F4B" w:rsidRPr="00ED5897">
        <w:rPr>
          <w:rFonts w:cs="Times New Roman"/>
          <w:b/>
          <w:sz w:val="24"/>
          <w:szCs w:val="24"/>
        </w:rPr>
        <w:t>ЛЬНЫЕ ВОЗМОЖНОСТИ:</w:t>
      </w:r>
    </w:p>
    <w:p w14:paraId="57DC4CFA" w14:textId="1A5081A5" w:rsidR="005F7C9E" w:rsidRPr="00ED5897" w:rsidRDefault="005F7C9E" w:rsidP="005F7C9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5897">
        <w:rPr>
          <w:rFonts w:ascii="Times New Roman" w:hAnsi="Times New Roman" w:cs="Times New Roman"/>
          <w:sz w:val="24"/>
          <w:szCs w:val="24"/>
        </w:rPr>
        <w:t xml:space="preserve">Конфигурация "Бюджетное планирование и финансирование редакция 1.0" предназначена для автоматизации по </w:t>
      </w: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планированию, рассмотрению, утверждению, исполнению, уточнению и корректировке бюджета согласно бюджетному законодательству РК по следующим уровням бюджета:</w:t>
      </w:r>
    </w:p>
    <w:p w14:paraId="39820A42" w14:textId="77777777" w:rsidR="005F7C9E" w:rsidRPr="00ED5897" w:rsidRDefault="005F7C9E" w:rsidP="005F7C9E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Республиканский</w:t>
      </w:r>
    </w:p>
    <w:p w14:paraId="4CD04DFB" w14:textId="77777777" w:rsidR="005F7C9E" w:rsidRPr="00ED5897" w:rsidRDefault="005F7C9E" w:rsidP="005F7C9E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Местный (Областные бюджеты, Бюджет столицы, Бюджет города республиканского значения)</w:t>
      </w:r>
    </w:p>
    <w:p w14:paraId="6E4C8560" w14:textId="77777777" w:rsidR="005F7C9E" w:rsidRPr="00ED5897" w:rsidRDefault="005F7C9E" w:rsidP="005F7C9E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Районный (Бюджет города областного значения)</w:t>
      </w:r>
    </w:p>
    <w:p w14:paraId="08A5A2FF" w14:textId="77777777" w:rsidR="005F7C9E" w:rsidRPr="00ED5897" w:rsidRDefault="005F7C9E" w:rsidP="005F7C9E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Бюджета сельского округа (Бюджет города районного значения, Бюджет села, Бюджет поселка, Бюджет сельского округа)</w:t>
      </w:r>
    </w:p>
    <w:p w14:paraId="5D305E39" w14:textId="77777777" w:rsidR="00483D5C" w:rsidRPr="00ED5897" w:rsidRDefault="00483D5C" w:rsidP="005F7C9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9CDF2C" w14:textId="3A83D0E4" w:rsidR="005F7C9E" w:rsidRPr="00ED5897" w:rsidRDefault="005F7C9E" w:rsidP="005F7C9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Возможность конфигурации "Бюджетное планирование и финансирование" можно организовывать работу в режиме реального времени, конфигурация имеет следующие функциональные возможности:</w:t>
      </w:r>
    </w:p>
    <w:p w14:paraId="142A7C18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бюджетной заявки согласно Правилам составления и предоставления бюджетной заявки (возможность расчета затрат по каждой специфике экономической классификации расходов</w:t>
      </w: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);</w:t>
      </w:r>
    </w:p>
    <w:p w14:paraId="3CE767C8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Формирование бюджетных заявок по формам спецификам  с помощью данных из бухгалтерского учета (из программных продуктов предназначенных  для государственных учреждений)  </w:t>
      </w:r>
    </w:p>
    <w:p w14:paraId="14852CF0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Автоматическая обработка бюджетных заявок от нижестоящих государственных учреждений в вышестоящие;</w:t>
      </w:r>
    </w:p>
    <w:p w14:paraId="5419BF64" w14:textId="3E6E355A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Выгрузка докуме</w:t>
      </w:r>
      <w:r w:rsidR="004D25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</w:t>
      </w: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тов в ИС Казначейство;</w:t>
      </w:r>
    </w:p>
    <w:p w14:paraId="7AD02EC0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Формирование Проектов, Планов финансирований </w:t>
      </w: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</w:rPr>
        <w:t>(индивидуальный, сводный), Уточнений, Корректировок .</w:t>
      </w:r>
    </w:p>
    <w:p w14:paraId="1F9E6A46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Загрузка форм Казначейства для отслеживания исполнения бюджета;</w:t>
      </w:r>
    </w:p>
    <w:p w14:paraId="1B5FAFE9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Формирование отчетов по бюджетному планированию и финансированию;</w:t>
      </w:r>
    </w:p>
    <w:p w14:paraId="40EC4520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Контроль заполнения справок об изменений планов финансирований:</w:t>
      </w:r>
    </w:p>
    <w:p w14:paraId="4324C167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Сверка платежей и обязательств (Расхождения по обязательствам и платежам)</w:t>
      </w:r>
    </w:p>
    <w:p w14:paraId="741C7205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Балансировка (Расхождения по расходам и поступлениям)</w:t>
      </w:r>
    </w:p>
    <w:p w14:paraId="024F0F59" w14:textId="77777777" w:rsidR="005F7C9E" w:rsidRPr="00ED5897" w:rsidRDefault="005F7C9E" w:rsidP="005F7C9E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D58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Анализ и мониторинг бюджетного процесса</w:t>
      </w:r>
    </w:p>
    <w:p w14:paraId="2E0C819B" w14:textId="77777777" w:rsidR="00383C1B" w:rsidRPr="00ED5897" w:rsidRDefault="00383C1B" w:rsidP="00383C1B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D4DA99" w14:textId="77777777" w:rsidR="00383C1B" w:rsidRPr="00ED5897" w:rsidRDefault="00383C1B" w:rsidP="00095C30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5897">
        <w:rPr>
          <w:rFonts w:ascii="Times New Roman" w:hAnsi="Times New Roman" w:cs="Times New Roman"/>
          <w:b/>
          <w:sz w:val="24"/>
          <w:szCs w:val="24"/>
        </w:rPr>
        <w:t>ПАРАМЕТРЫ</w:t>
      </w:r>
      <w:r w:rsidRPr="00ED58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5897">
        <w:rPr>
          <w:rFonts w:ascii="Times New Roman" w:hAnsi="Times New Roman" w:cs="Times New Roman"/>
          <w:b/>
          <w:sz w:val="24"/>
          <w:szCs w:val="24"/>
        </w:rPr>
        <w:t>ОБСЛУЖИВАНИЯ</w:t>
      </w:r>
    </w:p>
    <w:p w14:paraId="70D2EE67" w14:textId="77777777" w:rsidR="00383C1B" w:rsidRPr="00ED5897" w:rsidRDefault="00383C1B" w:rsidP="005F7C9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Виды информационно - технологической</w:t>
      </w:r>
      <w:r w:rsidRPr="00ED58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897">
        <w:rPr>
          <w:rFonts w:ascii="Times New Roman" w:hAnsi="Times New Roman" w:cs="Times New Roman"/>
          <w:sz w:val="24"/>
          <w:szCs w:val="24"/>
        </w:rPr>
        <w:t>поддержки:</w:t>
      </w:r>
    </w:p>
    <w:p w14:paraId="6710E8EA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- обновление платформы в целях обеспечения улучшения быстродействия, отказоустойчивости и др.</w:t>
      </w:r>
      <w:r w:rsidR="00CC7E3A" w:rsidRPr="00ED5897">
        <w:rPr>
          <w:rFonts w:ascii="Times New Roman" w:hAnsi="Times New Roman" w:cs="Times New Roman"/>
          <w:sz w:val="24"/>
          <w:szCs w:val="24"/>
        </w:rPr>
        <w:t xml:space="preserve"> </w:t>
      </w:r>
      <w:r w:rsidRPr="00ED5897">
        <w:rPr>
          <w:rFonts w:ascii="Times New Roman" w:hAnsi="Times New Roman" w:cs="Times New Roman"/>
          <w:sz w:val="24"/>
          <w:szCs w:val="24"/>
        </w:rPr>
        <w:t>параметров;</w:t>
      </w:r>
    </w:p>
    <w:p w14:paraId="0EC450D2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- операти</w:t>
      </w:r>
      <w:r w:rsidR="009109AD" w:rsidRPr="00ED5897">
        <w:rPr>
          <w:rFonts w:ascii="Times New Roman" w:hAnsi="Times New Roman" w:cs="Times New Roman"/>
          <w:sz w:val="24"/>
          <w:szCs w:val="24"/>
        </w:rPr>
        <w:t>вное обновление конфигурации</w:t>
      </w:r>
      <w:r w:rsidRPr="00ED5897">
        <w:rPr>
          <w:rFonts w:ascii="Times New Roman" w:hAnsi="Times New Roman" w:cs="Times New Roman"/>
          <w:sz w:val="24"/>
          <w:szCs w:val="24"/>
        </w:rPr>
        <w:t xml:space="preserve"> с учетом всех требований Законодательства РК, предъявляемых к ведению учета;</w:t>
      </w:r>
    </w:p>
    <w:p w14:paraId="1C5D4CC7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- поддержка непрерывности ведения учета, своевременное устранение неблагоприятных ф</w:t>
      </w:r>
      <w:r w:rsidR="00BD5874" w:rsidRPr="00ED5897">
        <w:rPr>
          <w:rFonts w:ascii="Times New Roman" w:hAnsi="Times New Roman" w:cs="Times New Roman"/>
          <w:sz w:val="24"/>
          <w:szCs w:val="24"/>
        </w:rPr>
        <w:t>акторов, ошибок, возникших в программе</w:t>
      </w:r>
      <w:r w:rsidR="009109AD" w:rsidRPr="00ED5897">
        <w:rPr>
          <w:rFonts w:ascii="Times New Roman" w:hAnsi="Times New Roman" w:cs="Times New Roman"/>
          <w:sz w:val="24"/>
          <w:szCs w:val="24"/>
        </w:rPr>
        <w:t xml:space="preserve"> в результате сбоев в работе конфигурации</w:t>
      </w:r>
      <w:r w:rsidRPr="00ED5897">
        <w:rPr>
          <w:rFonts w:ascii="Times New Roman" w:hAnsi="Times New Roman" w:cs="Times New Roman"/>
          <w:sz w:val="24"/>
          <w:szCs w:val="24"/>
        </w:rPr>
        <w:t>;</w:t>
      </w:r>
    </w:p>
    <w:p w14:paraId="42572285" w14:textId="77777777" w:rsidR="00383C1B" w:rsidRPr="00ED5897" w:rsidRDefault="009109AD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- обеспечение доступности базы данных</w:t>
      </w:r>
      <w:r w:rsidR="00383C1B" w:rsidRPr="00ED5897">
        <w:rPr>
          <w:rFonts w:ascii="Times New Roman" w:hAnsi="Times New Roman" w:cs="Times New Roman"/>
          <w:sz w:val="24"/>
          <w:szCs w:val="24"/>
        </w:rPr>
        <w:t xml:space="preserve"> как Заказчику, так и его Подразделениям</w:t>
      </w:r>
      <w:r w:rsidR="005F7C9E" w:rsidRPr="00ED5897">
        <w:rPr>
          <w:rFonts w:ascii="Times New Roman" w:hAnsi="Times New Roman" w:cs="Times New Roman"/>
          <w:sz w:val="24"/>
          <w:szCs w:val="24"/>
        </w:rPr>
        <w:t xml:space="preserve"> (согласно обговоренному списку пользователей)</w:t>
      </w:r>
      <w:r w:rsidR="00383C1B" w:rsidRPr="00ED5897">
        <w:rPr>
          <w:rFonts w:ascii="Times New Roman" w:hAnsi="Times New Roman" w:cs="Times New Roman"/>
          <w:sz w:val="24"/>
          <w:szCs w:val="24"/>
        </w:rPr>
        <w:t>;</w:t>
      </w:r>
    </w:p>
    <w:p w14:paraId="23D412F2" w14:textId="77777777" w:rsidR="005F7C9E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- настройка прав доступа к БД, её модулям и функционалу Пользователям Заказчика в соответствии с их должностными обязанностями.</w:t>
      </w:r>
    </w:p>
    <w:p w14:paraId="19E7A475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Услуги по сопровождению:</w:t>
      </w:r>
    </w:p>
    <w:p w14:paraId="669CEE79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- текущее сопровожде</w:t>
      </w:r>
      <w:r w:rsidR="009109AD" w:rsidRPr="00ED5897">
        <w:rPr>
          <w:rFonts w:ascii="Times New Roman" w:hAnsi="Times New Roman" w:cs="Times New Roman"/>
          <w:sz w:val="24"/>
          <w:szCs w:val="24"/>
        </w:rPr>
        <w:t>ние по работе с функционалом</w:t>
      </w:r>
      <w:r w:rsidR="005F7C9E" w:rsidRPr="00ED5897">
        <w:rPr>
          <w:rFonts w:ascii="Times New Roman" w:hAnsi="Times New Roman" w:cs="Times New Roman"/>
          <w:sz w:val="24"/>
          <w:szCs w:val="24"/>
        </w:rPr>
        <w:t xml:space="preserve"> по удаленному доступу, телефону и электронной почте, видеосвязи с Заказчиком</w:t>
      </w:r>
      <w:r w:rsidRPr="00ED5897">
        <w:rPr>
          <w:rFonts w:ascii="Times New Roman" w:hAnsi="Times New Roman" w:cs="Times New Roman"/>
          <w:sz w:val="24"/>
          <w:szCs w:val="24"/>
        </w:rPr>
        <w:t>;</w:t>
      </w:r>
    </w:p>
    <w:p w14:paraId="2D758D39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>- рекомендации по отражению перви</w:t>
      </w:r>
      <w:r w:rsidR="009109AD" w:rsidRPr="00ED5897">
        <w:rPr>
          <w:rFonts w:ascii="Times New Roman" w:hAnsi="Times New Roman" w:cs="Times New Roman"/>
          <w:sz w:val="24"/>
          <w:szCs w:val="24"/>
        </w:rPr>
        <w:t>чных операций и документов</w:t>
      </w:r>
      <w:r w:rsidRPr="00ED5897">
        <w:rPr>
          <w:rFonts w:ascii="Times New Roman" w:hAnsi="Times New Roman" w:cs="Times New Roman"/>
          <w:sz w:val="24"/>
          <w:szCs w:val="24"/>
        </w:rPr>
        <w:t>;</w:t>
      </w:r>
    </w:p>
    <w:p w14:paraId="11B78173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5897">
        <w:rPr>
          <w:rFonts w:ascii="Times New Roman" w:hAnsi="Times New Roman" w:cs="Times New Roman"/>
          <w:sz w:val="24"/>
          <w:szCs w:val="24"/>
        </w:rPr>
        <w:t xml:space="preserve">- поддержка целостности </w:t>
      </w:r>
      <w:r w:rsidR="009109AD" w:rsidRPr="00ED5897">
        <w:rPr>
          <w:rFonts w:ascii="Times New Roman" w:hAnsi="Times New Roman" w:cs="Times New Roman"/>
          <w:sz w:val="24"/>
          <w:szCs w:val="24"/>
        </w:rPr>
        <w:t>данных в Централизованной БД</w:t>
      </w:r>
      <w:r w:rsidRPr="00ED5897">
        <w:rPr>
          <w:rFonts w:ascii="Times New Roman" w:hAnsi="Times New Roman" w:cs="Times New Roman"/>
          <w:sz w:val="24"/>
          <w:szCs w:val="24"/>
        </w:rPr>
        <w:t>.</w:t>
      </w:r>
    </w:p>
    <w:p w14:paraId="47EDE607" w14:textId="77777777" w:rsidR="00383C1B" w:rsidRPr="00ED5897" w:rsidRDefault="00383C1B" w:rsidP="00383C1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9E7ECD" w14:textId="77777777" w:rsidR="00AD290D" w:rsidRPr="00ED5897" w:rsidRDefault="00AD290D" w:rsidP="00AD290D">
      <w:pPr>
        <w:pStyle w:val="TableParagraph"/>
        <w:spacing w:before="1"/>
        <w:ind w:left="107"/>
        <w:rPr>
          <w:b/>
          <w:sz w:val="24"/>
        </w:rPr>
      </w:pPr>
      <w:r w:rsidRPr="00ED5897">
        <w:rPr>
          <w:b/>
          <w:sz w:val="24"/>
        </w:rPr>
        <w:t>Сопровождение/консультация пользователей ПО:</w:t>
      </w:r>
    </w:p>
    <w:p w14:paraId="3773334C" w14:textId="77777777" w:rsidR="00AD290D" w:rsidRPr="00ED5897" w:rsidRDefault="00AD290D" w:rsidP="00AD290D">
      <w:pPr>
        <w:pStyle w:val="TableParagraph"/>
        <w:numPr>
          <w:ilvl w:val="0"/>
          <w:numId w:val="17"/>
        </w:numPr>
        <w:tabs>
          <w:tab w:val="left" w:pos="828"/>
        </w:tabs>
        <w:spacing w:before="200"/>
        <w:ind w:hanging="361"/>
        <w:rPr>
          <w:sz w:val="24"/>
        </w:rPr>
      </w:pPr>
      <w:r w:rsidRPr="00ED5897">
        <w:rPr>
          <w:sz w:val="24"/>
        </w:rPr>
        <w:t>Линия консультации по</w:t>
      </w:r>
      <w:r w:rsidRPr="00ED5897">
        <w:rPr>
          <w:spacing w:val="-4"/>
          <w:sz w:val="24"/>
        </w:rPr>
        <w:t xml:space="preserve"> </w:t>
      </w:r>
      <w:r w:rsidRPr="00ED5897">
        <w:rPr>
          <w:sz w:val="24"/>
        </w:rPr>
        <w:t>телефону</w:t>
      </w:r>
      <w:r w:rsidR="005F7C9E" w:rsidRPr="00ED5897">
        <w:rPr>
          <w:sz w:val="24"/>
        </w:rPr>
        <w:t xml:space="preserve"> (единая линия консультации по Казахстану)</w:t>
      </w:r>
    </w:p>
    <w:p w14:paraId="5983C69F" w14:textId="77777777" w:rsidR="00AD290D" w:rsidRPr="00ED5897" w:rsidRDefault="00AD290D" w:rsidP="005F7C9E">
      <w:pPr>
        <w:pStyle w:val="TableParagraph"/>
        <w:numPr>
          <w:ilvl w:val="0"/>
          <w:numId w:val="17"/>
        </w:numPr>
        <w:tabs>
          <w:tab w:val="left" w:pos="828"/>
        </w:tabs>
        <w:spacing w:before="41"/>
        <w:ind w:hanging="361"/>
        <w:rPr>
          <w:sz w:val="24"/>
        </w:rPr>
      </w:pPr>
      <w:r w:rsidRPr="00ED5897">
        <w:rPr>
          <w:sz w:val="24"/>
        </w:rPr>
        <w:t>Проверка учета на предмет</w:t>
      </w:r>
      <w:r w:rsidRPr="00ED5897">
        <w:rPr>
          <w:spacing w:val="-4"/>
          <w:sz w:val="24"/>
        </w:rPr>
        <w:t xml:space="preserve"> </w:t>
      </w:r>
      <w:r w:rsidRPr="00ED5897">
        <w:rPr>
          <w:sz w:val="24"/>
        </w:rPr>
        <w:t>правильного</w:t>
      </w:r>
      <w:r w:rsidR="005F7C9E" w:rsidRPr="00ED5897">
        <w:rPr>
          <w:sz w:val="24"/>
        </w:rPr>
        <w:t xml:space="preserve"> </w:t>
      </w:r>
      <w:r w:rsidRPr="00ED5897">
        <w:rPr>
          <w:sz w:val="24"/>
        </w:rPr>
        <w:t xml:space="preserve">введения данных и формирования </w:t>
      </w:r>
      <w:r w:rsidRPr="00ED5897">
        <w:rPr>
          <w:sz w:val="24"/>
        </w:rPr>
        <w:lastRenderedPageBreak/>
        <w:t>документов</w:t>
      </w:r>
    </w:p>
    <w:p w14:paraId="4EBDC1E1" w14:textId="60EF2B70" w:rsidR="005D47A4" w:rsidRDefault="005D47A4" w:rsidP="00D37F4B">
      <w:pPr>
        <w:pStyle w:val="TableParagraph"/>
        <w:spacing w:before="44"/>
        <w:ind w:right="2979"/>
        <w:rPr>
          <w:b/>
          <w:sz w:val="24"/>
        </w:rPr>
      </w:pPr>
    </w:p>
    <w:p w14:paraId="3519B0FF" w14:textId="582CEE45" w:rsidR="00AD290D" w:rsidRPr="00ED5897" w:rsidRDefault="00AD290D" w:rsidP="00D37F4B">
      <w:pPr>
        <w:pStyle w:val="TableParagraph"/>
        <w:spacing w:before="44"/>
        <w:ind w:right="2979"/>
        <w:rPr>
          <w:b/>
          <w:sz w:val="24"/>
        </w:rPr>
      </w:pPr>
      <w:r w:rsidRPr="00ED5897">
        <w:rPr>
          <w:b/>
          <w:sz w:val="24"/>
        </w:rPr>
        <w:t>Техническая поддержка:</w:t>
      </w:r>
    </w:p>
    <w:p w14:paraId="35A7FFBA" w14:textId="77777777" w:rsidR="00AD290D" w:rsidRPr="00ED5897" w:rsidRDefault="00AD290D" w:rsidP="00AD290D">
      <w:pPr>
        <w:pStyle w:val="TableParagraph"/>
        <w:numPr>
          <w:ilvl w:val="0"/>
          <w:numId w:val="17"/>
        </w:numPr>
        <w:tabs>
          <w:tab w:val="left" w:pos="828"/>
        </w:tabs>
        <w:spacing w:before="201" w:line="276" w:lineRule="auto"/>
        <w:ind w:right="369"/>
        <w:rPr>
          <w:sz w:val="24"/>
        </w:rPr>
      </w:pPr>
      <w:r w:rsidRPr="00ED5897">
        <w:rPr>
          <w:sz w:val="24"/>
        </w:rPr>
        <w:t>Обеспечение логической</w:t>
      </w:r>
      <w:r w:rsidRPr="00ED5897">
        <w:rPr>
          <w:spacing w:val="-11"/>
          <w:sz w:val="24"/>
        </w:rPr>
        <w:t xml:space="preserve"> </w:t>
      </w:r>
      <w:r w:rsidRPr="00ED5897">
        <w:rPr>
          <w:sz w:val="24"/>
        </w:rPr>
        <w:t>работоспособности исполняемого кода (исправление недочетов, выявленных в процессе эксплуатации программного</w:t>
      </w:r>
      <w:r w:rsidRPr="00ED5897">
        <w:rPr>
          <w:spacing w:val="-1"/>
          <w:sz w:val="24"/>
        </w:rPr>
        <w:t xml:space="preserve"> </w:t>
      </w:r>
      <w:r w:rsidRPr="00ED5897">
        <w:rPr>
          <w:sz w:val="24"/>
        </w:rPr>
        <w:t>обеспечения)</w:t>
      </w:r>
    </w:p>
    <w:p w14:paraId="090A5B4A" w14:textId="77777777" w:rsidR="00AD290D" w:rsidRPr="00ED5897" w:rsidRDefault="00AD290D" w:rsidP="00AD290D">
      <w:pPr>
        <w:pStyle w:val="TableParagraph"/>
        <w:numPr>
          <w:ilvl w:val="0"/>
          <w:numId w:val="17"/>
        </w:numPr>
        <w:tabs>
          <w:tab w:val="left" w:pos="828"/>
        </w:tabs>
        <w:spacing w:before="1"/>
        <w:ind w:hanging="361"/>
        <w:rPr>
          <w:sz w:val="24"/>
        </w:rPr>
      </w:pPr>
      <w:r w:rsidRPr="00ED5897">
        <w:rPr>
          <w:sz w:val="24"/>
        </w:rPr>
        <w:t>Обновление программных</w:t>
      </w:r>
      <w:r w:rsidRPr="00ED5897">
        <w:rPr>
          <w:spacing w:val="-2"/>
          <w:sz w:val="24"/>
        </w:rPr>
        <w:t xml:space="preserve"> </w:t>
      </w:r>
      <w:r w:rsidRPr="00ED5897">
        <w:rPr>
          <w:sz w:val="24"/>
        </w:rPr>
        <w:t>модулей</w:t>
      </w:r>
    </w:p>
    <w:p w14:paraId="6D5CDBC1" w14:textId="77777777" w:rsidR="00AD290D" w:rsidRPr="00ED5897" w:rsidRDefault="00AD290D" w:rsidP="00AD290D">
      <w:pPr>
        <w:pStyle w:val="TableParagraph"/>
        <w:numPr>
          <w:ilvl w:val="0"/>
          <w:numId w:val="17"/>
        </w:numPr>
        <w:tabs>
          <w:tab w:val="left" w:pos="828"/>
        </w:tabs>
        <w:spacing w:before="41" w:line="276" w:lineRule="auto"/>
        <w:ind w:right="313"/>
        <w:rPr>
          <w:sz w:val="24"/>
        </w:rPr>
      </w:pPr>
      <w:r w:rsidRPr="00ED5897">
        <w:rPr>
          <w:sz w:val="24"/>
        </w:rPr>
        <w:t>Обеспечение резервного копирования всей системы (программные модули, база данных, пользовательские файлы, прикрепленные к записям базы</w:t>
      </w:r>
      <w:r w:rsidRPr="00ED5897">
        <w:rPr>
          <w:spacing w:val="-2"/>
          <w:sz w:val="24"/>
        </w:rPr>
        <w:t xml:space="preserve"> </w:t>
      </w:r>
      <w:r w:rsidRPr="00ED5897">
        <w:rPr>
          <w:sz w:val="24"/>
        </w:rPr>
        <w:t>данных)</w:t>
      </w:r>
    </w:p>
    <w:p w14:paraId="1E676BF5" w14:textId="77777777" w:rsidR="00AD290D" w:rsidRPr="00ED5897" w:rsidRDefault="00AD290D" w:rsidP="00AD290D">
      <w:pPr>
        <w:pStyle w:val="TableParagraph"/>
        <w:numPr>
          <w:ilvl w:val="0"/>
          <w:numId w:val="17"/>
        </w:numPr>
        <w:tabs>
          <w:tab w:val="left" w:pos="828"/>
        </w:tabs>
        <w:spacing w:line="276" w:lineRule="auto"/>
        <w:ind w:right="240"/>
        <w:rPr>
          <w:sz w:val="24"/>
        </w:rPr>
      </w:pPr>
      <w:r w:rsidRPr="00ED5897">
        <w:rPr>
          <w:sz w:val="24"/>
        </w:rPr>
        <w:t>Предоставление обновлений в соответствие с изменениями, вносимыми в</w:t>
      </w:r>
      <w:r w:rsidRPr="00ED5897">
        <w:rPr>
          <w:spacing w:val="-16"/>
          <w:sz w:val="24"/>
        </w:rPr>
        <w:t xml:space="preserve"> </w:t>
      </w:r>
      <w:r w:rsidRPr="00ED5897">
        <w:rPr>
          <w:sz w:val="24"/>
        </w:rPr>
        <w:t>Законодательство РК, регламентирующими порядок ведения учета после вступления таких изменений в силу</w:t>
      </w:r>
    </w:p>
    <w:p w14:paraId="00A55EC3" w14:textId="77777777" w:rsidR="00AD290D" w:rsidRPr="00ED5897" w:rsidRDefault="00095C30" w:rsidP="00AD290D">
      <w:pPr>
        <w:pStyle w:val="TableParagraph"/>
        <w:numPr>
          <w:ilvl w:val="0"/>
          <w:numId w:val="17"/>
        </w:numPr>
        <w:tabs>
          <w:tab w:val="left" w:pos="828"/>
        </w:tabs>
        <w:spacing w:line="276" w:lineRule="auto"/>
        <w:ind w:right="771"/>
        <w:rPr>
          <w:sz w:val="24"/>
        </w:rPr>
      </w:pPr>
      <w:r w:rsidRPr="00ED5897">
        <w:rPr>
          <w:sz w:val="24"/>
        </w:rPr>
        <w:t>О</w:t>
      </w:r>
      <w:r w:rsidR="00AD290D" w:rsidRPr="00ED5897">
        <w:rPr>
          <w:sz w:val="24"/>
        </w:rPr>
        <w:t>беспечения</w:t>
      </w:r>
      <w:r w:rsidR="00AD290D" w:rsidRPr="00ED5897">
        <w:rPr>
          <w:spacing w:val="-10"/>
          <w:sz w:val="24"/>
        </w:rPr>
        <w:t xml:space="preserve"> </w:t>
      </w:r>
      <w:r w:rsidR="00AD290D" w:rsidRPr="00ED5897">
        <w:rPr>
          <w:sz w:val="24"/>
        </w:rPr>
        <w:t>с целью увеличения производительности рабочего</w:t>
      </w:r>
      <w:r w:rsidR="00AD290D" w:rsidRPr="00ED5897">
        <w:rPr>
          <w:spacing w:val="-2"/>
          <w:sz w:val="24"/>
        </w:rPr>
        <w:t xml:space="preserve"> </w:t>
      </w:r>
      <w:r w:rsidR="00AD290D" w:rsidRPr="00ED5897">
        <w:rPr>
          <w:sz w:val="24"/>
        </w:rPr>
        <w:t>процесса</w:t>
      </w:r>
    </w:p>
    <w:p w14:paraId="633120A0" w14:textId="321E03EF" w:rsidR="00FE544D" w:rsidRPr="00660093" w:rsidRDefault="00F53A94" w:rsidP="00F53A94">
      <w:pPr>
        <w:pStyle w:val="TableParagraph"/>
        <w:numPr>
          <w:ilvl w:val="0"/>
          <w:numId w:val="17"/>
        </w:numPr>
        <w:tabs>
          <w:tab w:val="left" w:pos="709"/>
          <w:tab w:val="left" w:pos="828"/>
        </w:tabs>
        <w:adjustRightInd w:val="0"/>
        <w:spacing w:line="276" w:lineRule="auto"/>
        <w:ind w:left="284" w:right="354" w:firstLine="142"/>
        <w:jc w:val="both"/>
        <w:rPr>
          <w:lang w:val="kk-KZ"/>
        </w:rPr>
      </w:pPr>
      <w:r w:rsidRPr="00ED5897">
        <w:rPr>
          <w:sz w:val="24"/>
          <w:lang w:val="kk-KZ"/>
        </w:rPr>
        <w:t xml:space="preserve"> </w:t>
      </w:r>
      <w:r w:rsidR="00F212F2" w:rsidRPr="00ED5897">
        <w:rPr>
          <w:sz w:val="24"/>
          <w:lang w:val="kk-KZ"/>
        </w:rPr>
        <w:t xml:space="preserve"> </w:t>
      </w:r>
      <w:r w:rsidR="00AD290D" w:rsidRPr="00ED5897">
        <w:rPr>
          <w:sz w:val="24"/>
        </w:rPr>
        <w:t>Создание дополнительных форм отчетности, при заявке Заказчика (по</w:t>
      </w:r>
      <w:r w:rsidR="00AD290D" w:rsidRPr="00ED5897">
        <w:rPr>
          <w:spacing w:val="-4"/>
          <w:sz w:val="24"/>
        </w:rPr>
        <w:t xml:space="preserve"> </w:t>
      </w:r>
      <w:r w:rsidR="00AD290D" w:rsidRPr="00ED5897">
        <w:rPr>
          <w:sz w:val="24"/>
        </w:rPr>
        <w:t>согласованию</w:t>
      </w:r>
      <w:r w:rsidRPr="00ED5897">
        <w:rPr>
          <w:sz w:val="24"/>
          <w:lang w:val="kk-KZ"/>
        </w:rPr>
        <w:t xml:space="preserve"> с</w:t>
      </w:r>
      <w:proofErr w:type="spellStart"/>
      <w:r w:rsidR="00AD290D" w:rsidRPr="00ED5897">
        <w:rPr>
          <w:sz w:val="24"/>
        </w:rPr>
        <w:t>торон</w:t>
      </w:r>
      <w:proofErr w:type="spellEnd"/>
      <w:r w:rsidR="00AD290D" w:rsidRPr="00ED5897">
        <w:rPr>
          <w:sz w:val="24"/>
        </w:rPr>
        <w:t>).</w:t>
      </w:r>
    </w:p>
    <w:p w14:paraId="4489B693" w14:textId="722DFB91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6918E588" w14:textId="2BDA46E6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6FDEA025" w14:textId="4AB2AD4B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43AEE7D8" w14:textId="28011BE4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4D97CC2C" w14:textId="5380A5BA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0962A013" w14:textId="27A3A1AA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4B7DC967" w14:textId="33A45BAC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435D9480" w14:textId="7816C31F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1C486730" w14:textId="20AB57B5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6850883A" w14:textId="7487123A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7CD33041" w14:textId="4CEF311D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0F3BF6FC" w14:textId="0A7EE609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414B9B7F" w14:textId="0C9921C5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69B132BE" w14:textId="4DF49B5C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3BF8E752" w14:textId="56CF18E4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61FAD671" w14:textId="6F01914D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2A303886" w14:textId="16F548C5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5AF56A1B" w14:textId="13F48506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269FEA48" w14:textId="5FEBA159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6D99C153" w14:textId="3E9A7FDE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48284515" w14:textId="4BEF23E0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30401BC5" w14:textId="267634C7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1FD37276" w14:textId="0DDAED3D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22CC04DE" w14:textId="07E38BF9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3F7D8255" w14:textId="4CFDDD88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42287E67" w14:textId="268600A6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52306A48" w14:textId="266A27B8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51829655" w14:textId="14CA6F48" w:rsidR="00660093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351BEADC" w14:textId="0B0DBB43" w:rsidR="007B2064" w:rsidRDefault="007B2064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28D5BBCE" w14:textId="2A9285BC" w:rsidR="007B2064" w:rsidRDefault="007B2064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5221441A" w14:textId="613E8C3C" w:rsidR="007B2064" w:rsidRDefault="007B2064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3796BE20" w14:textId="77777777" w:rsidR="007B2064" w:rsidRDefault="007B2064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sz w:val="24"/>
        </w:rPr>
      </w:pPr>
    </w:p>
    <w:p w14:paraId="2ED11037" w14:textId="77777777" w:rsidR="00660093" w:rsidRPr="00C21CD9" w:rsidRDefault="00660093" w:rsidP="00660093">
      <w:pPr>
        <w:pStyle w:val="Style2"/>
        <w:widowControl/>
        <w:spacing w:line="276" w:lineRule="auto"/>
        <w:jc w:val="both"/>
        <w:rPr>
          <w:rStyle w:val="FontStyle11"/>
          <w:color w:val="FF0000"/>
          <w:sz w:val="28"/>
          <w:szCs w:val="28"/>
        </w:rPr>
      </w:pPr>
      <w:r w:rsidRPr="00C21CD9">
        <w:rPr>
          <w:rStyle w:val="FontStyle11"/>
          <w:color w:val="FF0000"/>
          <w:sz w:val="28"/>
          <w:szCs w:val="28"/>
        </w:rPr>
        <w:lastRenderedPageBreak/>
        <w:t xml:space="preserve">ОБЯЗАТЕЛЬНЫЕ ТРЕБОВАНИЯ К ПОСТАВЩИКУ </w:t>
      </w:r>
    </w:p>
    <w:p w14:paraId="2567EAAB" w14:textId="77777777" w:rsidR="00660093" w:rsidRPr="00C21CD9" w:rsidRDefault="00660093" w:rsidP="00660093">
      <w:pPr>
        <w:pStyle w:val="Style2"/>
        <w:widowControl/>
        <w:spacing w:line="276" w:lineRule="auto"/>
        <w:jc w:val="both"/>
        <w:rPr>
          <w:rStyle w:val="FontStyle11"/>
          <w:color w:val="FF0000"/>
          <w:sz w:val="28"/>
          <w:szCs w:val="28"/>
        </w:rPr>
      </w:pPr>
    </w:p>
    <w:p w14:paraId="1EA2700D" w14:textId="77777777" w:rsidR="00660093" w:rsidRPr="00C21CD9" w:rsidRDefault="00660093" w:rsidP="00660093">
      <w:pPr>
        <w:pStyle w:val="Style2"/>
        <w:numPr>
          <w:ilvl w:val="0"/>
          <w:numId w:val="38"/>
        </w:numPr>
        <w:spacing w:line="276" w:lineRule="auto"/>
        <w:jc w:val="both"/>
        <w:rPr>
          <w:rStyle w:val="FontStyle11"/>
          <w:color w:val="FF0000"/>
          <w:sz w:val="28"/>
          <w:szCs w:val="28"/>
        </w:rPr>
      </w:pPr>
      <w:r w:rsidRPr="00C21CD9">
        <w:rPr>
          <w:rStyle w:val="FontStyle11"/>
          <w:color w:val="FF0000"/>
          <w:sz w:val="28"/>
          <w:szCs w:val="28"/>
          <w:lang w:val="kk-KZ"/>
        </w:rPr>
        <w:t>Обновлени</w:t>
      </w:r>
      <w:r>
        <w:rPr>
          <w:rStyle w:val="FontStyle11"/>
          <w:color w:val="FF0000"/>
          <w:sz w:val="28"/>
          <w:szCs w:val="28"/>
          <w:lang w:val="kk-KZ"/>
        </w:rPr>
        <w:t>е и техническое обслуживание</w:t>
      </w:r>
      <w:r w:rsidRPr="00C21CD9">
        <w:rPr>
          <w:rStyle w:val="FontStyle11"/>
          <w:color w:val="FF0000"/>
          <w:sz w:val="28"/>
          <w:szCs w:val="28"/>
          <w:lang w:val="kk-KZ"/>
        </w:rPr>
        <w:t xml:space="preserve"> программы </w:t>
      </w:r>
      <w:r>
        <w:rPr>
          <w:rStyle w:val="FontStyle11"/>
          <w:color w:val="FF0000"/>
          <w:sz w:val="28"/>
          <w:szCs w:val="28"/>
          <w:lang w:val="kk-KZ"/>
        </w:rPr>
        <w:t>«</w:t>
      </w:r>
      <w:r w:rsidRPr="00C21CD9">
        <w:rPr>
          <w:rStyle w:val="FontStyle11"/>
          <w:color w:val="FF0000"/>
          <w:sz w:val="28"/>
          <w:szCs w:val="28"/>
          <w:lang w:val="kk-KZ"/>
        </w:rPr>
        <w:t>МЕКЕМЕ: КОМПЛЕКС БЮДЖЕТНЫХ ПРОЦЕССОВ</w:t>
      </w:r>
      <w:r>
        <w:rPr>
          <w:rStyle w:val="FontStyle11"/>
          <w:color w:val="FF0000"/>
          <w:sz w:val="28"/>
          <w:szCs w:val="28"/>
          <w:lang w:val="kk-KZ"/>
        </w:rPr>
        <w:t>»</w:t>
      </w:r>
    </w:p>
    <w:p w14:paraId="58B1529A" w14:textId="77777777" w:rsidR="00660093" w:rsidRPr="00C21CD9" w:rsidRDefault="00660093" w:rsidP="00660093">
      <w:pPr>
        <w:pStyle w:val="Style2"/>
        <w:numPr>
          <w:ilvl w:val="0"/>
          <w:numId w:val="38"/>
        </w:numPr>
        <w:spacing w:line="276" w:lineRule="auto"/>
        <w:jc w:val="both"/>
        <w:rPr>
          <w:rStyle w:val="FontStyle11"/>
          <w:color w:val="FF0000"/>
          <w:sz w:val="28"/>
          <w:szCs w:val="28"/>
        </w:rPr>
      </w:pPr>
      <w:r w:rsidRPr="00C21CD9">
        <w:rPr>
          <w:rStyle w:val="FontStyle11"/>
          <w:color w:val="FF0000"/>
          <w:sz w:val="28"/>
          <w:szCs w:val="28"/>
        </w:rPr>
        <w:t xml:space="preserve">Интеграция с </w:t>
      </w:r>
      <w:r w:rsidRPr="00C21CD9">
        <w:rPr>
          <w:rStyle w:val="FontStyle11"/>
          <w:color w:val="FF0000"/>
          <w:sz w:val="28"/>
          <w:szCs w:val="28"/>
          <w:lang w:val="kk-KZ"/>
        </w:rPr>
        <w:t>конфигурацией «Централизация отчетности, редакция 3.0»</w:t>
      </w:r>
      <w:r w:rsidRPr="00C21CD9">
        <w:rPr>
          <w:rStyle w:val="FontStyle11"/>
          <w:color w:val="FF0000"/>
          <w:sz w:val="28"/>
          <w:szCs w:val="28"/>
        </w:rPr>
        <w:t xml:space="preserve"> (аналитически</w:t>
      </w:r>
      <w:r w:rsidRPr="00C21CD9">
        <w:rPr>
          <w:rStyle w:val="FontStyle11"/>
          <w:color w:val="FF0000"/>
          <w:sz w:val="28"/>
          <w:szCs w:val="28"/>
          <w:lang w:val="kk-KZ"/>
        </w:rPr>
        <w:t>е</w:t>
      </w:r>
      <w:r w:rsidRPr="00C21CD9">
        <w:rPr>
          <w:rStyle w:val="FontStyle11"/>
          <w:color w:val="FF0000"/>
          <w:sz w:val="28"/>
          <w:szCs w:val="28"/>
        </w:rPr>
        <w:t xml:space="preserve"> </w:t>
      </w:r>
      <w:proofErr w:type="spellStart"/>
      <w:r w:rsidRPr="00C21CD9">
        <w:rPr>
          <w:rStyle w:val="FontStyle11"/>
          <w:color w:val="FF0000"/>
          <w:sz w:val="28"/>
          <w:szCs w:val="28"/>
        </w:rPr>
        <w:t>показател</w:t>
      </w:r>
      <w:proofErr w:type="spellEnd"/>
      <w:r w:rsidRPr="00C21CD9">
        <w:rPr>
          <w:rStyle w:val="FontStyle11"/>
          <w:color w:val="FF0000"/>
          <w:sz w:val="28"/>
          <w:szCs w:val="28"/>
          <w:lang w:val="kk-KZ"/>
        </w:rPr>
        <w:t>и</w:t>
      </w:r>
      <w:r w:rsidRPr="00C21CD9">
        <w:rPr>
          <w:rStyle w:val="FontStyle11"/>
          <w:color w:val="FF0000"/>
          <w:sz w:val="28"/>
          <w:szCs w:val="28"/>
        </w:rPr>
        <w:t xml:space="preserve"> для сбора и </w:t>
      </w:r>
      <w:r w:rsidRPr="00C21CD9">
        <w:rPr>
          <w:rStyle w:val="FontStyle11"/>
          <w:color w:val="FF0000"/>
          <w:sz w:val="28"/>
          <w:szCs w:val="28"/>
          <w:lang w:val="kk-KZ"/>
        </w:rPr>
        <w:t>мониторинга</w:t>
      </w:r>
      <w:r w:rsidRPr="00C21CD9">
        <w:rPr>
          <w:rStyle w:val="FontStyle11"/>
          <w:color w:val="FF0000"/>
          <w:sz w:val="28"/>
          <w:szCs w:val="28"/>
        </w:rPr>
        <w:t xml:space="preserve"> </w:t>
      </w:r>
      <w:r w:rsidRPr="00C21CD9">
        <w:rPr>
          <w:rStyle w:val="FontStyle11"/>
          <w:color w:val="FF0000"/>
          <w:sz w:val="28"/>
          <w:szCs w:val="28"/>
          <w:lang w:val="kk-KZ"/>
        </w:rPr>
        <w:t>данных</w:t>
      </w:r>
      <w:r w:rsidRPr="00C21CD9">
        <w:rPr>
          <w:rStyle w:val="FontStyle11"/>
          <w:color w:val="FF0000"/>
          <w:sz w:val="28"/>
          <w:szCs w:val="28"/>
        </w:rPr>
        <w:t xml:space="preserve"> государственных учреждений)</w:t>
      </w:r>
    </w:p>
    <w:p w14:paraId="25BABA69" w14:textId="77777777" w:rsidR="00660093" w:rsidRPr="00C21CD9" w:rsidRDefault="00660093" w:rsidP="00660093">
      <w:pPr>
        <w:pStyle w:val="Style2"/>
        <w:widowControl/>
        <w:numPr>
          <w:ilvl w:val="0"/>
          <w:numId w:val="38"/>
        </w:numPr>
        <w:spacing w:line="276" w:lineRule="auto"/>
        <w:jc w:val="both"/>
        <w:rPr>
          <w:rStyle w:val="FontStyle11"/>
          <w:color w:val="FF0000"/>
          <w:sz w:val="28"/>
          <w:szCs w:val="28"/>
        </w:rPr>
      </w:pPr>
      <w:r w:rsidRPr="00C21CD9">
        <w:rPr>
          <w:rStyle w:val="FontStyle11"/>
          <w:color w:val="FF0000"/>
          <w:sz w:val="28"/>
          <w:szCs w:val="28"/>
        </w:rPr>
        <w:t xml:space="preserve">Интеграция с модулем </w:t>
      </w:r>
      <w:r w:rsidRPr="00C21CD9">
        <w:rPr>
          <w:rStyle w:val="FontStyle11"/>
          <w:color w:val="FF0000"/>
          <w:sz w:val="28"/>
          <w:szCs w:val="28"/>
          <w:lang w:val="kk-KZ"/>
        </w:rPr>
        <w:t xml:space="preserve">Плана финасирования и </w:t>
      </w:r>
      <w:proofErr w:type="spellStart"/>
      <w:r w:rsidRPr="00C21CD9">
        <w:rPr>
          <w:rStyle w:val="FontStyle11"/>
          <w:color w:val="000000" w:themeColor="text1"/>
          <w:sz w:val="28"/>
          <w:szCs w:val="28"/>
          <w:u w:val="single"/>
        </w:rPr>
        <w:t>Прогнозн</w:t>
      </w:r>
      <w:proofErr w:type="spellEnd"/>
      <w:r w:rsidRPr="00C21CD9">
        <w:rPr>
          <w:rStyle w:val="FontStyle11"/>
          <w:color w:val="000000" w:themeColor="text1"/>
          <w:sz w:val="28"/>
          <w:szCs w:val="28"/>
          <w:u w:val="single"/>
          <w:lang w:val="kk-KZ"/>
        </w:rPr>
        <w:t>ой</w:t>
      </w:r>
      <w:r w:rsidRPr="00C21CD9">
        <w:rPr>
          <w:rStyle w:val="FontStyle11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C21CD9">
        <w:rPr>
          <w:rStyle w:val="FontStyle11"/>
          <w:color w:val="000000" w:themeColor="text1"/>
          <w:sz w:val="28"/>
          <w:szCs w:val="28"/>
          <w:u w:val="single"/>
        </w:rPr>
        <w:t>консолидированн</w:t>
      </w:r>
      <w:proofErr w:type="spellEnd"/>
      <w:r w:rsidRPr="00C21CD9">
        <w:rPr>
          <w:rStyle w:val="FontStyle11"/>
          <w:color w:val="000000" w:themeColor="text1"/>
          <w:sz w:val="28"/>
          <w:szCs w:val="28"/>
          <w:u w:val="single"/>
          <w:lang w:val="kk-KZ"/>
        </w:rPr>
        <w:t>ой</w:t>
      </w:r>
      <w:r w:rsidRPr="00C21CD9">
        <w:rPr>
          <w:rStyle w:val="FontStyle11"/>
          <w:color w:val="000000" w:themeColor="text1"/>
          <w:sz w:val="28"/>
          <w:szCs w:val="28"/>
          <w:u w:val="single"/>
        </w:rPr>
        <w:t xml:space="preserve"> финансов</w:t>
      </w:r>
      <w:r w:rsidRPr="00C21CD9">
        <w:rPr>
          <w:rStyle w:val="FontStyle11"/>
          <w:color w:val="000000" w:themeColor="text1"/>
          <w:sz w:val="28"/>
          <w:szCs w:val="28"/>
          <w:u w:val="single"/>
          <w:lang w:val="kk-KZ"/>
        </w:rPr>
        <w:t>ой</w:t>
      </w:r>
      <w:r w:rsidRPr="00C21CD9">
        <w:rPr>
          <w:rStyle w:val="FontStyle11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C21CD9">
        <w:rPr>
          <w:rStyle w:val="FontStyle11"/>
          <w:color w:val="000000" w:themeColor="text1"/>
          <w:sz w:val="28"/>
          <w:szCs w:val="28"/>
          <w:u w:val="single"/>
        </w:rPr>
        <w:t>отчетност</w:t>
      </w:r>
      <w:proofErr w:type="spellEnd"/>
      <w:r w:rsidRPr="00C21CD9">
        <w:rPr>
          <w:rStyle w:val="FontStyle11"/>
          <w:color w:val="000000" w:themeColor="text1"/>
          <w:sz w:val="28"/>
          <w:szCs w:val="28"/>
          <w:u w:val="single"/>
          <w:lang w:val="kk-KZ"/>
        </w:rPr>
        <w:t>и (ПКФО)</w:t>
      </w:r>
      <w:r w:rsidRPr="00C21CD9">
        <w:rPr>
          <w:rStyle w:val="FontStyle11"/>
          <w:color w:val="FF0000"/>
          <w:sz w:val="28"/>
          <w:szCs w:val="28"/>
        </w:rPr>
        <w:t xml:space="preserve"> </w:t>
      </w:r>
      <w:r w:rsidRPr="00C21CD9">
        <w:rPr>
          <w:rStyle w:val="FontStyle11"/>
          <w:color w:val="FF0000"/>
          <w:sz w:val="28"/>
          <w:szCs w:val="28"/>
          <w:lang w:val="kk-KZ"/>
        </w:rPr>
        <w:t>программы</w:t>
      </w:r>
      <w:r w:rsidRPr="00C21CD9">
        <w:rPr>
          <w:rStyle w:val="FontStyle11"/>
          <w:color w:val="FF0000"/>
          <w:sz w:val="28"/>
          <w:szCs w:val="28"/>
        </w:rPr>
        <w:t xml:space="preserve"> МЕКЕМЕ: Бюджетное планирование и финансирование </w:t>
      </w:r>
    </w:p>
    <w:p w14:paraId="078E072B" w14:textId="77777777" w:rsidR="00660093" w:rsidRPr="00A81979" w:rsidRDefault="00660093" w:rsidP="00660093">
      <w:pPr>
        <w:pStyle w:val="Style2"/>
        <w:widowControl/>
        <w:numPr>
          <w:ilvl w:val="0"/>
          <w:numId w:val="38"/>
        </w:numPr>
        <w:spacing w:line="276" w:lineRule="auto"/>
        <w:jc w:val="both"/>
        <w:rPr>
          <w:rStyle w:val="FontStyle11"/>
          <w:color w:val="FF0000"/>
          <w:sz w:val="28"/>
          <w:szCs w:val="28"/>
        </w:rPr>
      </w:pPr>
      <w:r w:rsidRPr="00C21CD9">
        <w:rPr>
          <w:rStyle w:val="FontStyle11"/>
          <w:color w:val="FF0000"/>
          <w:sz w:val="28"/>
          <w:szCs w:val="28"/>
          <w:lang w:val="kk-KZ"/>
        </w:rPr>
        <w:t>Интеграция с Информационными системами государственных органов (ИС НЦТ, ИС НОБД, ИС МТСЗН)</w:t>
      </w:r>
    </w:p>
    <w:p w14:paraId="6EB5B8DC" w14:textId="77777777" w:rsidR="00660093" w:rsidRPr="00C21CD9" w:rsidRDefault="00660093" w:rsidP="00660093">
      <w:pPr>
        <w:pStyle w:val="Style2"/>
        <w:widowControl/>
        <w:numPr>
          <w:ilvl w:val="0"/>
          <w:numId w:val="38"/>
        </w:numPr>
        <w:spacing w:line="276" w:lineRule="auto"/>
        <w:jc w:val="both"/>
        <w:rPr>
          <w:rStyle w:val="FontStyle11"/>
          <w:color w:val="FF0000"/>
          <w:sz w:val="28"/>
          <w:szCs w:val="28"/>
        </w:rPr>
      </w:pPr>
      <w:r>
        <w:rPr>
          <w:rStyle w:val="FontStyle11"/>
          <w:color w:val="FF0000"/>
          <w:sz w:val="28"/>
          <w:szCs w:val="28"/>
          <w:lang w:val="kk-KZ"/>
        </w:rPr>
        <w:t>Доработка программы по официальному запросу</w:t>
      </w:r>
    </w:p>
    <w:p w14:paraId="4C81D19F" w14:textId="77777777" w:rsidR="00660093" w:rsidRPr="00C21CD9" w:rsidRDefault="00660093" w:rsidP="00660093">
      <w:pPr>
        <w:pStyle w:val="a7"/>
        <w:widowControl w:val="0"/>
        <w:numPr>
          <w:ilvl w:val="0"/>
          <w:numId w:val="38"/>
        </w:numPr>
        <w:autoSpaceDE w:val="0"/>
        <w:autoSpaceDN w:val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b/>
          <w:color w:val="FF0000"/>
          <w:sz w:val="28"/>
          <w:szCs w:val="28"/>
        </w:rPr>
        <w:t>Групповое, индивидуальное (корпоративное) или удаленное обучение, по работе с программой новых пользователей учреждения, вновь принятых на должность экономических служб специалистов</w:t>
      </w:r>
    </w:p>
    <w:p w14:paraId="2B53AAC9" w14:textId="77777777" w:rsidR="00660093" w:rsidRPr="00C21CD9" w:rsidRDefault="00660093" w:rsidP="00660093">
      <w:pPr>
        <w:pStyle w:val="a7"/>
        <w:widowControl w:val="0"/>
        <w:numPr>
          <w:ilvl w:val="0"/>
          <w:numId w:val="38"/>
        </w:numPr>
        <w:autoSpaceDE w:val="0"/>
        <w:autoSpaceDN w:val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Резервное копирование</w:t>
      </w:r>
    </w:p>
    <w:p w14:paraId="43CBBBAF" w14:textId="77777777" w:rsidR="00660093" w:rsidRPr="00C21CD9" w:rsidRDefault="00660093" w:rsidP="00660093">
      <w:pPr>
        <w:pStyle w:val="a7"/>
        <w:widowControl w:val="0"/>
        <w:numPr>
          <w:ilvl w:val="0"/>
          <w:numId w:val="38"/>
        </w:numPr>
        <w:autoSpaceDE w:val="0"/>
        <w:autoSpaceDN w:val="0"/>
        <w:jc w:val="both"/>
        <w:rPr>
          <w:rStyle w:val="FontStyle11"/>
          <w:bCs w:val="0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b/>
          <w:color w:val="FF0000"/>
          <w:sz w:val="28"/>
          <w:szCs w:val="28"/>
        </w:rPr>
        <w:t>Настройка, ежемесячная проверка работоспособности программы</w:t>
      </w:r>
    </w:p>
    <w:p w14:paraId="79EBFA2B" w14:textId="77777777" w:rsidR="00660093" w:rsidRDefault="00660093" w:rsidP="00660093">
      <w:pPr>
        <w:pStyle w:val="1"/>
        <w:tabs>
          <w:tab w:val="left" w:pos="851"/>
        </w:tabs>
        <w:spacing w:before="0" w:beforeAutospacing="0" w:after="0" w:afterAutospacing="0" w:line="276" w:lineRule="auto"/>
        <w:jc w:val="both"/>
        <w:rPr>
          <w:kern w:val="0"/>
          <w:sz w:val="28"/>
          <w:szCs w:val="28"/>
        </w:rPr>
      </w:pPr>
    </w:p>
    <w:p w14:paraId="6CE93C67" w14:textId="77777777" w:rsidR="00660093" w:rsidRPr="00C21CD9" w:rsidRDefault="00660093" w:rsidP="00660093">
      <w:pPr>
        <w:pStyle w:val="1"/>
        <w:tabs>
          <w:tab w:val="left" w:pos="851"/>
        </w:tabs>
        <w:spacing w:before="0" w:beforeAutospacing="0" w:after="0" w:afterAutospacing="0" w:line="276" w:lineRule="auto"/>
        <w:jc w:val="both"/>
        <w:rPr>
          <w:kern w:val="0"/>
          <w:sz w:val="28"/>
          <w:szCs w:val="28"/>
        </w:rPr>
      </w:pPr>
    </w:p>
    <w:p w14:paraId="4ABF3421" w14:textId="77777777" w:rsidR="00660093" w:rsidRPr="00C21CD9" w:rsidRDefault="00660093" w:rsidP="00660093">
      <w:pPr>
        <w:pStyle w:val="1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CD9">
        <w:rPr>
          <w:sz w:val="28"/>
          <w:szCs w:val="28"/>
        </w:rPr>
        <w:t>СОКРАЩЕНИЯ И ТЕРМИНЫ</w:t>
      </w:r>
    </w:p>
    <w:p w14:paraId="243FA171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214285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b/>
          <w:sz w:val="28"/>
          <w:szCs w:val="28"/>
        </w:rPr>
        <w:t xml:space="preserve">Заказчик – </w:t>
      </w:r>
      <w:r w:rsidRPr="00C21CD9">
        <w:rPr>
          <w:rFonts w:ascii="Times New Roman" w:hAnsi="Times New Roman" w:cs="Times New Roman"/>
          <w:sz w:val="28"/>
          <w:szCs w:val="28"/>
        </w:rPr>
        <w:t>юридическое лицо, заключаемое договор на услуги</w:t>
      </w:r>
      <w:r w:rsidRPr="00C21CD9">
        <w:rPr>
          <w:rFonts w:ascii="Times New Roman" w:hAnsi="Times New Roman" w:cs="Times New Roman"/>
          <w:sz w:val="28"/>
          <w:szCs w:val="28"/>
          <w:lang w:val="kk-KZ"/>
        </w:rPr>
        <w:t xml:space="preserve"> по обслуживанию</w:t>
      </w:r>
      <w:r w:rsidRPr="00C21CD9">
        <w:rPr>
          <w:rFonts w:ascii="Times New Roman" w:hAnsi="Times New Roman" w:cs="Times New Roman"/>
          <w:sz w:val="28"/>
          <w:szCs w:val="28"/>
        </w:rPr>
        <w:t xml:space="preserve"> </w:t>
      </w:r>
      <w:r w:rsidRPr="00C21CD9">
        <w:rPr>
          <w:rStyle w:val="FontStyle11"/>
          <w:sz w:val="28"/>
          <w:szCs w:val="28"/>
        </w:rPr>
        <w:t xml:space="preserve">«МЕКЕМЕ: </w:t>
      </w:r>
      <w:r w:rsidRPr="00C21CD9">
        <w:rPr>
          <w:rStyle w:val="FontStyle11"/>
          <w:sz w:val="28"/>
          <w:szCs w:val="28"/>
          <w:lang w:val="kk-KZ"/>
        </w:rPr>
        <w:t>КБП</w:t>
      </w:r>
      <w:r w:rsidRPr="00C21CD9">
        <w:rPr>
          <w:rStyle w:val="FontStyle11"/>
          <w:sz w:val="28"/>
          <w:szCs w:val="28"/>
        </w:rPr>
        <w:t>»</w:t>
      </w:r>
    </w:p>
    <w:p w14:paraId="6F01B351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b/>
          <w:sz w:val="28"/>
          <w:szCs w:val="28"/>
        </w:rPr>
        <w:t xml:space="preserve">Подразделение – </w:t>
      </w:r>
      <w:r w:rsidRPr="00C21CD9">
        <w:rPr>
          <w:rFonts w:ascii="Times New Roman" w:hAnsi="Times New Roman" w:cs="Times New Roman"/>
          <w:sz w:val="28"/>
          <w:szCs w:val="28"/>
        </w:rPr>
        <w:t>структурное или самостоятельное подразделение Заказчика.</w:t>
      </w:r>
    </w:p>
    <w:p w14:paraId="2F4923D0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b/>
          <w:sz w:val="28"/>
          <w:szCs w:val="28"/>
        </w:rPr>
        <w:t>Поставщик</w:t>
      </w:r>
      <w:r w:rsidRPr="00C21CD9">
        <w:rPr>
          <w:rFonts w:ascii="Times New Roman" w:hAnsi="Times New Roman" w:cs="Times New Roman"/>
          <w:sz w:val="28"/>
          <w:szCs w:val="28"/>
        </w:rPr>
        <w:t xml:space="preserve"> </w:t>
      </w:r>
      <w:r w:rsidRPr="00C21CD9">
        <w:rPr>
          <w:rFonts w:ascii="Times New Roman" w:hAnsi="Times New Roman" w:cs="Times New Roman"/>
          <w:b/>
          <w:sz w:val="28"/>
          <w:szCs w:val="28"/>
        </w:rPr>
        <w:t>–</w:t>
      </w:r>
      <w:r w:rsidRPr="00C21CD9">
        <w:rPr>
          <w:rFonts w:ascii="Times New Roman" w:hAnsi="Times New Roman" w:cs="Times New Roman"/>
          <w:sz w:val="28"/>
          <w:szCs w:val="28"/>
        </w:rPr>
        <w:t xml:space="preserve"> юридическое лицо, ТОО, берущее обязательства </w:t>
      </w:r>
      <w:r w:rsidRPr="00C21CD9">
        <w:rPr>
          <w:rFonts w:ascii="Times New Roman" w:hAnsi="Times New Roman" w:cs="Times New Roman"/>
          <w:sz w:val="28"/>
          <w:szCs w:val="28"/>
          <w:lang w:val="kk-KZ"/>
        </w:rPr>
        <w:t xml:space="preserve">по обслуживанию программы </w:t>
      </w:r>
      <w:r w:rsidRPr="00C21CD9">
        <w:rPr>
          <w:rStyle w:val="FontStyle11"/>
          <w:sz w:val="28"/>
          <w:szCs w:val="28"/>
        </w:rPr>
        <w:t xml:space="preserve">«МЕКЕМЕ: </w:t>
      </w:r>
      <w:r w:rsidRPr="00C21CD9">
        <w:rPr>
          <w:rStyle w:val="FontStyle11"/>
          <w:sz w:val="28"/>
          <w:szCs w:val="28"/>
          <w:lang w:val="kk-KZ"/>
        </w:rPr>
        <w:t>КБП</w:t>
      </w:r>
      <w:r w:rsidRPr="00C21CD9">
        <w:rPr>
          <w:rStyle w:val="FontStyle11"/>
          <w:sz w:val="28"/>
          <w:szCs w:val="28"/>
        </w:rPr>
        <w:t>»</w:t>
      </w:r>
      <w:r w:rsidRPr="00C21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F9FEE" w14:textId="77777777" w:rsidR="00660093" w:rsidRPr="00C21CD9" w:rsidRDefault="00660093" w:rsidP="00660093">
      <w:pPr>
        <w:pStyle w:val="a5"/>
        <w:spacing w:line="276" w:lineRule="auto"/>
        <w:jc w:val="both"/>
        <w:rPr>
          <w:rStyle w:val="FontStyle11"/>
          <w:sz w:val="28"/>
          <w:szCs w:val="28"/>
          <w:lang w:val="kk-KZ"/>
        </w:rPr>
      </w:pPr>
      <w:r w:rsidRPr="00C21CD9">
        <w:rPr>
          <w:rFonts w:ascii="Times New Roman" w:hAnsi="Times New Roman" w:cs="Times New Roman"/>
          <w:b/>
          <w:sz w:val="28"/>
          <w:szCs w:val="28"/>
        </w:rPr>
        <w:t>Пользователи</w:t>
      </w:r>
      <w:r w:rsidRPr="00C21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CD9">
        <w:rPr>
          <w:rFonts w:ascii="Times New Roman" w:hAnsi="Times New Roman" w:cs="Times New Roman"/>
          <w:sz w:val="28"/>
          <w:szCs w:val="28"/>
        </w:rPr>
        <w:t xml:space="preserve">- сотрудники Заказчика, использующие в своей работе инструменты и модули </w:t>
      </w:r>
      <w:r w:rsidRPr="00C21CD9">
        <w:rPr>
          <w:rStyle w:val="FontStyle11"/>
          <w:b w:val="0"/>
          <w:sz w:val="28"/>
          <w:szCs w:val="28"/>
          <w:lang w:val="kk-KZ"/>
        </w:rPr>
        <w:t>программы</w:t>
      </w:r>
      <w:r w:rsidRPr="00C21CD9">
        <w:rPr>
          <w:rStyle w:val="FontStyle11"/>
          <w:b w:val="0"/>
          <w:sz w:val="28"/>
          <w:szCs w:val="28"/>
        </w:rPr>
        <w:t xml:space="preserve"> </w:t>
      </w:r>
      <w:r w:rsidRPr="00C21CD9">
        <w:rPr>
          <w:rStyle w:val="FontStyle11"/>
          <w:sz w:val="28"/>
          <w:szCs w:val="28"/>
        </w:rPr>
        <w:t xml:space="preserve">«МЕКЕМЕ: </w:t>
      </w:r>
      <w:r w:rsidRPr="00C21CD9">
        <w:rPr>
          <w:rStyle w:val="FontStyle11"/>
          <w:sz w:val="28"/>
          <w:szCs w:val="28"/>
          <w:lang w:val="kk-KZ"/>
        </w:rPr>
        <w:t>КБП</w:t>
      </w:r>
    </w:p>
    <w:p w14:paraId="3AD73E3C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7B564A" w14:textId="77777777" w:rsidR="00660093" w:rsidRPr="00A8197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81979">
        <w:rPr>
          <w:rFonts w:ascii="Times New Roman" w:hAnsi="Times New Roman" w:cs="Times New Roman"/>
          <w:b/>
          <w:color w:val="FF0000"/>
          <w:sz w:val="28"/>
          <w:szCs w:val="28"/>
        </w:rPr>
        <w:t>ТРЕБОВАНИЯ К ФУНКЦИОНАЛУ</w:t>
      </w:r>
    </w:p>
    <w:p w14:paraId="0CAA5490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7ADF91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 xml:space="preserve">Интеграция с программами и информационными системами </w:t>
      </w:r>
      <w:r w:rsidRPr="00C21CD9">
        <w:rPr>
          <w:rFonts w:ascii="Times New Roman" w:hAnsi="Times New Roman" w:cs="Times New Roman"/>
          <w:color w:val="FF0000"/>
          <w:sz w:val="28"/>
          <w:szCs w:val="28"/>
          <w:lang w:val="kk-KZ"/>
        </w:rPr>
        <w:t>государственных органов</w:t>
      </w:r>
    </w:p>
    <w:p w14:paraId="6DDFB3E9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Обучение онлайн и офлайн вновь принятых на работу специалистов заказчика</w:t>
      </w:r>
    </w:p>
    <w:p w14:paraId="3A05E3C3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1"/>
          <w:b w:val="0"/>
          <w:bCs w:val="0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Обязательное наличие </w:t>
      </w:r>
      <w:r w:rsidRPr="00C21CD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Исключительных авторских прав</w:t>
      </w:r>
      <w:r w:rsidRPr="00C21CD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на данную информационную систему </w:t>
      </w:r>
      <w:r w:rsidRPr="00C21CD9">
        <w:rPr>
          <w:rStyle w:val="FontStyle11"/>
          <w:color w:val="FF0000"/>
          <w:sz w:val="28"/>
          <w:szCs w:val="28"/>
        </w:rPr>
        <w:t xml:space="preserve">«МЕКЕМЕ: </w:t>
      </w:r>
      <w:r w:rsidRPr="00C21CD9">
        <w:rPr>
          <w:rStyle w:val="FontStyle11"/>
          <w:color w:val="FF0000"/>
          <w:sz w:val="28"/>
          <w:szCs w:val="28"/>
          <w:lang w:val="kk-KZ"/>
        </w:rPr>
        <w:t>КОМПЛЕКС БЮДЖЕТНЫХ ПРОЦЕССОВ</w:t>
      </w:r>
    </w:p>
    <w:p w14:paraId="0EFF7BE5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2"/>
          <w:rFonts w:eastAsia="Times New Roman"/>
          <w:noProof/>
          <w:color w:val="FF0000"/>
          <w:sz w:val="28"/>
          <w:szCs w:val="28"/>
        </w:rPr>
      </w:pP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lastRenderedPageBreak/>
        <w:t>Наличие функции табеля. Учет рабочего времени, ведение различных графиков работы, формирование табеля.</w:t>
      </w:r>
    </w:p>
    <w:p w14:paraId="7A40C1AD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2"/>
          <w:rFonts w:eastAsia="Times New Roman"/>
          <w:noProof/>
          <w:color w:val="FF0000"/>
          <w:sz w:val="28"/>
          <w:szCs w:val="28"/>
        </w:rPr>
      </w:pP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t>Наличие функциональных возможностей учета заработной платы (отличающийся от функционала</w:t>
      </w:r>
      <w:r>
        <w:rPr>
          <w:rStyle w:val="FontStyle12"/>
          <w:rFonts w:eastAsia="Times New Roman"/>
          <w:noProof/>
          <w:color w:val="FF0000"/>
          <w:sz w:val="28"/>
          <w:szCs w:val="28"/>
          <w:lang w:val="kk-KZ"/>
        </w:rPr>
        <w:t xml:space="preserve"> других решении</w:t>
      </w: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t>) по принципу все расчеты из одного окна</w:t>
      </w:r>
    </w:p>
    <w:p w14:paraId="2153009C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2"/>
          <w:rFonts w:eastAsia="Times New Roman"/>
          <w:noProof/>
          <w:color w:val="FF0000"/>
          <w:sz w:val="28"/>
          <w:szCs w:val="28"/>
        </w:rPr>
      </w:pP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t>Особенный учет запасов и основных средств (по видам финансирования, по группам и др.)</w:t>
      </w:r>
    </w:p>
    <w:p w14:paraId="084B36C5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2"/>
          <w:rFonts w:eastAsia="Times New Roman"/>
          <w:noProof/>
          <w:color w:val="FF0000"/>
          <w:sz w:val="28"/>
          <w:szCs w:val="28"/>
        </w:rPr>
      </w:pP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t>Соответствие Международным стандартам финансовой отчетности общественного сектора;</w:t>
      </w:r>
    </w:p>
    <w:p w14:paraId="4880CBBA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2"/>
          <w:rFonts w:eastAsia="Times New Roman"/>
          <w:noProof/>
          <w:color w:val="FF0000"/>
          <w:sz w:val="28"/>
          <w:szCs w:val="28"/>
        </w:rPr>
      </w:pP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t>Мемориально-ордерная система учета и план счетов для государственных учреждений в соответствии со стандартами МСФО ОС;</w:t>
      </w:r>
    </w:p>
    <w:p w14:paraId="10148633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2"/>
          <w:rFonts w:eastAsia="Times New Roman"/>
          <w:noProof/>
          <w:color w:val="FF0000"/>
          <w:sz w:val="28"/>
          <w:szCs w:val="28"/>
        </w:rPr>
      </w:pP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t>Ведение учета бухгалтерских операций в разрезе бюджетных программ, специфик, источников финансирования, кодов платных услуг, статей функциональной классификации расходов и статей экономической классификации расходов.</w:t>
      </w:r>
    </w:p>
    <w:p w14:paraId="7E6D0E04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2"/>
          <w:rFonts w:eastAsia="Times New Roman"/>
          <w:noProof/>
          <w:color w:val="FF0000"/>
          <w:sz w:val="28"/>
          <w:szCs w:val="28"/>
        </w:rPr>
      </w:pP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t>Возможность централизованного ведения бухгалтерского учета для получения консолидированной отчетности.</w:t>
      </w:r>
    </w:p>
    <w:p w14:paraId="38BFB833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Style w:val="FontStyle12"/>
          <w:rFonts w:eastAsia="Times New Roman"/>
          <w:noProof/>
          <w:color w:val="FF0000"/>
          <w:sz w:val="28"/>
          <w:szCs w:val="28"/>
        </w:rPr>
      </w:pPr>
      <w:r w:rsidRPr="00C21CD9">
        <w:rPr>
          <w:rStyle w:val="FontStyle12"/>
          <w:rFonts w:eastAsia="Times New Roman"/>
          <w:noProof/>
          <w:color w:val="FF0000"/>
          <w:sz w:val="28"/>
          <w:szCs w:val="28"/>
        </w:rPr>
        <w:t>Возможность отображения расшифровки по оплаченным и принятым обязательствам для проведения анализа.</w:t>
      </w:r>
    </w:p>
    <w:p w14:paraId="2E0A4309" w14:textId="77777777" w:rsidR="00660093" w:rsidRPr="00F47F81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Наличие функционала, который предотвратит внесение некорректных персональных данных сотрудника в платёжный документ, путём сопоставления данных по ФИО и ИИН с государственной базой данных.</w:t>
      </w:r>
    </w:p>
    <w:p w14:paraId="5ABA872F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Предоставить возможность заполнения карточки по сотруднику при заполнении ИИН.</w:t>
      </w:r>
    </w:p>
    <w:p w14:paraId="40E10AE3" w14:textId="77777777" w:rsidR="00660093" w:rsidRPr="00F47F81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Наличие механизма позволяющий загрузить казначейскую форму 5-15А для сравнения данных с бухгалтерским учётом.</w:t>
      </w:r>
    </w:p>
    <w:p w14:paraId="146B8720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 xml:space="preserve">Наличие возможности подписания документа по дополнительным видам начислений, которые не включены на постоянной основе с помощью ЭЦП от НУЦ РК. </w:t>
      </w:r>
    </w:p>
    <w:p w14:paraId="7C2B963C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Наличие механизма, не допускающий возможность начисления заработной платы сверхустановленной нормы.</w:t>
      </w:r>
    </w:p>
    <w:p w14:paraId="2F2F842B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Возможность подписания платёжных документов с помощью ЭЦП от НУЦ РК. Дополнительно при необходимости требуется отправлять на электронную почту файлы (</w:t>
      </w:r>
      <w:r w:rsidRPr="00C21CD9">
        <w:rPr>
          <w:rFonts w:ascii="Times New Roman" w:hAnsi="Times New Roman" w:cs="Times New Roman"/>
          <w:color w:val="FF0000"/>
          <w:sz w:val="28"/>
          <w:szCs w:val="28"/>
          <w:lang w:val="en-US"/>
        </w:rPr>
        <w:t>swift</w:t>
      </w:r>
      <w:r w:rsidRPr="00C21CD9">
        <w:rPr>
          <w:rFonts w:ascii="Times New Roman" w:hAnsi="Times New Roman" w:cs="Times New Roman"/>
          <w:color w:val="FF0000"/>
          <w:sz w:val="28"/>
          <w:szCs w:val="28"/>
        </w:rPr>
        <w:t>-файл, список на перечисление).</w:t>
      </w:r>
    </w:p>
    <w:p w14:paraId="4CEE2F93" w14:textId="77777777" w:rsidR="00660093" w:rsidRPr="00F47F81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Наличие мобильного приложения для подписания платёжных документов с помощью биометрической идентификации (отпечаток пальца, </w:t>
      </w: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face</w:t>
      </w: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id</w:t>
      </w: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).</w:t>
      </w:r>
    </w:p>
    <w:p w14:paraId="68A3FEF4" w14:textId="77777777" w:rsidR="00660093" w:rsidRPr="00F47F81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Наличие алгоритма по ограничению на выдачу авансов в соответствии с законодательством РК.</w:t>
      </w:r>
    </w:p>
    <w:p w14:paraId="7678CDB3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Наличие алгоритма по ограничению часов работы педагогического персонала в соответствии с законодательством РК.</w:t>
      </w:r>
    </w:p>
    <w:p w14:paraId="13783DEC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Наличие механизма по ограничению часов работы для штатного и внештатного персонала в соответствии с законодательством РК.</w:t>
      </w:r>
    </w:p>
    <w:p w14:paraId="06EC3DCF" w14:textId="77777777" w:rsidR="00660093" w:rsidRPr="00F47F81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Наличие механизма позволяющий загрузить казначейскую форму 4-20 и использовать её для сравнения с данными по бухгалтерскому учёту.</w:t>
      </w:r>
    </w:p>
    <w:p w14:paraId="300BF515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Возможность заполнения данных по контрагенту при заполнении ИИН/БИН организации.</w:t>
      </w:r>
    </w:p>
    <w:p w14:paraId="55C5FA06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Наличие автоматизаций сбора, хранения и анализа информации об образовательном учреждении и о контингенте обучающихся.</w:t>
      </w:r>
    </w:p>
    <w:p w14:paraId="27159864" w14:textId="77777777" w:rsidR="00660093" w:rsidRPr="00F47F81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Наличие возможности формирования штатного расписания, тарификационного списка с различными видами формирования, отборами и настройками. Должна присутствовать выгрузка данных по тарификации в программный продукт «</w:t>
      </w:r>
      <w:proofErr w:type="spellStart"/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Мекеме</w:t>
      </w:r>
      <w:proofErr w:type="spellEnd"/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: Бюджетное планирование и финансирование».</w:t>
      </w:r>
    </w:p>
    <w:p w14:paraId="0283F080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В соответствии с Трудовым Кодексом РК организовать ведение учёта рабочего времени по сотрудникам, используя табель рабочего времени</w:t>
      </w:r>
    </w:p>
    <w:p w14:paraId="1AAE0C82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Наличие единого документа, который позволит в одном окне начислить заработную плату и рассчитать все взносы, удержания и отчисления.</w:t>
      </w:r>
    </w:p>
    <w:p w14:paraId="22229EF0" w14:textId="77777777" w:rsidR="00660093" w:rsidRPr="00F47F81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Механизм должен позволить начислить отпуск, а также резерв по отпускам. Резерв по отпускам требуется оформить в одном документе по любому количеству сотрудников.</w:t>
      </w:r>
    </w:p>
    <w:p w14:paraId="25382126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Предусмотреть возможность использования загруженных классификаторов по должностям, видам начислений и удержаний, тарифной сетки и функциональной классификации расходов.</w:t>
      </w:r>
    </w:p>
    <w:p w14:paraId="755C7EFA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Осуществить интеграцию с программным продуктом «Монитор аналитических показателей» (расположен на сервере разработчика).</w:t>
      </w:r>
    </w:p>
    <w:p w14:paraId="7880244B" w14:textId="77777777" w:rsidR="00660093" w:rsidRPr="00F47F81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Настроить интеграцию с мобильным приложением «Кабинет сотрудника» (имеется в </w:t>
      </w:r>
      <w:proofErr w:type="spellStart"/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PlayMarket</w:t>
      </w:r>
      <w:proofErr w:type="spellEnd"/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 </w:t>
      </w: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AppStore</w:t>
      </w:r>
      <w:r w:rsidRPr="00F47F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). Для своевременного получения информации по расчётным листкам, кадровым данным по сотруднику и различным справкам в реальном времени.</w:t>
      </w:r>
    </w:p>
    <w:p w14:paraId="66FD4B9A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 xml:space="preserve">Наличие возможности формирования различных отчётов (стандартные, бюджетные, регламентные) с различными параметрами отбора и уровней аналитики для получения информации о состоянии бухгалтерского учёта в учреждении, а также последующей выгрузкой их для предоставления. </w:t>
      </w:r>
    </w:p>
    <w:p w14:paraId="1E4A449D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t>Наличие механизма по учёту товарно-материальных запасов в разрезе бюджетной классификации с использованием регламентированных первичных документов.</w:t>
      </w:r>
    </w:p>
    <w:p w14:paraId="22370391" w14:textId="77777777" w:rsidR="00660093" w:rsidRPr="00C21CD9" w:rsidRDefault="00660093" w:rsidP="00660093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Наличие возможности формирования печатных форм по документам и различным отчётам. Формирование должно быть на казахском и русском языках</w:t>
      </w:r>
    </w:p>
    <w:p w14:paraId="3390A4EC" w14:textId="77777777" w:rsidR="00660093" w:rsidRDefault="00660093" w:rsidP="00660093">
      <w:pPr>
        <w:jc w:val="both"/>
        <w:rPr>
          <w:rFonts w:cs="Times New Roman"/>
          <w:b/>
          <w:szCs w:val="28"/>
          <w:lang w:val="kk-KZ"/>
        </w:rPr>
      </w:pPr>
    </w:p>
    <w:p w14:paraId="4F13C401" w14:textId="77777777" w:rsidR="00660093" w:rsidRPr="00C21CD9" w:rsidRDefault="00660093" w:rsidP="00660093">
      <w:pPr>
        <w:jc w:val="both"/>
        <w:rPr>
          <w:rFonts w:cs="Times New Roman"/>
          <w:b/>
          <w:szCs w:val="28"/>
          <w:lang w:val="kk-KZ"/>
        </w:rPr>
      </w:pPr>
    </w:p>
    <w:p w14:paraId="44534523" w14:textId="77777777" w:rsidR="00660093" w:rsidRPr="00C21CD9" w:rsidRDefault="00660093" w:rsidP="00660093">
      <w:pPr>
        <w:jc w:val="both"/>
        <w:rPr>
          <w:rFonts w:cs="Times New Roman"/>
          <w:b/>
          <w:szCs w:val="28"/>
        </w:rPr>
      </w:pPr>
      <w:r w:rsidRPr="00C21CD9">
        <w:rPr>
          <w:rFonts w:cs="Times New Roman"/>
          <w:b/>
          <w:szCs w:val="28"/>
        </w:rPr>
        <w:t>ВЫБОР СЦЕНАРИЯ</w:t>
      </w:r>
    </w:p>
    <w:p w14:paraId="49902356" w14:textId="77777777" w:rsidR="00660093" w:rsidRPr="00C21CD9" w:rsidRDefault="00660093" w:rsidP="00660093">
      <w:pPr>
        <w:jc w:val="both"/>
        <w:rPr>
          <w:rFonts w:cs="Times New Roman"/>
          <w:b/>
          <w:szCs w:val="28"/>
        </w:rPr>
      </w:pPr>
    </w:p>
    <w:p w14:paraId="39A868FE" w14:textId="77777777" w:rsidR="00660093" w:rsidRPr="00A81979" w:rsidRDefault="00660093" w:rsidP="00660093">
      <w:pPr>
        <w:jc w:val="both"/>
        <w:rPr>
          <w:rFonts w:cs="Times New Roman"/>
          <w:b/>
          <w:bCs/>
          <w:szCs w:val="28"/>
        </w:rPr>
      </w:pPr>
      <w:r w:rsidRPr="00C21CD9">
        <w:rPr>
          <w:rFonts w:cs="Times New Roman"/>
          <w:b/>
          <w:bCs/>
          <w:szCs w:val="28"/>
        </w:rPr>
        <w:t>Возможность выбора сценария для ГУ,</w:t>
      </w:r>
      <w:r w:rsidRPr="00C21CD9">
        <w:rPr>
          <w:rFonts w:cs="Times New Roman"/>
          <w:b/>
          <w:bCs/>
          <w:szCs w:val="28"/>
          <w:lang w:val="kk-KZ"/>
        </w:rPr>
        <w:t xml:space="preserve"> К</w:t>
      </w:r>
      <w:r w:rsidRPr="00C21CD9">
        <w:rPr>
          <w:rFonts w:cs="Times New Roman"/>
          <w:b/>
          <w:bCs/>
          <w:szCs w:val="28"/>
        </w:rPr>
        <w:t>ГУ. В случае перехода из одного сценария в другой должна быть возможность сохранения информационных данных.</w:t>
      </w:r>
    </w:p>
    <w:p w14:paraId="0CD0AE72" w14:textId="77777777" w:rsidR="00660093" w:rsidRPr="00C21CD9" w:rsidRDefault="00660093" w:rsidP="00660093">
      <w:pPr>
        <w:jc w:val="both"/>
        <w:rPr>
          <w:rFonts w:cs="Times New Roman"/>
          <w:b/>
          <w:color w:val="000000" w:themeColor="text1"/>
          <w:szCs w:val="28"/>
        </w:rPr>
      </w:pPr>
    </w:p>
    <w:p w14:paraId="3CC0FA8B" w14:textId="77777777" w:rsidR="00660093" w:rsidRDefault="00660093" w:rsidP="00660093">
      <w:pPr>
        <w:jc w:val="both"/>
        <w:rPr>
          <w:rFonts w:cs="Times New Roman"/>
          <w:b/>
          <w:bCs/>
          <w:szCs w:val="28"/>
          <w:lang w:val="kk-KZ"/>
        </w:rPr>
      </w:pPr>
      <w:r w:rsidRPr="00C21CD9">
        <w:rPr>
          <w:rFonts w:cs="Times New Roman"/>
          <w:b/>
          <w:szCs w:val="28"/>
        </w:rPr>
        <w:t xml:space="preserve">ТЕХНИЧЕСКИЕ ВОЗМОЖНОСТИ </w:t>
      </w:r>
      <w:r>
        <w:rPr>
          <w:rFonts w:cs="Times New Roman"/>
          <w:szCs w:val="28"/>
          <w:lang w:val="kk-KZ"/>
        </w:rPr>
        <w:t xml:space="preserve">программы </w:t>
      </w:r>
      <w:r w:rsidRPr="00A81979">
        <w:rPr>
          <w:rFonts w:cs="Times New Roman"/>
          <w:b/>
          <w:bCs/>
          <w:szCs w:val="28"/>
          <w:lang w:val="kk-KZ"/>
        </w:rPr>
        <w:t>МЕКЕМЕ: КБП</w:t>
      </w:r>
    </w:p>
    <w:p w14:paraId="52588A00" w14:textId="77777777" w:rsidR="00660093" w:rsidRPr="00B21912" w:rsidRDefault="00660093" w:rsidP="00660093">
      <w:pPr>
        <w:jc w:val="both"/>
        <w:rPr>
          <w:rFonts w:cs="Times New Roman"/>
          <w:szCs w:val="28"/>
          <w:lang w:val="kk-KZ"/>
        </w:rPr>
      </w:pPr>
    </w:p>
    <w:p w14:paraId="29B3043C" w14:textId="77777777" w:rsidR="00660093" w:rsidRPr="00C21CD9" w:rsidRDefault="00660093" w:rsidP="00660093">
      <w:pPr>
        <w:jc w:val="both"/>
        <w:rPr>
          <w:rFonts w:cs="Times New Roman"/>
          <w:szCs w:val="28"/>
        </w:rPr>
      </w:pPr>
      <w:r w:rsidRPr="00C21CD9">
        <w:rPr>
          <w:rFonts w:cs="Times New Roman"/>
          <w:bCs/>
          <w:kern w:val="36"/>
          <w:szCs w:val="28"/>
        </w:rPr>
        <w:t>Концепция управляемого приложения:</w:t>
      </w:r>
    </w:p>
    <w:p w14:paraId="53B62A4B" w14:textId="77777777" w:rsidR="00660093" w:rsidRPr="00C21CD9" w:rsidRDefault="00660093" w:rsidP="00660093">
      <w:pPr>
        <w:pStyle w:val="TableParagraph"/>
        <w:tabs>
          <w:tab w:val="left" w:pos="709"/>
          <w:tab w:val="left" w:pos="828"/>
        </w:tabs>
        <w:adjustRightInd w:val="0"/>
        <w:spacing w:line="276" w:lineRule="auto"/>
        <w:ind w:right="354"/>
        <w:jc w:val="both"/>
        <w:rPr>
          <w:rStyle w:val="FontStyle12"/>
          <w:sz w:val="28"/>
          <w:szCs w:val="28"/>
          <w:lang w:val="kk-KZ"/>
        </w:rPr>
      </w:pPr>
      <w:r w:rsidRPr="00C21CD9"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>программе «МЕКЕМЕ: КБП</w:t>
      </w:r>
      <w:r w:rsidRPr="00C21CD9">
        <w:rPr>
          <w:rStyle w:val="FontStyle11"/>
          <w:b w:val="0"/>
          <w:sz w:val="28"/>
          <w:szCs w:val="28"/>
        </w:rPr>
        <w:t>»</w:t>
      </w:r>
      <w:r w:rsidRPr="00C21CD9">
        <w:rPr>
          <w:sz w:val="28"/>
          <w:szCs w:val="28"/>
        </w:rPr>
        <w:t xml:space="preserve"> реализована стандартная методология учета для государственных учреждений в соответствии с текущим законодательством Республики Казахстан. Конфигурация соответствует международным стандартам финансовой отчетности общественного сектора. В </w:t>
      </w:r>
      <w:r>
        <w:rPr>
          <w:sz w:val="28"/>
          <w:szCs w:val="28"/>
          <w:lang w:val="kk-KZ"/>
        </w:rPr>
        <w:t>программе МЕКЕМЕ: КБП</w:t>
      </w:r>
      <w:r w:rsidRPr="00C21CD9">
        <w:rPr>
          <w:rStyle w:val="FontStyle11"/>
          <w:b w:val="0"/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предполагается мемориально-ордерная система учета и план счетов для государственных учреждений. Учет всех бухгалтерских операций ведется в разрезе бюджетных программ, специфик и статей затрат (видов расходов).</w:t>
      </w:r>
    </w:p>
    <w:p w14:paraId="0E815771" w14:textId="77777777" w:rsidR="00660093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43583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CD9">
        <w:rPr>
          <w:rFonts w:ascii="Times New Roman" w:hAnsi="Times New Roman" w:cs="Times New Roman"/>
          <w:b/>
          <w:sz w:val="28"/>
          <w:szCs w:val="28"/>
        </w:rPr>
        <w:t>ПАРАМЕТРЫ</w:t>
      </w:r>
      <w:r w:rsidRPr="00C21C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21CD9">
        <w:rPr>
          <w:rFonts w:ascii="Times New Roman" w:hAnsi="Times New Roman" w:cs="Times New Roman"/>
          <w:b/>
          <w:sz w:val="28"/>
          <w:szCs w:val="28"/>
        </w:rPr>
        <w:t>ОБСЛУЖИВАНИЯ</w:t>
      </w:r>
    </w:p>
    <w:p w14:paraId="2385A38E" w14:textId="77777777" w:rsidR="00660093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04491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sz w:val="28"/>
          <w:szCs w:val="28"/>
        </w:rPr>
        <w:t>Виды информационно – технологической поддержки:</w:t>
      </w:r>
    </w:p>
    <w:p w14:paraId="2EB3618B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sz w:val="28"/>
          <w:szCs w:val="28"/>
        </w:rPr>
        <w:t xml:space="preserve">- </w:t>
      </w:r>
      <w:r w:rsidRPr="00C21CD9">
        <w:rPr>
          <w:rFonts w:ascii="Times New Roman" w:hAnsi="Times New Roman" w:cs="Times New Roman"/>
          <w:sz w:val="28"/>
          <w:szCs w:val="28"/>
          <w:lang w:val="kk-KZ"/>
        </w:rPr>
        <w:t>обновление</w:t>
      </w:r>
      <w:r w:rsidRPr="00C21CD9">
        <w:rPr>
          <w:rFonts w:ascii="Times New Roman" w:hAnsi="Times New Roman" w:cs="Times New Roman"/>
          <w:sz w:val="28"/>
          <w:szCs w:val="28"/>
        </w:rPr>
        <w:t xml:space="preserve"> платформы в целях обеспечения улучшения быстродействия, отказоустойчивости и </w:t>
      </w:r>
      <w:proofErr w:type="spellStart"/>
      <w:proofErr w:type="gramStart"/>
      <w:r w:rsidRPr="00C21CD9">
        <w:rPr>
          <w:rFonts w:ascii="Times New Roman" w:hAnsi="Times New Roman" w:cs="Times New Roman"/>
          <w:sz w:val="28"/>
          <w:szCs w:val="28"/>
        </w:rPr>
        <w:t>др.параметров</w:t>
      </w:r>
      <w:proofErr w:type="spellEnd"/>
      <w:proofErr w:type="gramEnd"/>
      <w:r w:rsidRPr="00C21CD9">
        <w:rPr>
          <w:rFonts w:ascii="Times New Roman" w:hAnsi="Times New Roman" w:cs="Times New Roman"/>
          <w:sz w:val="28"/>
          <w:szCs w:val="28"/>
        </w:rPr>
        <w:t>;</w:t>
      </w:r>
    </w:p>
    <w:p w14:paraId="32B1D66E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sz w:val="28"/>
          <w:szCs w:val="28"/>
        </w:rPr>
        <w:t xml:space="preserve">- оперативное </w:t>
      </w:r>
      <w:r w:rsidRPr="00C21CD9">
        <w:rPr>
          <w:rFonts w:ascii="Times New Roman" w:hAnsi="Times New Roman" w:cs="Times New Roman"/>
          <w:sz w:val="28"/>
          <w:szCs w:val="28"/>
          <w:lang w:val="kk-KZ"/>
        </w:rPr>
        <w:t>обновление</w:t>
      </w:r>
      <w:r w:rsidRPr="00C21CD9">
        <w:rPr>
          <w:rFonts w:ascii="Times New Roman" w:hAnsi="Times New Roman" w:cs="Times New Roman"/>
          <w:sz w:val="28"/>
          <w:szCs w:val="28"/>
        </w:rPr>
        <w:t xml:space="preserve"> </w:t>
      </w:r>
      <w:r w:rsidRPr="00C21CD9">
        <w:rPr>
          <w:rFonts w:ascii="Times New Roman" w:hAnsi="Times New Roman" w:cs="Times New Roman"/>
          <w:sz w:val="28"/>
          <w:szCs w:val="28"/>
          <w:lang w:val="kk-KZ"/>
        </w:rPr>
        <w:t>ИС</w:t>
      </w:r>
      <w:r w:rsidRPr="00C21CD9">
        <w:rPr>
          <w:rFonts w:ascii="Times New Roman" w:hAnsi="Times New Roman" w:cs="Times New Roman"/>
          <w:sz w:val="28"/>
          <w:szCs w:val="28"/>
        </w:rPr>
        <w:t xml:space="preserve"> с учетом всех требований Законодательства РК, предъявляемых к ведению учета;</w:t>
      </w:r>
    </w:p>
    <w:p w14:paraId="6B7C17FE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sz w:val="28"/>
          <w:szCs w:val="28"/>
        </w:rPr>
        <w:t xml:space="preserve">- поддержка непрерывности ведения учета, своевременное устранение неблагоприятных факторов, ошибок, возникших в программе в результате сбоев в работе </w:t>
      </w:r>
      <w:r w:rsidRPr="00C21CD9">
        <w:rPr>
          <w:rFonts w:ascii="Times New Roman" w:hAnsi="Times New Roman" w:cs="Times New Roman"/>
          <w:sz w:val="28"/>
          <w:szCs w:val="28"/>
          <w:lang w:val="kk-KZ"/>
        </w:rPr>
        <w:t>ИС</w:t>
      </w:r>
      <w:r w:rsidRPr="00C21CD9">
        <w:rPr>
          <w:rFonts w:ascii="Times New Roman" w:hAnsi="Times New Roman" w:cs="Times New Roman"/>
          <w:sz w:val="28"/>
          <w:szCs w:val="28"/>
        </w:rPr>
        <w:t>;</w:t>
      </w:r>
    </w:p>
    <w:p w14:paraId="12B169E8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sz w:val="28"/>
          <w:szCs w:val="28"/>
        </w:rPr>
        <w:t>- настройка прав доступа к БД, её модулям и функционалу Пользователям Заказчика в соответствии с их должностными обязанностями.</w:t>
      </w:r>
    </w:p>
    <w:p w14:paraId="3B389BDC" w14:textId="77777777" w:rsidR="00660093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011B4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C21CD9">
        <w:rPr>
          <w:rFonts w:ascii="Times New Roman" w:hAnsi="Times New Roman" w:cs="Times New Roman"/>
          <w:sz w:val="28"/>
          <w:szCs w:val="28"/>
          <w:lang w:val="kk-KZ"/>
        </w:rPr>
        <w:t>обновлению</w:t>
      </w:r>
      <w:r w:rsidRPr="00C21CD9">
        <w:rPr>
          <w:rFonts w:ascii="Times New Roman" w:hAnsi="Times New Roman" w:cs="Times New Roman"/>
          <w:sz w:val="28"/>
          <w:szCs w:val="28"/>
        </w:rPr>
        <w:t>:</w:t>
      </w:r>
    </w:p>
    <w:p w14:paraId="3473E482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sz w:val="28"/>
          <w:szCs w:val="28"/>
        </w:rPr>
        <w:t>- рекомендации по отражению первичных операций и документов;</w:t>
      </w:r>
    </w:p>
    <w:p w14:paraId="5D1218F4" w14:textId="77777777" w:rsidR="00660093" w:rsidRPr="00C21CD9" w:rsidRDefault="00660093" w:rsidP="006600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D9">
        <w:rPr>
          <w:rFonts w:ascii="Times New Roman" w:hAnsi="Times New Roman" w:cs="Times New Roman"/>
          <w:sz w:val="28"/>
          <w:szCs w:val="28"/>
        </w:rPr>
        <w:t>- поддержка целостности данных в Централизованной БД.</w:t>
      </w:r>
    </w:p>
    <w:p w14:paraId="1A543EA8" w14:textId="77777777" w:rsidR="00660093" w:rsidRDefault="00660093" w:rsidP="00660093">
      <w:pPr>
        <w:pStyle w:val="TableParagraph"/>
        <w:spacing w:before="44"/>
        <w:ind w:right="2979"/>
        <w:jc w:val="both"/>
        <w:rPr>
          <w:b/>
          <w:sz w:val="28"/>
          <w:szCs w:val="28"/>
        </w:rPr>
      </w:pPr>
    </w:p>
    <w:p w14:paraId="2CF469BB" w14:textId="77777777" w:rsidR="00660093" w:rsidRPr="00C21CD9" w:rsidRDefault="00660093" w:rsidP="00660093">
      <w:pPr>
        <w:pStyle w:val="TableParagraph"/>
        <w:spacing w:before="44"/>
        <w:ind w:right="2979"/>
        <w:jc w:val="both"/>
        <w:rPr>
          <w:b/>
          <w:sz w:val="28"/>
          <w:szCs w:val="28"/>
        </w:rPr>
      </w:pPr>
      <w:r w:rsidRPr="00C21CD9">
        <w:rPr>
          <w:b/>
          <w:sz w:val="28"/>
          <w:szCs w:val="28"/>
        </w:rPr>
        <w:t>Техническая поддержка:</w:t>
      </w:r>
    </w:p>
    <w:p w14:paraId="3788F557" w14:textId="77777777" w:rsidR="00660093" w:rsidRPr="00C21CD9" w:rsidRDefault="00660093" w:rsidP="00660093">
      <w:pPr>
        <w:pStyle w:val="TableParagraph"/>
        <w:numPr>
          <w:ilvl w:val="0"/>
          <w:numId w:val="17"/>
        </w:numPr>
        <w:tabs>
          <w:tab w:val="left" w:pos="828"/>
        </w:tabs>
        <w:spacing w:before="201" w:line="276" w:lineRule="auto"/>
        <w:ind w:right="369"/>
        <w:jc w:val="both"/>
        <w:rPr>
          <w:sz w:val="28"/>
          <w:szCs w:val="28"/>
        </w:rPr>
      </w:pPr>
      <w:r w:rsidRPr="00C21CD9">
        <w:rPr>
          <w:sz w:val="28"/>
          <w:szCs w:val="28"/>
        </w:rPr>
        <w:lastRenderedPageBreak/>
        <w:t>Обеспечение логической работоспособности исполняемого кода (исправление недочетов, выявленных в процессе эксплуатации программного</w:t>
      </w:r>
      <w:r w:rsidRPr="00C21CD9">
        <w:rPr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обеспечения)</w:t>
      </w:r>
    </w:p>
    <w:p w14:paraId="1C38CC3F" w14:textId="77777777" w:rsidR="00660093" w:rsidRPr="00C21CD9" w:rsidRDefault="00660093" w:rsidP="00660093">
      <w:pPr>
        <w:pStyle w:val="TableParagraph"/>
        <w:numPr>
          <w:ilvl w:val="0"/>
          <w:numId w:val="17"/>
        </w:numPr>
        <w:tabs>
          <w:tab w:val="left" w:pos="828"/>
        </w:tabs>
        <w:spacing w:before="1"/>
        <w:ind w:hanging="361"/>
        <w:jc w:val="both"/>
        <w:rPr>
          <w:sz w:val="28"/>
          <w:szCs w:val="28"/>
        </w:rPr>
      </w:pPr>
      <w:r w:rsidRPr="00C21CD9">
        <w:rPr>
          <w:sz w:val="28"/>
          <w:szCs w:val="28"/>
          <w:lang w:val="kk-KZ"/>
        </w:rPr>
        <w:t>Обновление</w:t>
      </w:r>
      <w:r w:rsidRPr="00C21CD9">
        <w:rPr>
          <w:sz w:val="28"/>
          <w:szCs w:val="28"/>
        </w:rPr>
        <w:t xml:space="preserve"> программных</w:t>
      </w:r>
      <w:r w:rsidRPr="00C21CD9">
        <w:rPr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модулей</w:t>
      </w:r>
    </w:p>
    <w:p w14:paraId="4A0044DC" w14:textId="77777777" w:rsidR="00660093" w:rsidRPr="00C21CD9" w:rsidRDefault="00660093" w:rsidP="00660093">
      <w:pPr>
        <w:pStyle w:val="TableParagraph"/>
        <w:numPr>
          <w:ilvl w:val="0"/>
          <w:numId w:val="17"/>
        </w:numPr>
        <w:tabs>
          <w:tab w:val="left" w:pos="828"/>
        </w:tabs>
        <w:spacing w:before="41" w:line="276" w:lineRule="auto"/>
        <w:ind w:right="313"/>
        <w:jc w:val="both"/>
        <w:rPr>
          <w:sz w:val="28"/>
          <w:szCs w:val="28"/>
        </w:rPr>
      </w:pPr>
      <w:r w:rsidRPr="00C21CD9">
        <w:rPr>
          <w:sz w:val="28"/>
          <w:szCs w:val="28"/>
        </w:rPr>
        <w:t>Обеспечение резервного копирования всей системы (программные модули, база данных, пользовательские файлы, прикрепленные к записям базы</w:t>
      </w:r>
      <w:r w:rsidRPr="00C21CD9">
        <w:rPr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данных)</w:t>
      </w:r>
    </w:p>
    <w:p w14:paraId="075E79B4" w14:textId="77777777" w:rsidR="00660093" w:rsidRPr="00C21CD9" w:rsidRDefault="00660093" w:rsidP="00660093">
      <w:pPr>
        <w:pStyle w:val="TableParagraph"/>
        <w:numPr>
          <w:ilvl w:val="0"/>
          <w:numId w:val="17"/>
        </w:numPr>
        <w:tabs>
          <w:tab w:val="left" w:pos="828"/>
        </w:tabs>
        <w:spacing w:line="276" w:lineRule="auto"/>
        <w:ind w:right="240"/>
        <w:jc w:val="both"/>
        <w:rPr>
          <w:sz w:val="28"/>
          <w:szCs w:val="28"/>
        </w:rPr>
      </w:pPr>
      <w:r w:rsidRPr="00C21CD9">
        <w:rPr>
          <w:sz w:val="28"/>
          <w:szCs w:val="28"/>
        </w:rPr>
        <w:t xml:space="preserve">Предоставление </w:t>
      </w:r>
      <w:r w:rsidRPr="00C21CD9">
        <w:rPr>
          <w:sz w:val="28"/>
          <w:szCs w:val="28"/>
          <w:lang w:val="kk-KZ"/>
        </w:rPr>
        <w:t xml:space="preserve">обновлений </w:t>
      </w:r>
      <w:r w:rsidRPr="00C21CD9">
        <w:rPr>
          <w:sz w:val="28"/>
          <w:szCs w:val="28"/>
        </w:rPr>
        <w:t>в соответствие с изменениями, вносимыми в Законодательство РК, регламентирующими порядок ведения учета после вступления таких изменений в силу</w:t>
      </w:r>
    </w:p>
    <w:p w14:paraId="4E6F9055" w14:textId="77777777" w:rsidR="00660093" w:rsidRPr="00C21CD9" w:rsidRDefault="00660093" w:rsidP="00660093">
      <w:pPr>
        <w:pStyle w:val="TableParagraph"/>
        <w:numPr>
          <w:ilvl w:val="0"/>
          <w:numId w:val="17"/>
        </w:numPr>
        <w:tabs>
          <w:tab w:val="left" w:pos="828"/>
        </w:tabs>
        <w:spacing w:line="276" w:lineRule="auto"/>
        <w:ind w:right="493"/>
        <w:jc w:val="both"/>
        <w:rPr>
          <w:sz w:val="28"/>
          <w:szCs w:val="28"/>
        </w:rPr>
      </w:pPr>
      <w:r w:rsidRPr="00C21CD9">
        <w:rPr>
          <w:sz w:val="28"/>
          <w:szCs w:val="28"/>
        </w:rPr>
        <w:t>Предоставление обновленных</w:t>
      </w:r>
      <w:r w:rsidRPr="00C21CD9">
        <w:rPr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электронных форм налоговой отчетности согласно вносимым изменениям НК МФ РК после вступления таких изменений в</w:t>
      </w:r>
      <w:r w:rsidRPr="00C21CD9">
        <w:rPr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силу</w:t>
      </w:r>
    </w:p>
    <w:p w14:paraId="2900F196" w14:textId="77777777" w:rsidR="00660093" w:rsidRPr="00C21CD9" w:rsidRDefault="00660093" w:rsidP="00660093">
      <w:pPr>
        <w:pStyle w:val="TableParagraph"/>
        <w:numPr>
          <w:ilvl w:val="0"/>
          <w:numId w:val="17"/>
        </w:numPr>
        <w:tabs>
          <w:tab w:val="left" w:pos="828"/>
        </w:tabs>
        <w:spacing w:line="276" w:lineRule="auto"/>
        <w:ind w:right="771"/>
        <w:jc w:val="both"/>
        <w:rPr>
          <w:sz w:val="28"/>
          <w:szCs w:val="28"/>
        </w:rPr>
      </w:pPr>
      <w:r w:rsidRPr="00C21CD9">
        <w:rPr>
          <w:sz w:val="28"/>
          <w:szCs w:val="28"/>
        </w:rPr>
        <w:t>Предоставление технических доработок платформы программного обеспечения</w:t>
      </w:r>
      <w:r w:rsidRPr="00C21CD9">
        <w:rPr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с целью увеличения производительности рабочего</w:t>
      </w:r>
      <w:r w:rsidRPr="00C21CD9">
        <w:rPr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процесса</w:t>
      </w:r>
    </w:p>
    <w:p w14:paraId="2440BFC4" w14:textId="77777777" w:rsidR="00660093" w:rsidRPr="00F47F81" w:rsidRDefault="00660093" w:rsidP="00660093">
      <w:pPr>
        <w:pStyle w:val="TableParagraph"/>
        <w:numPr>
          <w:ilvl w:val="0"/>
          <w:numId w:val="17"/>
        </w:numPr>
        <w:tabs>
          <w:tab w:val="left" w:pos="709"/>
          <w:tab w:val="left" w:pos="828"/>
        </w:tabs>
        <w:adjustRightInd w:val="0"/>
        <w:spacing w:line="276" w:lineRule="auto"/>
        <w:ind w:left="284" w:right="354" w:firstLine="142"/>
        <w:jc w:val="both"/>
        <w:rPr>
          <w:sz w:val="28"/>
          <w:szCs w:val="28"/>
          <w:lang w:val="kk-KZ"/>
        </w:rPr>
      </w:pPr>
      <w:r w:rsidRPr="00C21CD9">
        <w:rPr>
          <w:sz w:val="28"/>
          <w:szCs w:val="28"/>
        </w:rPr>
        <w:t>Создание дополнительных форм отчетности, при заявке Заказчика (по</w:t>
      </w:r>
      <w:r w:rsidRPr="00C21CD9">
        <w:rPr>
          <w:sz w:val="28"/>
          <w:szCs w:val="28"/>
          <w:lang w:val="kk-KZ"/>
        </w:rPr>
        <w:t xml:space="preserve"> </w:t>
      </w:r>
      <w:r w:rsidRPr="00C21CD9">
        <w:rPr>
          <w:sz w:val="28"/>
          <w:szCs w:val="28"/>
        </w:rPr>
        <w:t>согласованию</w:t>
      </w:r>
      <w:r w:rsidRPr="00C21CD9">
        <w:rPr>
          <w:sz w:val="28"/>
          <w:szCs w:val="28"/>
          <w:lang w:val="kk-KZ"/>
        </w:rPr>
        <w:t xml:space="preserve"> с</w:t>
      </w:r>
      <w:proofErr w:type="spellStart"/>
      <w:r w:rsidRPr="00C21CD9">
        <w:rPr>
          <w:sz w:val="28"/>
          <w:szCs w:val="28"/>
        </w:rPr>
        <w:t>торон</w:t>
      </w:r>
      <w:proofErr w:type="spellEnd"/>
      <w:r w:rsidRPr="00C21CD9">
        <w:rPr>
          <w:sz w:val="28"/>
          <w:szCs w:val="28"/>
        </w:rPr>
        <w:t>).</w:t>
      </w:r>
    </w:p>
    <w:p w14:paraId="6EBD8665" w14:textId="07900647" w:rsidR="001B09C9" w:rsidRPr="00E82D53" w:rsidRDefault="001B09C9" w:rsidP="00E82D53">
      <w:pPr>
        <w:pStyle w:val="Style2"/>
        <w:widowControl/>
        <w:spacing w:line="276" w:lineRule="auto"/>
        <w:jc w:val="both"/>
        <w:rPr>
          <w:b/>
          <w:bCs/>
          <w:sz w:val="32"/>
          <w:szCs w:val="32"/>
          <w:u w:val="single"/>
          <w:lang w:val="kk-KZ"/>
        </w:rPr>
      </w:pPr>
    </w:p>
    <w:p w14:paraId="77D9C80D" w14:textId="3E06A439" w:rsidR="001B09C9" w:rsidRDefault="001B09C9" w:rsidP="001B09C9">
      <w:pPr>
        <w:rPr>
          <w:rFonts w:eastAsia="Times New Roman" w:cs="Times New Roman"/>
          <w:b/>
          <w:sz w:val="24"/>
          <w:szCs w:val="24"/>
        </w:rPr>
      </w:pPr>
      <w:r w:rsidRPr="00ED5897">
        <w:rPr>
          <w:rFonts w:eastAsia="Times New Roman" w:cs="Times New Roman"/>
          <w:b/>
          <w:sz w:val="24"/>
          <w:szCs w:val="24"/>
        </w:rPr>
        <w:t>Поставщик должен обладать соответствующими материальными и трудовыми ресурсами, достаточными для исполнения обязательств по договору о государственных закупках услуг, а именно:</w:t>
      </w:r>
    </w:p>
    <w:p w14:paraId="1FD6FA6C" w14:textId="1551C14D" w:rsidR="00483D5C" w:rsidRDefault="00483D5C" w:rsidP="001B09C9">
      <w:pPr>
        <w:rPr>
          <w:rFonts w:eastAsia="Times New Roman" w:cs="Times New Roman"/>
          <w:b/>
          <w:sz w:val="24"/>
          <w:szCs w:val="24"/>
        </w:rPr>
      </w:pPr>
    </w:p>
    <w:p w14:paraId="15CC3BAC" w14:textId="5198D1D7" w:rsidR="00483D5C" w:rsidRPr="006F1150" w:rsidRDefault="00483D5C" w:rsidP="00483D5C">
      <w:pPr>
        <w:pStyle w:val="a7"/>
        <w:numPr>
          <w:ilvl w:val="0"/>
          <w:numId w:val="37"/>
        </w:numPr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sz w:val="24"/>
          <w:szCs w:val="24"/>
          <w:lang w:val="kk-KZ"/>
        </w:rPr>
        <w:t xml:space="preserve">Наличие в штате не менее </w:t>
      </w:r>
      <w:r w:rsidR="00F028E3" w:rsidRPr="00F028E3">
        <w:rPr>
          <w:rStyle w:val="FontStyle11"/>
          <w:sz w:val="24"/>
          <w:szCs w:val="24"/>
        </w:rPr>
        <w:t>20</w:t>
      </w:r>
      <w:r>
        <w:rPr>
          <w:rStyle w:val="FontStyle11"/>
          <w:sz w:val="24"/>
          <w:szCs w:val="24"/>
          <w:lang w:val="kk-KZ"/>
        </w:rPr>
        <w:t xml:space="preserve"> сертифицированных специалистов имеющих </w:t>
      </w:r>
      <w:r w:rsidRPr="00483D5C">
        <w:rPr>
          <w:rStyle w:val="FontStyle11"/>
          <w:sz w:val="24"/>
          <w:szCs w:val="24"/>
          <w:lang w:val="kk-KZ"/>
        </w:rPr>
        <w:t>сертификатов, свидетельств о повышении квалификации</w:t>
      </w:r>
    </w:p>
    <w:p w14:paraId="27E3F193" w14:textId="77777777" w:rsidR="004B6BEC" w:rsidRPr="004B6BEC" w:rsidRDefault="006F1150" w:rsidP="00483D5C">
      <w:pPr>
        <w:pStyle w:val="a7"/>
        <w:numPr>
          <w:ilvl w:val="0"/>
          <w:numId w:val="37"/>
        </w:numPr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sz w:val="24"/>
          <w:szCs w:val="24"/>
          <w:lang w:val="kk-KZ"/>
        </w:rPr>
        <w:t>В штате иметь программиста с Сертификат</w:t>
      </w:r>
      <w:r w:rsidR="004B6BEC">
        <w:rPr>
          <w:rStyle w:val="FontStyle11"/>
          <w:sz w:val="24"/>
          <w:szCs w:val="24"/>
          <w:lang w:val="kk-KZ"/>
        </w:rPr>
        <w:t>ами:</w:t>
      </w:r>
    </w:p>
    <w:p w14:paraId="57FDF902" w14:textId="59FF9DFC" w:rsidR="004B6BEC" w:rsidRDefault="004B6BEC" w:rsidP="004B6BEC">
      <w:pPr>
        <w:pStyle w:val="a7"/>
        <w:jc w:val="both"/>
        <w:rPr>
          <w:rStyle w:val="FontStyle11"/>
          <w:sz w:val="24"/>
          <w:szCs w:val="24"/>
          <w:lang w:val="kk-KZ"/>
        </w:rPr>
      </w:pPr>
      <w:r>
        <w:rPr>
          <w:rStyle w:val="FontStyle11"/>
          <w:sz w:val="24"/>
          <w:szCs w:val="24"/>
          <w:lang w:val="kk-KZ"/>
        </w:rPr>
        <w:t xml:space="preserve">- </w:t>
      </w:r>
      <w:r w:rsidR="006F1150">
        <w:rPr>
          <w:rStyle w:val="FontStyle11"/>
          <w:sz w:val="24"/>
          <w:szCs w:val="24"/>
          <w:lang w:val="kk-KZ"/>
        </w:rPr>
        <w:t xml:space="preserve">«Профессионал на знанине особенностей применения </w:t>
      </w:r>
      <w:r>
        <w:rPr>
          <w:rStyle w:val="FontStyle11"/>
          <w:sz w:val="24"/>
          <w:szCs w:val="24"/>
          <w:lang w:val="kk-KZ"/>
        </w:rPr>
        <w:t>бюджетирования в прикладных решениях программы 1С</w:t>
      </w:r>
    </w:p>
    <w:p w14:paraId="78DC8232" w14:textId="5262426D" w:rsidR="001B09C9" w:rsidRPr="00495229" w:rsidRDefault="004B6BEC" w:rsidP="004952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1"/>
          <w:sz w:val="24"/>
          <w:szCs w:val="24"/>
          <w:lang w:val="kk-KZ"/>
        </w:rPr>
        <w:t>- «Профессионал на знание особенностей применения МСФО в прикладных решениях системы 1С</w:t>
      </w:r>
    </w:p>
    <w:p w14:paraId="5E2B4C01" w14:textId="19CE2894" w:rsidR="008E5EEE" w:rsidRPr="00660093" w:rsidRDefault="001B09C9" w:rsidP="00660093">
      <w:pPr>
        <w:ind w:left="340"/>
        <w:rPr>
          <w:rStyle w:val="FontStyle12"/>
          <w:b/>
          <w:bCs/>
          <w:color w:val="C00000"/>
          <w:sz w:val="22"/>
          <w:szCs w:val="22"/>
          <w:lang w:val="kk-KZ"/>
        </w:rPr>
      </w:pPr>
      <w:r w:rsidRPr="004B6BEC">
        <w:rPr>
          <w:rFonts w:eastAsia="Times New Roman" w:cs="Times New Roman"/>
          <w:b/>
          <w:bCs/>
          <w:color w:val="C00000"/>
          <w:sz w:val="24"/>
          <w:szCs w:val="24"/>
        </w:rPr>
        <w:t>Потенциальный поставщик в подтверждение его соответствия квалификационным требованиям, представляет организатору государственных закупок соответствующие документы, электронные копии документов, заверенных электронной цифровой подписью, либо электронные документы, представляемые потенциальным поставщиком в подтверждение его соответствия квалификационным требованиям: свидетельства, сертификаты, другие документы, подтверждающие право потенциального поставщика на оказание услуг</w:t>
      </w:r>
    </w:p>
    <w:sectPr w:rsidR="008E5EEE" w:rsidRPr="00660093" w:rsidSect="009E2FF3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5E8"/>
    <w:multiLevelType w:val="hybridMultilevel"/>
    <w:tmpl w:val="6AEAF548"/>
    <w:lvl w:ilvl="0" w:tplc="6304EE94">
      <w:start w:val="3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2330ADF"/>
    <w:multiLevelType w:val="hybridMultilevel"/>
    <w:tmpl w:val="76F2922E"/>
    <w:lvl w:ilvl="0" w:tplc="2196F01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56615"/>
    <w:multiLevelType w:val="hybridMultilevel"/>
    <w:tmpl w:val="271C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07BB"/>
    <w:multiLevelType w:val="hybridMultilevel"/>
    <w:tmpl w:val="08F4E4AC"/>
    <w:lvl w:ilvl="0" w:tplc="B29C8A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0B7D"/>
    <w:multiLevelType w:val="hybridMultilevel"/>
    <w:tmpl w:val="E346A7D8"/>
    <w:lvl w:ilvl="0" w:tplc="D100A5BE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01455E"/>
    <w:multiLevelType w:val="hybridMultilevel"/>
    <w:tmpl w:val="CDC45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67F5"/>
    <w:multiLevelType w:val="hybridMultilevel"/>
    <w:tmpl w:val="D59C5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240E6"/>
    <w:multiLevelType w:val="multilevel"/>
    <w:tmpl w:val="D578D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8119ED"/>
    <w:multiLevelType w:val="multilevel"/>
    <w:tmpl w:val="86B0B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1F523D"/>
    <w:multiLevelType w:val="hybridMultilevel"/>
    <w:tmpl w:val="79A0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4A02"/>
    <w:multiLevelType w:val="multilevel"/>
    <w:tmpl w:val="7F5C4D6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F96C8F"/>
    <w:multiLevelType w:val="hybridMultilevel"/>
    <w:tmpl w:val="60CE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3688D"/>
    <w:multiLevelType w:val="hybridMultilevel"/>
    <w:tmpl w:val="AD229EA8"/>
    <w:lvl w:ilvl="0" w:tplc="2196F01E">
      <w:numFmt w:val="bullet"/>
      <w:lvlText w:val=""/>
      <w:lvlJc w:val="left"/>
      <w:pPr>
        <w:ind w:left="154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3" w15:restartNumberingAfterBreak="0">
    <w:nsid w:val="2F842948"/>
    <w:multiLevelType w:val="multilevel"/>
    <w:tmpl w:val="D7F43E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8826B0"/>
    <w:multiLevelType w:val="hybridMultilevel"/>
    <w:tmpl w:val="DDC0C35C"/>
    <w:lvl w:ilvl="0" w:tplc="36DE2E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059CF"/>
    <w:multiLevelType w:val="multilevel"/>
    <w:tmpl w:val="7D7A1C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D623C0"/>
    <w:multiLevelType w:val="hybridMultilevel"/>
    <w:tmpl w:val="7CD20FC4"/>
    <w:lvl w:ilvl="0" w:tplc="2196F01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8549A32">
      <w:numFmt w:val="bullet"/>
      <w:lvlText w:val="•"/>
      <w:lvlJc w:val="left"/>
      <w:pPr>
        <w:ind w:left="1318" w:hanging="360"/>
      </w:pPr>
      <w:rPr>
        <w:rFonts w:hint="default"/>
        <w:lang w:val="ru-RU" w:eastAsia="ru-RU" w:bidi="ru-RU"/>
      </w:rPr>
    </w:lvl>
    <w:lvl w:ilvl="2" w:tplc="167E262A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3" w:tplc="9822D51E">
      <w:numFmt w:val="bullet"/>
      <w:lvlText w:val="•"/>
      <w:lvlJc w:val="left"/>
      <w:pPr>
        <w:ind w:left="2314" w:hanging="360"/>
      </w:pPr>
      <w:rPr>
        <w:rFonts w:hint="default"/>
        <w:lang w:val="ru-RU" w:eastAsia="ru-RU" w:bidi="ru-RU"/>
      </w:rPr>
    </w:lvl>
    <w:lvl w:ilvl="4" w:tplc="8E9461B4">
      <w:numFmt w:val="bullet"/>
      <w:lvlText w:val="•"/>
      <w:lvlJc w:val="left"/>
      <w:pPr>
        <w:ind w:left="2812" w:hanging="360"/>
      </w:pPr>
      <w:rPr>
        <w:rFonts w:hint="default"/>
        <w:lang w:val="ru-RU" w:eastAsia="ru-RU" w:bidi="ru-RU"/>
      </w:rPr>
    </w:lvl>
    <w:lvl w:ilvl="5" w:tplc="8A6E1FAC">
      <w:numFmt w:val="bullet"/>
      <w:lvlText w:val="•"/>
      <w:lvlJc w:val="left"/>
      <w:pPr>
        <w:ind w:left="3311" w:hanging="360"/>
      </w:pPr>
      <w:rPr>
        <w:rFonts w:hint="default"/>
        <w:lang w:val="ru-RU" w:eastAsia="ru-RU" w:bidi="ru-RU"/>
      </w:rPr>
    </w:lvl>
    <w:lvl w:ilvl="6" w:tplc="7AE06D96">
      <w:numFmt w:val="bullet"/>
      <w:lvlText w:val="•"/>
      <w:lvlJc w:val="left"/>
      <w:pPr>
        <w:ind w:left="3809" w:hanging="360"/>
      </w:pPr>
      <w:rPr>
        <w:rFonts w:hint="default"/>
        <w:lang w:val="ru-RU" w:eastAsia="ru-RU" w:bidi="ru-RU"/>
      </w:rPr>
    </w:lvl>
    <w:lvl w:ilvl="7" w:tplc="8474D6E4">
      <w:numFmt w:val="bullet"/>
      <w:lvlText w:val="•"/>
      <w:lvlJc w:val="left"/>
      <w:pPr>
        <w:ind w:left="4307" w:hanging="360"/>
      </w:pPr>
      <w:rPr>
        <w:rFonts w:hint="default"/>
        <w:lang w:val="ru-RU" w:eastAsia="ru-RU" w:bidi="ru-RU"/>
      </w:rPr>
    </w:lvl>
    <w:lvl w:ilvl="8" w:tplc="9E42E8A8">
      <w:numFmt w:val="bullet"/>
      <w:lvlText w:val="•"/>
      <w:lvlJc w:val="left"/>
      <w:pPr>
        <w:ind w:left="4805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3AA33E2B"/>
    <w:multiLevelType w:val="multilevel"/>
    <w:tmpl w:val="845EB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7B0B43"/>
    <w:multiLevelType w:val="hybridMultilevel"/>
    <w:tmpl w:val="92B4A720"/>
    <w:lvl w:ilvl="0" w:tplc="E87A134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568B658">
      <w:numFmt w:val="bullet"/>
      <w:lvlText w:val="•"/>
      <w:lvlJc w:val="left"/>
      <w:pPr>
        <w:ind w:left="1318" w:hanging="360"/>
      </w:pPr>
      <w:rPr>
        <w:rFonts w:hint="default"/>
        <w:lang w:val="ru-RU" w:eastAsia="ru-RU" w:bidi="ru-RU"/>
      </w:rPr>
    </w:lvl>
    <w:lvl w:ilvl="2" w:tplc="E42864FE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3" w:tplc="D55835E6">
      <w:numFmt w:val="bullet"/>
      <w:lvlText w:val="•"/>
      <w:lvlJc w:val="left"/>
      <w:pPr>
        <w:ind w:left="2314" w:hanging="360"/>
      </w:pPr>
      <w:rPr>
        <w:rFonts w:hint="default"/>
        <w:lang w:val="ru-RU" w:eastAsia="ru-RU" w:bidi="ru-RU"/>
      </w:rPr>
    </w:lvl>
    <w:lvl w:ilvl="4" w:tplc="0636B45C">
      <w:numFmt w:val="bullet"/>
      <w:lvlText w:val="•"/>
      <w:lvlJc w:val="left"/>
      <w:pPr>
        <w:ind w:left="2812" w:hanging="360"/>
      </w:pPr>
      <w:rPr>
        <w:rFonts w:hint="default"/>
        <w:lang w:val="ru-RU" w:eastAsia="ru-RU" w:bidi="ru-RU"/>
      </w:rPr>
    </w:lvl>
    <w:lvl w:ilvl="5" w:tplc="C08EAB4E">
      <w:numFmt w:val="bullet"/>
      <w:lvlText w:val="•"/>
      <w:lvlJc w:val="left"/>
      <w:pPr>
        <w:ind w:left="3311" w:hanging="360"/>
      </w:pPr>
      <w:rPr>
        <w:rFonts w:hint="default"/>
        <w:lang w:val="ru-RU" w:eastAsia="ru-RU" w:bidi="ru-RU"/>
      </w:rPr>
    </w:lvl>
    <w:lvl w:ilvl="6" w:tplc="7EFE6784">
      <w:numFmt w:val="bullet"/>
      <w:lvlText w:val="•"/>
      <w:lvlJc w:val="left"/>
      <w:pPr>
        <w:ind w:left="3809" w:hanging="360"/>
      </w:pPr>
      <w:rPr>
        <w:rFonts w:hint="default"/>
        <w:lang w:val="ru-RU" w:eastAsia="ru-RU" w:bidi="ru-RU"/>
      </w:rPr>
    </w:lvl>
    <w:lvl w:ilvl="7" w:tplc="C34CED18">
      <w:numFmt w:val="bullet"/>
      <w:lvlText w:val="•"/>
      <w:lvlJc w:val="left"/>
      <w:pPr>
        <w:ind w:left="4307" w:hanging="360"/>
      </w:pPr>
      <w:rPr>
        <w:rFonts w:hint="default"/>
        <w:lang w:val="ru-RU" w:eastAsia="ru-RU" w:bidi="ru-RU"/>
      </w:rPr>
    </w:lvl>
    <w:lvl w:ilvl="8" w:tplc="3212424A">
      <w:numFmt w:val="bullet"/>
      <w:lvlText w:val="•"/>
      <w:lvlJc w:val="left"/>
      <w:pPr>
        <w:ind w:left="4805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3F3C11AE"/>
    <w:multiLevelType w:val="hybridMultilevel"/>
    <w:tmpl w:val="F274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3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E26041"/>
    <w:multiLevelType w:val="hybridMultilevel"/>
    <w:tmpl w:val="09BA8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4A7"/>
    <w:multiLevelType w:val="hybridMultilevel"/>
    <w:tmpl w:val="01627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43323"/>
    <w:multiLevelType w:val="hybridMultilevel"/>
    <w:tmpl w:val="114A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384A"/>
    <w:multiLevelType w:val="hybridMultilevel"/>
    <w:tmpl w:val="792E5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7F0AFB"/>
    <w:multiLevelType w:val="multilevel"/>
    <w:tmpl w:val="C7A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563A2763"/>
    <w:multiLevelType w:val="hybridMultilevel"/>
    <w:tmpl w:val="732CC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55548"/>
    <w:multiLevelType w:val="hybridMultilevel"/>
    <w:tmpl w:val="6D66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D36D9"/>
    <w:multiLevelType w:val="multilevel"/>
    <w:tmpl w:val="E59E8DBA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9" w15:restartNumberingAfterBreak="0">
    <w:nsid w:val="60AA22D5"/>
    <w:multiLevelType w:val="multilevel"/>
    <w:tmpl w:val="DCD0D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9929D7"/>
    <w:multiLevelType w:val="multilevel"/>
    <w:tmpl w:val="D578D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4973F01"/>
    <w:multiLevelType w:val="multilevel"/>
    <w:tmpl w:val="3FB67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D318E6"/>
    <w:multiLevelType w:val="multilevel"/>
    <w:tmpl w:val="F0B03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C42A10"/>
    <w:multiLevelType w:val="multilevel"/>
    <w:tmpl w:val="DC9E1C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DA4690"/>
    <w:multiLevelType w:val="multilevel"/>
    <w:tmpl w:val="9B847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E92A9D"/>
    <w:multiLevelType w:val="multilevel"/>
    <w:tmpl w:val="7F5C4D6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C4F3435"/>
    <w:multiLevelType w:val="multilevel"/>
    <w:tmpl w:val="D578D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34"/>
  </w:num>
  <w:num w:numId="5">
    <w:abstractNumId w:val="17"/>
  </w:num>
  <w:num w:numId="6">
    <w:abstractNumId w:val="8"/>
  </w:num>
  <w:num w:numId="7">
    <w:abstractNumId w:val="32"/>
  </w:num>
  <w:num w:numId="8">
    <w:abstractNumId w:val="33"/>
  </w:num>
  <w:num w:numId="9">
    <w:abstractNumId w:val="31"/>
  </w:num>
  <w:num w:numId="10">
    <w:abstractNumId w:val="24"/>
  </w:num>
  <w:num w:numId="11">
    <w:abstractNumId w:val="15"/>
  </w:num>
  <w:num w:numId="12">
    <w:abstractNumId w:val="21"/>
  </w:num>
  <w:num w:numId="13">
    <w:abstractNumId w:val="14"/>
  </w:num>
  <w:num w:numId="14">
    <w:abstractNumId w:val="9"/>
  </w:num>
  <w:num w:numId="15">
    <w:abstractNumId w:val="20"/>
  </w:num>
  <w:num w:numId="16">
    <w:abstractNumId w:val="16"/>
  </w:num>
  <w:num w:numId="17">
    <w:abstractNumId w:val="18"/>
  </w:num>
  <w:num w:numId="18">
    <w:abstractNumId w:val="3"/>
  </w:num>
  <w:num w:numId="19">
    <w:abstractNumId w:val="0"/>
  </w:num>
  <w:num w:numId="20">
    <w:abstractNumId w:val="26"/>
  </w:num>
  <w:num w:numId="21">
    <w:abstractNumId w:val="36"/>
  </w:num>
  <w:num w:numId="22">
    <w:abstractNumId w:val="5"/>
  </w:num>
  <w:num w:numId="23">
    <w:abstractNumId w:val="30"/>
  </w:num>
  <w:num w:numId="24">
    <w:abstractNumId w:val="7"/>
  </w:num>
  <w:num w:numId="25">
    <w:abstractNumId w:val="11"/>
  </w:num>
  <w:num w:numId="26">
    <w:abstractNumId w:val="2"/>
  </w:num>
  <w:num w:numId="27">
    <w:abstractNumId w:val="28"/>
  </w:num>
  <w:num w:numId="28">
    <w:abstractNumId w:val="25"/>
  </w:num>
  <w:num w:numId="29">
    <w:abstractNumId w:val="12"/>
  </w:num>
  <w:num w:numId="30">
    <w:abstractNumId w:val="1"/>
  </w:num>
  <w:num w:numId="31">
    <w:abstractNumId w:val="10"/>
  </w:num>
  <w:num w:numId="32">
    <w:abstractNumId w:val="35"/>
  </w:num>
  <w:num w:numId="33">
    <w:abstractNumId w:val="4"/>
  </w:num>
  <w:num w:numId="34">
    <w:abstractNumId w:val="23"/>
  </w:num>
  <w:num w:numId="35">
    <w:abstractNumId w:val="22"/>
  </w:num>
  <w:num w:numId="36">
    <w:abstractNumId w:val="19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79"/>
    <w:rsid w:val="00014F40"/>
    <w:rsid w:val="000249CA"/>
    <w:rsid w:val="00083C2F"/>
    <w:rsid w:val="00083D21"/>
    <w:rsid w:val="00095C30"/>
    <w:rsid w:val="000E4435"/>
    <w:rsid w:val="00106EEC"/>
    <w:rsid w:val="00124EF0"/>
    <w:rsid w:val="00150D99"/>
    <w:rsid w:val="00164630"/>
    <w:rsid w:val="00171925"/>
    <w:rsid w:val="001B09C9"/>
    <w:rsid w:val="001C660F"/>
    <w:rsid w:val="001F4595"/>
    <w:rsid w:val="00204C36"/>
    <w:rsid w:val="00206E4E"/>
    <w:rsid w:val="00212A77"/>
    <w:rsid w:val="002215B5"/>
    <w:rsid w:val="00245828"/>
    <w:rsid w:val="002B6FDD"/>
    <w:rsid w:val="002E5F4A"/>
    <w:rsid w:val="002F65BF"/>
    <w:rsid w:val="00355D3E"/>
    <w:rsid w:val="00383C1B"/>
    <w:rsid w:val="003D08FC"/>
    <w:rsid w:val="00423AC0"/>
    <w:rsid w:val="00451C83"/>
    <w:rsid w:val="004666A7"/>
    <w:rsid w:val="00466A04"/>
    <w:rsid w:val="00483D5C"/>
    <w:rsid w:val="00494099"/>
    <w:rsid w:val="00495229"/>
    <w:rsid w:val="004B6BEC"/>
    <w:rsid w:val="004C5679"/>
    <w:rsid w:val="004D250A"/>
    <w:rsid w:val="00576C23"/>
    <w:rsid w:val="005903A0"/>
    <w:rsid w:val="00594736"/>
    <w:rsid w:val="005D47A4"/>
    <w:rsid w:val="005F79FF"/>
    <w:rsid w:val="005F7C9E"/>
    <w:rsid w:val="00612705"/>
    <w:rsid w:val="00632300"/>
    <w:rsid w:val="00660093"/>
    <w:rsid w:val="00696D61"/>
    <w:rsid w:val="006D7325"/>
    <w:rsid w:val="006F1150"/>
    <w:rsid w:val="00796CF2"/>
    <w:rsid w:val="007B2064"/>
    <w:rsid w:val="0083268B"/>
    <w:rsid w:val="00864F41"/>
    <w:rsid w:val="008702A9"/>
    <w:rsid w:val="00890626"/>
    <w:rsid w:val="00891C43"/>
    <w:rsid w:val="008A6A9E"/>
    <w:rsid w:val="008E5EEE"/>
    <w:rsid w:val="009109AD"/>
    <w:rsid w:val="0098098C"/>
    <w:rsid w:val="009A6F17"/>
    <w:rsid w:val="009E2FF3"/>
    <w:rsid w:val="00A1662A"/>
    <w:rsid w:val="00A3452F"/>
    <w:rsid w:val="00A478A7"/>
    <w:rsid w:val="00A62DEE"/>
    <w:rsid w:val="00A945DB"/>
    <w:rsid w:val="00AA266E"/>
    <w:rsid w:val="00AA61A0"/>
    <w:rsid w:val="00AC7DB5"/>
    <w:rsid w:val="00AD27F0"/>
    <w:rsid w:val="00AD290D"/>
    <w:rsid w:val="00AD3FD0"/>
    <w:rsid w:val="00AD698F"/>
    <w:rsid w:val="00AF6C95"/>
    <w:rsid w:val="00B31F54"/>
    <w:rsid w:val="00B81978"/>
    <w:rsid w:val="00BA54E7"/>
    <w:rsid w:val="00BC781D"/>
    <w:rsid w:val="00BD5874"/>
    <w:rsid w:val="00C06350"/>
    <w:rsid w:val="00C45573"/>
    <w:rsid w:val="00C557E7"/>
    <w:rsid w:val="00CC7E3A"/>
    <w:rsid w:val="00D37F4B"/>
    <w:rsid w:val="00D457B8"/>
    <w:rsid w:val="00E31178"/>
    <w:rsid w:val="00E82D53"/>
    <w:rsid w:val="00E8495E"/>
    <w:rsid w:val="00E86298"/>
    <w:rsid w:val="00ED5897"/>
    <w:rsid w:val="00EE4F6C"/>
    <w:rsid w:val="00F028E3"/>
    <w:rsid w:val="00F212F2"/>
    <w:rsid w:val="00F53A94"/>
    <w:rsid w:val="00F675CB"/>
    <w:rsid w:val="00F72720"/>
    <w:rsid w:val="00F7613F"/>
    <w:rsid w:val="00F831C1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4598"/>
  <w15:docId w15:val="{E7EBEC43-0636-4492-BC7B-F6663967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0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83C1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A6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6F1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696D61"/>
    <w:rPr>
      <w:i/>
      <w:iCs/>
    </w:rPr>
  </w:style>
  <w:style w:type="character" w:styleId="a4">
    <w:name w:val="Hyperlink"/>
    <w:basedOn w:val="a0"/>
    <w:uiPriority w:val="99"/>
    <w:unhideWhenUsed/>
    <w:rsid w:val="00696D6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3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uiPriority w:val="1"/>
    <w:qFormat/>
    <w:rsid w:val="00383C1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83C1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83C1B"/>
    <w:rPr>
      <w:rFonts w:eastAsiaTheme="minorEastAsia"/>
      <w:lang w:eastAsia="ru-RU"/>
    </w:rPr>
  </w:style>
  <w:style w:type="paragraph" w:customStyle="1" w:styleId="Style2">
    <w:name w:val="Style2"/>
    <w:basedOn w:val="a"/>
    <w:rsid w:val="00383C1B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83C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83C1B"/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83C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C1B"/>
    <w:pPr>
      <w:widowControl w:val="0"/>
      <w:autoSpaceDE w:val="0"/>
      <w:autoSpaceDN w:val="0"/>
    </w:pPr>
    <w:rPr>
      <w:rFonts w:eastAsia="Times New Roman" w:cs="Times New Roman"/>
      <w:sz w:val="22"/>
      <w:lang w:eastAsia="ru-RU" w:bidi="ru-RU"/>
    </w:rPr>
  </w:style>
  <w:style w:type="character" w:styleId="a8">
    <w:name w:val="Subtle Emphasis"/>
    <w:basedOn w:val="a0"/>
    <w:uiPriority w:val="19"/>
    <w:qFormat/>
    <w:rsid w:val="00245828"/>
    <w:rPr>
      <w:i/>
      <w:iCs/>
      <w:color w:val="808080" w:themeColor="text1" w:themeTint="7F"/>
    </w:rPr>
  </w:style>
  <w:style w:type="paragraph" w:styleId="a9">
    <w:name w:val="Body Text"/>
    <w:basedOn w:val="a"/>
    <w:link w:val="aa"/>
    <w:rsid w:val="00E31178"/>
    <w:pPr>
      <w:spacing w:after="140" w:line="276" w:lineRule="auto"/>
    </w:pPr>
    <w:rPr>
      <w:rFonts w:ascii="Calibri" w:eastAsiaTheme="minorEastAsia" w:hAnsi="Calibri"/>
      <w:sz w:val="22"/>
      <w:lang w:eastAsia="ru-RU"/>
    </w:rPr>
  </w:style>
  <w:style w:type="character" w:customStyle="1" w:styleId="aa">
    <w:name w:val="Основной текст Знак"/>
    <w:basedOn w:val="a0"/>
    <w:link w:val="a9"/>
    <w:rsid w:val="00E31178"/>
    <w:rPr>
      <w:rFonts w:ascii="Calibri" w:eastAsiaTheme="minorEastAsia" w:hAnsi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6A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6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3223</Words>
  <Characters>18376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Жамиля</dc:creator>
  <cp:lastModifiedBy>D@uReN AmIrKh@n</cp:lastModifiedBy>
  <cp:revision>3</cp:revision>
  <cp:lastPrinted>2021-12-29T11:19:00Z</cp:lastPrinted>
  <dcterms:created xsi:type="dcterms:W3CDTF">2024-01-09T05:52:00Z</dcterms:created>
  <dcterms:modified xsi:type="dcterms:W3CDTF">2024-01-09T05:52:00Z</dcterms:modified>
</cp:coreProperties>
</file>