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3CCE9" w14:textId="77777777" w:rsidR="00171324" w:rsidRPr="004059C8" w:rsidRDefault="00171324" w:rsidP="00171324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4059C8">
        <w:rPr>
          <w:rFonts w:ascii="Times New Roman" w:hAnsi="Times New Roman" w:cs="Times New Roman"/>
          <w:b/>
          <w:sz w:val="32"/>
        </w:rPr>
        <w:t>Техническая спецификация</w:t>
      </w:r>
    </w:p>
    <w:p w14:paraId="2C88BF11" w14:textId="10CE3BA5" w:rsidR="00171324" w:rsidRPr="00972F21" w:rsidRDefault="00171324" w:rsidP="00171324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proofErr w:type="gramStart"/>
      <w:r w:rsidRPr="004059C8">
        <w:rPr>
          <w:rFonts w:ascii="Times New Roman" w:hAnsi="Times New Roman" w:cs="Times New Roman"/>
          <w:b/>
        </w:rPr>
        <w:t xml:space="preserve">Наименование </w:t>
      </w:r>
      <w:r w:rsidR="001A1A58">
        <w:rPr>
          <w:rFonts w:ascii="Times New Roman" w:hAnsi="Times New Roman" w:cs="Times New Roman"/>
          <w:b/>
          <w:lang w:val="kk-KZ"/>
        </w:rPr>
        <w:t>:</w:t>
      </w:r>
      <w:proofErr w:type="gramEnd"/>
      <w:r w:rsidR="001A1A58">
        <w:rPr>
          <w:rFonts w:ascii="Times New Roman" w:hAnsi="Times New Roman" w:cs="Times New Roman"/>
          <w:b/>
          <w:lang w:val="kk-KZ"/>
        </w:rPr>
        <w:t xml:space="preserve"> </w:t>
      </w:r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Противопожарная обработка крыши и лабораторное испытание</w:t>
      </w:r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/</w:t>
      </w:r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Өрт</w:t>
      </w:r>
      <w:proofErr w:type="spellEnd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қауіпсіздігін</w:t>
      </w:r>
      <w:proofErr w:type="spellEnd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қамтамасыз</w:t>
      </w:r>
      <w:proofErr w:type="spellEnd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ету</w:t>
      </w:r>
      <w:proofErr w:type="spellEnd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72F21" w:rsidRPr="00972F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қызметтері</w:t>
      </w:r>
      <w:proofErr w:type="spellEnd"/>
    </w:p>
    <w:p w14:paraId="19CF702D" w14:textId="77777777" w:rsidR="007463B2" w:rsidRPr="005F5DBC" w:rsidRDefault="007463B2" w:rsidP="00171324">
      <w:pPr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14:paraId="009913D4" w14:textId="271AF61A" w:rsidR="004535E6" w:rsidRDefault="004535E6" w:rsidP="004535E6">
      <w:pPr>
        <w:pStyle w:val="a3"/>
      </w:pPr>
      <w:r>
        <w:rPr>
          <w:lang w:val="kk-KZ"/>
        </w:rPr>
        <w:t>-</w:t>
      </w:r>
      <w:r>
        <w:t xml:space="preserve"> Обработке огнезащитным составом</w:t>
      </w:r>
      <w:r>
        <w:rPr>
          <w:lang w:val="kk-KZ"/>
        </w:rPr>
        <w:t xml:space="preserve"> </w:t>
      </w:r>
      <w:r>
        <w:t>подлежат строительные фермы, балки чердачных помещений.</w:t>
      </w:r>
      <w:r>
        <w:rPr>
          <w:lang w:val="kk-KZ"/>
        </w:rPr>
        <w:t xml:space="preserve"> </w:t>
      </w:r>
      <w:r>
        <w:t>Общая площадь деревянных конструкций, подлежащей</w:t>
      </w:r>
      <w:r>
        <w:rPr>
          <w:lang w:val="kk-KZ"/>
        </w:rPr>
        <w:t xml:space="preserve"> </w:t>
      </w:r>
      <w:r>
        <w:t xml:space="preserve">огнезащитной пропитке составляет площадью </w:t>
      </w:r>
      <w:r w:rsidR="006D4DB1">
        <w:rPr>
          <w:lang w:val="kk-KZ"/>
        </w:rPr>
        <w:t>324</w:t>
      </w:r>
      <w:r>
        <w:t xml:space="preserve"> м2.</w:t>
      </w:r>
    </w:p>
    <w:p w14:paraId="6E64732A" w14:textId="4A025FC0" w:rsidR="004535E6" w:rsidRDefault="004535E6" w:rsidP="004535E6">
      <w:pPr>
        <w:pStyle w:val="a3"/>
      </w:pPr>
      <w:r>
        <w:rPr>
          <w:lang w:val="kk-KZ"/>
        </w:rPr>
        <w:t>-</w:t>
      </w:r>
      <w:r>
        <w:t xml:space="preserve"> Обработка огнезащитным составом деревянных конструкций должна</w:t>
      </w:r>
      <w:r>
        <w:rPr>
          <w:lang w:val="kk-KZ"/>
        </w:rPr>
        <w:t xml:space="preserve"> </w:t>
      </w:r>
      <w:r>
        <w:t xml:space="preserve">быть выполнена </w:t>
      </w:r>
      <w:proofErr w:type="spellStart"/>
      <w:r>
        <w:t>соста</w:t>
      </w:r>
      <w:proofErr w:type="spellEnd"/>
      <w:r>
        <w:rPr>
          <w:lang w:val="kk-KZ"/>
        </w:rPr>
        <w:t>в</w:t>
      </w:r>
      <w:r>
        <w:t>ом с высокой степенью огнезащитной эффективности древесины и предохранения ее от появления</w:t>
      </w:r>
      <w:r>
        <w:rPr>
          <w:lang w:val="kk-KZ"/>
        </w:rPr>
        <w:t xml:space="preserve"> </w:t>
      </w:r>
      <w:r>
        <w:t xml:space="preserve">дереворазрушающих </w:t>
      </w:r>
      <w:proofErr w:type="spellStart"/>
      <w:r>
        <w:t>грибов,грибов</w:t>
      </w:r>
      <w:proofErr w:type="spellEnd"/>
      <w:r>
        <w:t xml:space="preserve"> синевы, плесени и гниения в соответствии с Техническим регламентом РК «Требования к</w:t>
      </w:r>
    </w:p>
    <w:p w14:paraId="61FBC21F" w14:textId="77777777" w:rsidR="004535E6" w:rsidRDefault="004535E6" w:rsidP="004535E6">
      <w:pPr>
        <w:pStyle w:val="a3"/>
      </w:pPr>
      <w:r>
        <w:t>безопасности деревянных конструкций».</w:t>
      </w:r>
    </w:p>
    <w:p w14:paraId="72666EC6" w14:textId="77777777" w:rsidR="004535E6" w:rsidRDefault="004535E6" w:rsidP="004535E6">
      <w:pPr>
        <w:pStyle w:val="a3"/>
      </w:pPr>
      <w:r>
        <w:rPr>
          <w:lang w:val="kk-KZ"/>
        </w:rPr>
        <w:t>-</w:t>
      </w:r>
      <w:r>
        <w:t xml:space="preserve"> Перед нанесением огнезащитного состава поверхность деревянных конструкции</w:t>
      </w:r>
      <w:r>
        <w:rPr>
          <w:lang w:val="kk-KZ"/>
        </w:rPr>
        <w:t xml:space="preserve"> </w:t>
      </w:r>
      <w:r>
        <w:t xml:space="preserve">должна быть очищена от мусора и пыли. </w:t>
      </w:r>
    </w:p>
    <w:p w14:paraId="01A55D6A" w14:textId="77777777" w:rsidR="004535E6" w:rsidRDefault="004535E6" w:rsidP="004535E6">
      <w:pPr>
        <w:pStyle w:val="a3"/>
      </w:pPr>
      <w:r>
        <w:rPr>
          <w:lang w:val="kk-KZ"/>
        </w:rPr>
        <w:t>-</w:t>
      </w:r>
      <w:r>
        <w:t xml:space="preserve"> Обработка и смешивания состава должны провести согласно технологической</w:t>
      </w:r>
      <w:r>
        <w:rPr>
          <w:lang w:val="kk-KZ"/>
        </w:rPr>
        <w:t xml:space="preserve"> </w:t>
      </w:r>
      <w:r>
        <w:t xml:space="preserve">инструкции по применению пропиточного состава. Также при обработке раствор должны нанести не менее двух слоев. </w:t>
      </w:r>
    </w:p>
    <w:p w14:paraId="49205119" w14:textId="011AD354" w:rsidR="004535E6" w:rsidRPr="00972F21" w:rsidRDefault="004535E6" w:rsidP="004535E6">
      <w:pPr>
        <w:pStyle w:val="a3"/>
        <w:rPr>
          <w:lang w:val="kk-KZ"/>
        </w:rPr>
      </w:pPr>
      <w:r>
        <w:rPr>
          <w:lang w:val="kk-KZ"/>
        </w:rPr>
        <w:t>-</w:t>
      </w:r>
      <w:r>
        <w:t xml:space="preserve"> По</w:t>
      </w:r>
      <w:r>
        <w:rPr>
          <w:lang w:val="kk-KZ"/>
        </w:rPr>
        <w:t xml:space="preserve"> </w:t>
      </w:r>
      <w:r>
        <w:t>окончании работ Подрядчик должен предоставить протокол контрольных испытаний по определению качества огнезащитной</w:t>
      </w:r>
      <w:r>
        <w:rPr>
          <w:lang w:val="kk-KZ"/>
        </w:rPr>
        <w:t xml:space="preserve"> </w:t>
      </w:r>
      <w:r>
        <w:t>обработки объекта огнезащиты с положительным заключением в соответствии с Приложением Б к СТ РК 615-1-2011 Составы и</w:t>
      </w:r>
      <w:r w:rsidR="00972F21">
        <w:rPr>
          <w:lang w:val="kk-KZ"/>
        </w:rPr>
        <w:t xml:space="preserve"> </w:t>
      </w:r>
      <w:r>
        <w:t xml:space="preserve">вещества огнезащитные. По вопросам технической спецификации обращаться </w:t>
      </w:r>
      <w:r w:rsidR="00972F21">
        <w:rPr>
          <w:lang w:val="kk-KZ"/>
        </w:rPr>
        <w:t>к завх</w:t>
      </w:r>
      <w:r w:rsidR="00C75B44">
        <w:rPr>
          <w:lang w:val="kk-KZ"/>
        </w:rPr>
        <w:t>озу.</w:t>
      </w:r>
    </w:p>
    <w:p w14:paraId="0BC3342C" w14:textId="182FF326" w:rsidR="001A1A58" w:rsidRDefault="001A1A58" w:rsidP="004535E6">
      <w:pPr>
        <w:pStyle w:val="a3"/>
        <w:rPr>
          <w:rFonts w:ascii="Times New Roman" w:hAnsi="Times New Roman" w:cs="Times New Roman"/>
        </w:rPr>
      </w:pPr>
    </w:p>
    <w:p w14:paraId="77A666FA" w14:textId="11FA0F13" w:rsidR="00164E2A" w:rsidRPr="00164E2A" w:rsidRDefault="00164E2A" w:rsidP="00164E2A">
      <w:pPr>
        <w:pStyle w:val="a3"/>
        <w:rPr>
          <w:rFonts w:ascii="Times New Roman" w:hAnsi="Times New Roman" w:cs="Times New Roman"/>
        </w:rPr>
      </w:pPr>
      <w:r w:rsidRPr="00164E2A">
        <w:rPr>
          <w:rFonts w:ascii="Times New Roman" w:hAnsi="Times New Roman" w:cs="Times New Roman"/>
        </w:rPr>
        <w:t xml:space="preserve">- </w:t>
      </w:r>
      <w:proofErr w:type="spellStart"/>
      <w:r w:rsidRPr="00164E2A">
        <w:rPr>
          <w:rFonts w:ascii="Times New Roman" w:hAnsi="Times New Roman" w:cs="Times New Roman"/>
        </w:rPr>
        <w:t>Ғимарат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фермалары</w:t>
      </w:r>
      <w:proofErr w:type="spellEnd"/>
      <w:r w:rsidRPr="00164E2A">
        <w:rPr>
          <w:rFonts w:ascii="Times New Roman" w:hAnsi="Times New Roman" w:cs="Times New Roman"/>
        </w:rPr>
        <w:t xml:space="preserve">, </w:t>
      </w:r>
      <w:proofErr w:type="spellStart"/>
      <w:r w:rsidRPr="00164E2A">
        <w:rPr>
          <w:rFonts w:ascii="Times New Roman" w:hAnsi="Times New Roman" w:cs="Times New Roman"/>
        </w:rPr>
        <w:t>шатыр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арқалықтары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өртке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қарсы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өңдеуге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жатады</w:t>
      </w:r>
      <w:proofErr w:type="spellEnd"/>
      <w:r w:rsidRPr="00164E2A">
        <w:rPr>
          <w:rFonts w:ascii="Times New Roman" w:hAnsi="Times New Roman" w:cs="Times New Roman"/>
        </w:rPr>
        <w:t xml:space="preserve">. </w:t>
      </w:r>
      <w:proofErr w:type="spellStart"/>
      <w:r w:rsidRPr="00164E2A">
        <w:rPr>
          <w:rFonts w:ascii="Times New Roman" w:hAnsi="Times New Roman" w:cs="Times New Roman"/>
        </w:rPr>
        <w:t>Өртке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қарсы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сіңдіруге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жататын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ағаш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конструкциялардың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жалпы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ауданы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r w:rsidR="006D4DB1">
        <w:rPr>
          <w:rFonts w:ascii="Times New Roman" w:hAnsi="Times New Roman" w:cs="Times New Roman"/>
        </w:rPr>
        <w:t>324</w:t>
      </w:r>
      <w:r w:rsidRPr="00164E2A">
        <w:rPr>
          <w:rFonts w:ascii="Times New Roman" w:hAnsi="Times New Roman" w:cs="Times New Roman"/>
        </w:rPr>
        <w:t xml:space="preserve">м2 </w:t>
      </w:r>
      <w:proofErr w:type="spellStart"/>
      <w:r w:rsidRPr="00164E2A">
        <w:rPr>
          <w:rFonts w:ascii="Times New Roman" w:hAnsi="Times New Roman" w:cs="Times New Roman"/>
        </w:rPr>
        <w:t>құрайды</w:t>
      </w:r>
      <w:proofErr w:type="spellEnd"/>
      <w:r w:rsidRPr="00164E2A">
        <w:rPr>
          <w:rFonts w:ascii="Times New Roman" w:hAnsi="Times New Roman" w:cs="Times New Roman"/>
        </w:rPr>
        <w:t>.</w:t>
      </w:r>
    </w:p>
    <w:p w14:paraId="06E380EC" w14:textId="7C35A4B2" w:rsidR="00164E2A" w:rsidRDefault="00164E2A" w:rsidP="00164E2A">
      <w:pPr>
        <w:pStyle w:val="a3"/>
        <w:rPr>
          <w:rFonts w:ascii="Times New Roman" w:hAnsi="Times New Roman" w:cs="Times New Roman"/>
        </w:rPr>
      </w:pPr>
      <w:r w:rsidRPr="00164E2A">
        <w:rPr>
          <w:rFonts w:ascii="Times New Roman" w:hAnsi="Times New Roman" w:cs="Times New Roman"/>
        </w:rPr>
        <w:t xml:space="preserve">- </w:t>
      </w:r>
      <w:proofErr w:type="spellStart"/>
      <w:r w:rsidRPr="00164E2A">
        <w:rPr>
          <w:rFonts w:ascii="Times New Roman" w:hAnsi="Times New Roman" w:cs="Times New Roman"/>
        </w:rPr>
        <w:t>Ағаш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конструкцияларды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өртке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қарсы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құрамымен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өңдеу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ағаштың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отқа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төзімділігі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жоғары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композициямен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және</w:t>
      </w:r>
      <w:proofErr w:type="spellEnd"/>
      <w:r w:rsidRPr="00164E2A">
        <w:rPr>
          <w:rFonts w:ascii="Times New Roman" w:hAnsi="Times New Roman" w:cs="Times New Roman"/>
        </w:rPr>
        <w:t xml:space="preserve"> оны </w:t>
      </w:r>
      <w:proofErr w:type="spellStart"/>
      <w:r w:rsidRPr="00164E2A">
        <w:rPr>
          <w:rFonts w:ascii="Times New Roman" w:hAnsi="Times New Roman" w:cs="Times New Roman"/>
        </w:rPr>
        <w:t>ағашты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бұзатын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саңырауқұлақтардың</w:t>
      </w:r>
      <w:proofErr w:type="spellEnd"/>
      <w:r w:rsidRPr="00164E2A">
        <w:rPr>
          <w:rFonts w:ascii="Times New Roman" w:hAnsi="Times New Roman" w:cs="Times New Roman"/>
        </w:rPr>
        <w:t xml:space="preserve">, </w:t>
      </w:r>
      <w:proofErr w:type="spellStart"/>
      <w:r w:rsidRPr="00164E2A">
        <w:rPr>
          <w:rFonts w:ascii="Times New Roman" w:hAnsi="Times New Roman" w:cs="Times New Roman"/>
        </w:rPr>
        <w:t>көк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саңырауқұлақтардың</w:t>
      </w:r>
      <w:proofErr w:type="spellEnd"/>
      <w:r w:rsidRPr="00164E2A">
        <w:rPr>
          <w:rFonts w:ascii="Times New Roman" w:hAnsi="Times New Roman" w:cs="Times New Roman"/>
        </w:rPr>
        <w:t xml:space="preserve">, </w:t>
      </w:r>
      <w:proofErr w:type="spellStart"/>
      <w:r w:rsidRPr="00164E2A">
        <w:rPr>
          <w:rFonts w:ascii="Times New Roman" w:hAnsi="Times New Roman" w:cs="Times New Roman"/>
        </w:rPr>
        <w:t>зең</w:t>
      </w:r>
      <w:proofErr w:type="spellEnd"/>
      <w:r w:rsidRPr="00164E2A">
        <w:rPr>
          <w:rFonts w:ascii="Times New Roman" w:hAnsi="Times New Roman" w:cs="Times New Roman"/>
        </w:rPr>
        <w:t xml:space="preserve"> мен </w:t>
      </w:r>
      <w:proofErr w:type="spellStart"/>
      <w:r w:rsidRPr="00164E2A">
        <w:rPr>
          <w:rFonts w:ascii="Times New Roman" w:hAnsi="Times New Roman" w:cs="Times New Roman"/>
        </w:rPr>
        <w:t>шіріктің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пайда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болуынан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қорғау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үшін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Техникалық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регламентке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сәйкес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жүзеге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асырылуы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тиіс</w:t>
      </w:r>
      <w:proofErr w:type="spellEnd"/>
      <w:r w:rsidRPr="00164E2A">
        <w:rPr>
          <w:rFonts w:ascii="Times New Roman" w:hAnsi="Times New Roman" w:cs="Times New Roman"/>
        </w:rPr>
        <w:t xml:space="preserve">. </w:t>
      </w:r>
      <w:proofErr w:type="spellStart"/>
      <w:r w:rsidRPr="00164E2A">
        <w:rPr>
          <w:rFonts w:ascii="Times New Roman" w:hAnsi="Times New Roman" w:cs="Times New Roman"/>
        </w:rPr>
        <w:t>қойылатын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талаптар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Қазақстан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Республикасының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нормативтік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құқықтық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актілеріне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ағаш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конструкциялардың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қауіпсіздігі</w:t>
      </w:r>
      <w:proofErr w:type="spellEnd"/>
      <w:r w:rsidRPr="00164E2A">
        <w:rPr>
          <w:rFonts w:ascii="Times New Roman" w:hAnsi="Times New Roman" w:cs="Times New Roman"/>
        </w:rPr>
        <w:t>.</w:t>
      </w:r>
    </w:p>
    <w:p w14:paraId="1A4A6E80" w14:textId="77777777" w:rsidR="00164E2A" w:rsidRPr="00164E2A" w:rsidRDefault="00164E2A" w:rsidP="00164E2A">
      <w:pPr>
        <w:pStyle w:val="a3"/>
        <w:rPr>
          <w:rFonts w:ascii="Times New Roman" w:hAnsi="Times New Roman" w:cs="Times New Roman"/>
        </w:rPr>
      </w:pPr>
      <w:r w:rsidRPr="00164E2A">
        <w:rPr>
          <w:rFonts w:ascii="Times New Roman" w:hAnsi="Times New Roman" w:cs="Times New Roman"/>
        </w:rPr>
        <w:t xml:space="preserve">- </w:t>
      </w:r>
      <w:proofErr w:type="spellStart"/>
      <w:r w:rsidRPr="00164E2A">
        <w:rPr>
          <w:rFonts w:ascii="Times New Roman" w:hAnsi="Times New Roman" w:cs="Times New Roman"/>
        </w:rPr>
        <w:t>Жалынға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қарсы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құралды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қолданбас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бұрын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ағаш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конструкциялардың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бетін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қоқыстан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және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шаңнан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тазалау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керек</w:t>
      </w:r>
      <w:proofErr w:type="spellEnd"/>
      <w:r w:rsidRPr="00164E2A">
        <w:rPr>
          <w:rFonts w:ascii="Times New Roman" w:hAnsi="Times New Roman" w:cs="Times New Roman"/>
        </w:rPr>
        <w:t>.</w:t>
      </w:r>
    </w:p>
    <w:p w14:paraId="347DD86D" w14:textId="77777777" w:rsidR="00164E2A" w:rsidRPr="00164E2A" w:rsidRDefault="00164E2A" w:rsidP="00164E2A">
      <w:pPr>
        <w:pStyle w:val="a3"/>
        <w:rPr>
          <w:rFonts w:ascii="Times New Roman" w:hAnsi="Times New Roman" w:cs="Times New Roman"/>
        </w:rPr>
      </w:pPr>
      <w:r w:rsidRPr="00164E2A">
        <w:rPr>
          <w:rFonts w:ascii="Times New Roman" w:hAnsi="Times New Roman" w:cs="Times New Roman"/>
        </w:rPr>
        <w:t xml:space="preserve">- </w:t>
      </w:r>
      <w:proofErr w:type="spellStart"/>
      <w:r w:rsidRPr="00164E2A">
        <w:rPr>
          <w:rFonts w:ascii="Times New Roman" w:hAnsi="Times New Roman" w:cs="Times New Roman"/>
        </w:rPr>
        <w:t>Композицияны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өңдеу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және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араластыру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сіңдіру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композициясын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қолданудың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технологиялық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нұсқауларына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сәйкес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жүргізілуі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керек</w:t>
      </w:r>
      <w:proofErr w:type="spellEnd"/>
      <w:r w:rsidRPr="00164E2A">
        <w:rPr>
          <w:rFonts w:ascii="Times New Roman" w:hAnsi="Times New Roman" w:cs="Times New Roman"/>
        </w:rPr>
        <w:t xml:space="preserve">. </w:t>
      </w:r>
      <w:proofErr w:type="spellStart"/>
      <w:r w:rsidRPr="00164E2A">
        <w:rPr>
          <w:rFonts w:ascii="Times New Roman" w:hAnsi="Times New Roman" w:cs="Times New Roman"/>
        </w:rPr>
        <w:t>Сондай-ақ</w:t>
      </w:r>
      <w:proofErr w:type="spellEnd"/>
      <w:r w:rsidRPr="00164E2A">
        <w:rPr>
          <w:rFonts w:ascii="Times New Roman" w:hAnsi="Times New Roman" w:cs="Times New Roman"/>
        </w:rPr>
        <w:t xml:space="preserve">, </w:t>
      </w:r>
      <w:proofErr w:type="spellStart"/>
      <w:r w:rsidRPr="00164E2A">
        <w:rPr>
          <w:rFonts w:ascii="Times New Roman" w:hAnsi="Times New Roman" w:cs="Times New Roman"/>
        </w:rPr>
        <w:t>өңдеу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кезінде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ерітінді</w:t>
      </w:r>
      <w:proofErr w:type="spellEnd"/>
      <w:r w:rsidRPr="00164E2A">
        <w:rPr>
          <w:rFonts w:ascii="Times New Roman" w:hAnsi="Times New Roman" w:cs="Times New Roman"/>
        </w:rPr>
        <w:t xml:space="preserve"> кем </w:t>
      </w:r>
      <w:proofErr w:type="spellStart"/>
      <w:r w:rsidRPr="00164E2A">
        <w:rPr>
          <w:rFonts w:ascii="Times New Roman" w:hAnsi="Times New Roman" w:cs="Times New Roman"/>
        </w:rPr>
        <w:t>дегенде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екі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қабатта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қолданылуы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керек</w:t>
      </w:r>
      <w:proofErr w:type="spellEnd"/>
      <w:r w:rsidRPr="00164E2A">
        <w:rPr>
          <w:rFonts w:ascii="Times New Roman" w:hAnsi="Times New Roman" w:cs="Times New Roman"/>
        </w:rPr>
        <w:t>.</w:t>
      </w:r>
    </w:p>
    <w:p w14:paraId="7A19B7EE" w14:textId="5AE4A2B7" w:rsidR="00164E2A" w:rsidRPr="005F5DBC" w:rsidRDefault="00164E2A" w:rsidP="00164E2A">
      <w:pPr>
        <w:pStyle w:val="a3"/>
        <w:rPr>
          <w:rFonts w:ascii="Times New Roman" w:hAnsi="Times New Roman" w:cs="Times New Roman"/>
        </w:rPr>
      </w:pPr>
      <w:r w:rsidRPr="00164E2A">
        <w:rPr>
          <w:rFonts w:ascii="Times New Roman" w:hAnsi="Times New Roman" w:cs="Times New Roman"/>
        </w:rPr>
        <w:t xml:space="preserve">- </w:t>
      </w:r>
      <w:proofErr w:type="spellStart"/>
      <w:r w:rsidRPr="00164E2A">
        <w:rPr>
          <w:rFonts w:ascii="Times New Roman" w:hAnsi="Times New Roman" w:cs="Times New Roman"/>
        </w:rPr>
        <w:t>Жұмыстар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аяқталғаннан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кейін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Мердігер</w:t>
      </w:r>
      <w:proofErr w:type="spellEnd"/>
      <w:r w:rsidRPr="00164E2A">
        <w:rPr>
          <w:rFonts w:ascii="Times New Roman" w:hAnsi="Times New Roman" w:cs="Times New Roman"/>
        </w:rPr>
        <w:t xml:space="preserve"> ҚР СТ 615-1-2011 </w:t>
      </w:r>
      <w:proofErr w:type="spellStart"/>
      <w:r w:rsidRPr="00164E2A">
        <w:rPr>
          <w:rFonts w:ascii="Times New Roman" w:hAnsi="Times New Roman" w:cs="Times New Roman"/>
        </w:rPr>
        <w:t>Өртке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қарсы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құрамдар</w:t>
      </w:r>
      <w:proofErr w:type="spellEnd"/>
      <w:r w:rsidRPr="00164E2A">
        <w:rPr>
          <w:rFonts w:ascii="Times New Roman" w:hAnsi="Times New Roman" w:cs="Times New Roman"/>
        </w:rPr>
        <w:t xml:space="preserve"> мен </w:t>
      </w:r>
      <w:proofErr w:type="spellStart"/>
      <w:r w:rsidRPr="00164E2A">
        <w:rPr>
          <w:rFonts w:ascii="Times New Roman" w:hAnsi="Times New Roman" w:cs="Times New Roman"/>
        </w:rPr>
        <w:t>заттарға</w:t>
      </w:r>
      <w:proofErr w:type="spellEnd"/>
      <w:r w:rsidRPr="00164E2A">
        <w:rPr>
          <w:rFonts w:ascii="Times New Roman" w:hAnsi="Times New Roman" w:cs="Times New Roman"/>
        </w:rPr>
        <w:t xml:space="preserve"> В </w:t>
      </w:r>
      <w:proofErr w:type="spellStart"/>
      <w:r w:rsidRPr="00164E2A">
        <w:rPr>
          <w:rFonts w:ascii="Times New Roman" w:hAnsi="Times New Roman" w:cs="Times New Roman"/>
        </w:rPr>
        <w:t>қосымшасына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сәйкес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оң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қорытындысы</w:t>
      </w:r>
      <w:proofErr w:type="spellEnd"/>
      <w:r w:rsidRPr="00164E2A">
        <w:rPr>
          <w:rFonts w:ascii="Times New Roman" w:hAnsi="Times New Roman" w:cs="Times New Roman"/>
        </w:rPr>
        <w:t xml:space="preserve"> бар </w:t>
      </w:r>
      <w:proofErr w:type="spellStart"/>
      <w:r w:rsidRPr="00164E2A">
        <w:rPr>
          <w:rFonts w:ascii="Times New Roman" w:hAnsi="Times New Roman" w:cs="Times New Roman"/>
        </w:rPr>
        <w:t>өртке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қарсы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объектінің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өртке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қарсы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өңдеу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сапасын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анықтау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үшін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бақылау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сынағының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актісін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ұсынуы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қажет</w:t>
      </w:r>
      <w:proofErr w:type="spellEnd"/>
      <w:r w:rsidRPr="00164E2A">
        <w:rPr>
          <w:rFonts w:ascii="Times New Roman" w:hAnsi="Times New Roman" w:cs="Times New Roman"/>
        </w:rPr>
        <w:t xml:space="preserve">. </w:t>
      </w:r>
      <w:proofErr w:type="spellStart"/>
      <w:r w:rsidRPr="00164E2A">
        <w:rPr>
          <w:rFonts w:ascii="Times New Roman" w:hAnsi="Times New Roman" w:cs="Times New Roman"/>
        </w:rPr>
        <w:t>Техникалық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сипаттамалар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алу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үшін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жабдықтау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менеджеріне</w:t>
      </w:r>
      <w:proofErr w:type="spellEnd"/>
      <w:r w:rsidRPr="00164E2A">
        <w:rPr>
          <w:rFonts w:ascii="Times New Roman" w:hAnsi="Times New Roman" w:cs="Times New Roman"/>
        </w:rPr>
        <w:t xml:space="preserve"> </w:t>
      </w:r>
      <w:proofErr w:type="spellStart"/>
      <w:r w:rsidRPr="00164E2A">
        <w:rPr>
          <w:rFonts w:ascii="Times New Roman" w:hAnsi="Times New Roman" w:cs="Times New Roman"/>
        </w:rPr>
        <w:t>хабарласыңыз</w:t>
      </w:r>
      <w:proofErr w:type="spellEnd"/>
      <w:r w:rsidRPr="00164E2A">
        <w:rPr>
          <w:rFonts w:ascii="Times New Roman" w:hAnsi="Times New Roman" w:cs="Times New Roman"/>
        </w:rPr>
        <w:t>.</w:t>
      </w:r>
    </w:p>
    <w:sectPr w:rsidR="00164E2A" w:rsidRPr="005F5DBC" w:rsidSect="00737EE2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68"/>
    <w:rsid w:val="00046F0C"/>
    <w:rsid w:val="00164E2A"/>
    <w:rsid w:val="00171324"/>
    <w:rsid w:val="001A1A58"/>
    <w:rsid w:val="004535E6"/>
    <w:rsid w:val="005F5DBC"/>
    <w:rsid w:val="006D4DB1"/>
    <w:rsid w:val="006E5B68"/>
    <w:rsid w:val="00737EE2"/>
    <w:rsid w:val="007463B2"/>
    <w:rsid w:val="0078398D"/>
    <w:rsid w:val="007D4DD6"/>
    <w:rsid w:val="00972F21"/>
    <w:rsid w:val="009A6E09"/>
    <w:rsid w:val="00AF3071"/>
    <w:rsid w:val="00C75B44"/>
    <w:rsid w:val="00CF6558"/>
    <w:rsid w:val="00E36C2A"/>
    <w:rsid w:val="00F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CF62"/>
  <w15:docId w15:val="{697F6914-CD3A-4D79-8D83-D85E7A90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Бактыгерей Казыбек</cp:lastModifiedBy>
  <cp:revision>2</cp:revision>
  <dcterms:created xsi:type="dcterms:W3CDTF">2025-01-14T03:10:00Z</dcterms:created>
  <dcterms:modified xsi:type="dcterms:W3CDTF">2025-01-14T03:10:00Z</dcterms:modified>
</cp:coreProperties>
</file>