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B4" w:rsidRPr="0081544E" w:rsidRDefault="00C146B4" w:rsidP="00C14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44E">
        <w:rPr>
          <w:rFonts w:ascii="Times New Roman" w:hAnsi="Times New Roman" w:cs="Times New Roman"/>
          <w:b/>
          <w:sz w:val="28"/>
          <w:szCs w:val="28"/>
        </w:rPr>
        <w:t>Техническая спецификация и требования к Поставщику товаров, работ и услуг</w:t>
      </w:r>
    </w:p>
    <w:p w:rsidR="00C146B4" w:rsidRPr="0081544E" w:rsidRDefault="00C146B4">
      <w:pPr>
        <w:rPr>
          <w:rFonts w:ascii="Times New Roman" w:hAnsi="Times New Roman" w:cs="Times New Roman"/>
          <w:sz w:val="28"/>
          <w:szCs w:val="28"/>
        </w:rPr>
      </w:pPr>
    </w:p>
    <w:p w:rsidR="00887F7D" w:rsidRPr="0081544E" w:rsidRDefault="00C146B4" w:rsidP="00C146B4">
      <w:pPr>
        <w:jc w:val="both"/>
        <w:rPr>
          <w:rFonts w:ascii="Times New Roman" w:hAnsi="Times New Roman" w:cs="Times New Roman"/>
          <w:sz w:val="28"/>
          <w:szCs w:val="28"/>
        </w:rPr>
      </w:pPr>
      <w:r w:rsidRPr="0081544E">
        <w:rPr>
          <w:rFonts w:ascii="Times New Roman" w:hAnsi="Times New Roman" w:cs="Times New Roman"/>
          <w:sz w:val="28"/>
          <w:szCs w:val="28"/>
        </w:rPr>
        <w:t>- Т</w:t>
      </w:r>
      <w:r w:rsidR="00B5195D" w:rsidRPr="0081544E">
        <w:rPr>
          <w:rFonts w:ascii="Times New Roman" w:hAnsi="Times New Roman" w:cs="Times New Roman"/>
          <w:sz w:val="28"/>
          <w:szCs w:val="28"/>
        </w:rPr>
        <w:t xml:space="preserve">ехническое обслуживание </w:t>
      </w:r>
      <w:r w:rsidR="0081544E" w:rsidRPr="008154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IP </w:t>
      </w:r>
      <w:r w:rsidR="0081544E" w:rsidRPr="008154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АТС</w:t>
      </w:r>
      <w:r w:rsidR="0081544E" w:rsidRPr="008154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="0081544E" w:rsidRPr="008154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Asterisk</w:t>
      </w:r>
      <w:proofErr w:type="spellEnd"/>
      <w:r w:rsidR="00B5195D" w:rsidRPr="0081544E">
        <w:rPr>
          <w:rFonts w:ascii="Times New Roman" w:hAnsi="Times New Roman" w:cs="Times New Roman"/>
          <w:sz w:val="28"/>
          <w:szCs w:val="28"/>
        </w:rPr>
        <w:t>, настройка, устранение неполадок</w:t>
      </w:r>
      <w:r w:rsidRPr="0081544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146B4" w:rsidRPr="0081544E" w:rsidRDefault="00C146B4" w:rsidP="00C146B4">
      <w:pPr>
        <w:jc w:val="both"/>
        <w:rPr>
          <w:rFonts w:ascii="Times New Roman" w:hAnsi="Times New Roman" w:cs="Times New Roman"/>
          <w:sz w:val="28"/>
          <w:szCs w:val="28"/>
        </w:rPr>
      </w:pPr>
      <w:r w:rsidRPr="0081544E">
        <w:rPr>
          <w:rFonts w:ascii="Times New Roman" w:hAnsi="Times New Roman" w:cs="Times New Roman"/>
          <w:sz w:val="28"/>
          <w:szCs w:val="28"/>
        </w:rPr>
        <w:t>- Срок предостав</w:t>
      </w:r>
      <w:r w:rsidR="00BF61C1" w:rsidRPr="0081544E">
        <w:rPr>
          <w:rFonts w:ascii="Times New Roman" w:hAnsi="Times New Roman" w:cs="Times New Roman"/>
          <w:sz w:val="28"/>
          <w:szCs w:val="28"/>
        </w:rPr>
        <w:t>ления услуг: в течение года 20</w:t>
      </w:r>
      <w:r w:rsidR="00A23D78" w:rsidRPr="0081544E">
        <w:rPr>
          <w:rFonts w:ascii="Times New Roman" w:hAnsi="Times New Roman" w:cs="Times New Roman"/>
          <w:sz w:val="28"/>
          <w:szCs w:val="28"/>
        </w:rPr>
        <w:t>2</w:t>
      </w:r>
      <w:r w:rsidR="003C3157" w:rsidRPr="003C3157">
        <w:rPr>
          <w:rFonts w:ascii="Times New Roman" w:hAnsi="Times New Roman" w:cs="Times New Roman"/>
          <w:sz w:val="28"/>
          <w:szCs w:val="28"/>
        </w:rPr>
        <w:t>5</w:t>
      </w:r>
      <w:r w:rsidRPr="0081544E">
        <w:rPr>
          <w:rFonts w:ascii="Times New Roman" w:hAnsi="Times New Roman" w:cs="Times New Roman"/>
          <w:sz w:val="28"/>
          <w:szCs w:val="28"/>
        </w:rPr>
        <w:t>года. В указанный период планового осмотра и профилактических работ – 1 раз в месяц, производство срочных работ по техническому обслуживанию производится путём вызова специалиста по телефону. Установка и настройка программы, обучение работе с программой местного обслуживающего персонала</w:t>
      </w:r>
    </w:p>
    <w:p w:rsidR="00C146B4" w:rsidRPr="0081544E" w:rsidRDefault="00C146B4" w:rsidP="00C146B4">
      <w:pPr>
        <w:jc w:val="both"/>
        <w:rPr>
          <w:rFonts w:ascii="Times New Roman" w:hAnsi="Times New Roman" w:cs="Times New Roman"/>
          <w:sz w:val="28"/>
          <w:szCs w:val="28"/>
        </w:rPr>
      </w:pPr>
      <w:r w:rsidRPr="0081544E">
        <w:rPr>
          <w:rFonts w:ascii="Times New Roman" w:hAnsi="Times New Roman" w:cs="Times New Roman"/>
          <w:sz w:val="28"/>
          <w:szCs w:val="28"/>
        </w:rPr>
        <w:t xml:space="preserve">- </w:t>
      </w:r>
      <w:r w:rsidR="009D2500" w:rsidRPr="0081544E">
        <w:rPr>
          <w:rFonts w:ascii="Times New Roman" w:hAnsi="Times New Roman" w:cs="Times New Roman"/>
          <w:sz w:val="28"/>
          <w:szCs w:val="28"/>
        </w:rPr>
        <w:t>Техническое обслуживание</w:t>
      </w:r>
      <w:r w:rsidRPr="0081544E">
        <w:rPr>
          <w:rFonts w:ascii="Times New Roman" w:hAnsi="Times New Roman" w:cs="Times New Roman"/>
          <w:sz w:val="28"/>
          <w:szCs w:val="28"/>
        </w:rPr>
        <w:t xml:space="preserve"> абонентской линии от кросса АТС до телефонной розетки (</w:t>
      </w:r>
      <w:proofErr w:type="spellStart"/>
      <w:r w:rsidRPr="0081544E">
        <w:rPr>
          <w:rFonts w:ascii="Times New Roman" w:hAnsi="Times New Roman" w:cs="Times New Roman"/>
          <w:sz w:val="28"/>
          <w:szCs w:val="28"/>
        </w:rPr>
        <w:t>прозвонка</w:t>
      </w:r>
      <w:proofErr w:type="spellEnd"/>
      <w:r w:rsidRPr="0081544E">
        <w:rPr>
          <w:rFonts w:ascii="Times New Roman" w:hAnsi="Times New Roman" w:cs="Times New Roman"/>
          <w:sz w:val="28"/>
          <w:szCs w:val="28"/>
        </w:rPr>
        <w:t>, восстановление обрывов, замена проводки в случае необходимости, ремонт и замена телефонных розеток, работа с персоналом Заказчика по обучению функциям мини-АТС и предотвращению их неправильного использования)</w:t>
      </w:r>
    </w:p>
    <w:p w:rsidR="00C146B4" w:rsidRPr="0081544E" w:rsidRDefault="009D2500" w:rsidP="00C146B4">
      <w:pPr>
        <w:jc w:val="both"/>
        <w:rPr>
          <w:rFonts w:ascii="Times New Roman" w:hAnsi="Times New Roman" w:cs="Times New Roman"/>
          <w:sz w:val="28"/>
          <w:szCs w:val="28"/>
        </w:rPr>
      </w:pPr>
      <w:r w:rsidRPr="0081544E">
        <w:rPr>
          <w:rFonts w:ascii="Times New Roman" w:hAnsi="Times New Roman" w:cs="Times New Roman"/>
          <w:sz w:val="28"/>
          <w:szCs w:val="28"/>
        </w:rPr>
        <w:t xml:space="preserve">- </w:t>
      </w:r>
      <w:r w:rsidR="00C146B4" w:rsidRPr="0081544E">
        <w:rPr>
          <w:rFonts w:ascii="Times New Roman" w:hAnsi="Times New Roman" w:cs="Times New Roman"/>
          <w:sz w:val="28"/>
          <w:szCs w:val="28"/>
        </w:rPr>
        <w:t>Техническое обслуживание кросса цифровой АТС (</w:t>
      </w:r>
      <w:proofErr w:type="spellStart"/>
      <w:r w:rsidR="00C146B4" w:rsidRPr="0081544E">
        <w:rPr>
          <w:rFonts w:ascii="Times New Roman" w:hAnsi="Times New Roman" w:cs="Times New Roman"/>
          <w:sz w:val="28"/>
          <w:szCs w:val="28"/>
        </w:rPr>
        <w:t>прозвонка</w:t>
      </w:r>
      <w:proofErr w:type="spellEnd"/>
      <w:r w:rsidR="00C146B4" w:rsidRPr="0081544E">
        <w:rPr>
          <w:rFonts w:ascii="Times New Roman" w:hAnsi="Times New Roman" w:cs="Times New Roman"/>
          <w:sz w:val="28"/>
          <w:szCs w:val="28"/>
        </w:rPr>
        <w:t xml:space="preserve"> на участке АТС-кросс, проверка и замена элементов защиты, физическое переключение абонентов согласно </w:t>
      </w:r>
      <w:hyperlink r:id="rId5" w:tooltip="Технические задания (общая)" w:history="1">
        <w:proofErr w:type="spellStart"/>
        <w:r w:rsidR="00C146B4" w:rsidRPr="0081544E">
          <w:rPr>
            <w:rStyle w:val="a3"/>
            <w:rFonts w:ascii="Times New Roman" w:hAnsi="Times New Roman" w:cs="Times New Roman"/>
            <w:sz w:val="28"/>
            <w:szCs w:val="28"/>
          </w:rPr>
          <w:t>техзадания</w:t>
        </w:r>
        <w:proofErr w:type="spellEnd"/>
      </w:hyperlink>
      <w:r w:rsidR="00C146B4" w:rsidRPr="0081544E">
        <w:rPr>
          <w:rFonts w:ascii="Times New Roman" w:hAnsi="Times New Roman" w:cs="Times New Roman"/>
          <w:sz w:val="28"/>
          <w:szCs w:val="28"/>
        </w:rPr>
        <w:t xml:space="preserve"> Заказчика)</w:t>
      </w:r>
    </w:p>
    <w:p w:rsidR="00C146B4" w:rsidRPr="0081544E" w:rsidRDefault="009D2500" w:rsidP="00C146B4">
      <w:pPr>
        <w:jc w:val="both"/>
        <w:rPr>
          <w:rFonts w:ascii="Times New Roman" w:hAnsi="Times New Roman" w:cs="Times New Roman"/>
          <w:sz w:val="28"/>
          <w:szCs w:val="28"/>
        </w:rPr>
      </w:pPr>
      <w:r w:rsidRPr="0081544E">
        <w:rPr>
          <w:rFonts w:ascii="Times New Roman" w:hAnsi="Times New Roman" w:cs="Times New Roman"/>
          <w:sz w:val="28"/>
          <w:szCs w:val="28"/>
        </w:rPr>
        <w:t xml:space="preserve">- </w:t>
      </w:r>
      <w:r w:rsidR="00C146B4" w:rsidRPr="0081544E">
        <w:rPr>
          <w:rFonts w:ascii="Times New Roman" w:hAnsi="Times New Roman" w:cs="Times New Roman"/>
          <w:sz w:val="28"/>
          <w:szCs w:val="28"/>
        </w:rPr>
        <w:t>Техническое обслуживание системных телефонных аппаратов (перепрограммирование кнопок быстрого набора, проверка работоспособности, ремонт и замена коннекторов, соединительных шнуров)</w:t>
      </w:r>
    </w:p>
    <w:p w:rsidR="00C146B4" w:rsidRPr="0081544E" w:rsidRDefault="009D2500" w:rsidP="00C146B4">
      <w:pPr>
        <w:jc w:val="both"/>
        <w:rPr>
          <w:rFonts w:ascii="Times New Roman" w:hAnsi="Times New Roman" w:cs="Times New Roman"/>
          <w:sz w:val="28"/>
          <w:szCs w:val="28"/>
        </w:rPr>
      </w:pPr>
      <w:r w:rsidRPr="0081544E">
        <w:rPr>
          <w:rFonts w:ascii="Times New Roman" w:hAnsi="Times New Roman" w:cs="Times New Roman"/>
          <w:sz w:val="28"/>
          <w:szCs w:val="28"/>
        </w:rPr>
        <w:t xml:space="preserve">- </w:t>
      </w:r>
      <w:r w:rsidR="00C146B4" w:rsidRPr="0081544E">
        <w:rPr>
          <w:rFonts w:ascii="Times New Roman" w:hAnsi="Times New Roman" w:cs="Times New Roman"/>
          <w:sz w:val="28"/>
          <w:szCs w:val="28"/>
        </w:rPr>
        <w:t xml:space="preserve">Техническое обслуживание </w:t>
      </w:r>
      <w:r w:rsidR="0081544E" w:rsidRPr="008154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IP </w:t>
      </w:r>
      <w:r w:rsidR="0081544E" w:rsidRPr="008154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АТС</w:t>
      </w:r>
      <w:r w:rsidR="0081544E" w:rsidRPr="008154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="0081544E" w:rsidRPr="008154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Asterisk</w:t>
      </w:r>
      <w:proofErr w:type="spellEnd"/>
      <w:r w:rsidR="00C146B4" w:rsidRPr="0081544E">
        <w:rPr>
          <w:rFonts w:ascii="Times New Roman" w:hAnsi="Times New Roman" w:cs="Times New Roman"/>
          <w:sz w:val="28"/>
          <w:szCs w:val="28"/>
        </w:rPr>
        <w:t xml:space="preserve">, за один порт (программирование/перепрограммирование по </w:t>
      </w:r>
      <w:proofErr w:type="spellStart"/>
      <w:r w:rsidR="00C146B4" w:rsidRPr="0081544E">
        <w:rPr>
          <w:rFonts w:ascii="Times New Roman" w:hAnsi="Times New Roman" w:cs="Times New Roman"/>
          <w:sz w:val="28"/>
          <w:szCs w:val="28"/>
        </w:rPr>
        <w:t>техзаданию</w:t>
      </w:r>
      <w:proofErr w:type="spellEnd"/>
      <w:r w:rsidR="00C146B4" w:rsidRPr="0081544E">
        <w:rPr>
          <w:rFonts w:ascii="Times New Roman" w:hAnsi="Times New Roman" w:cs="Times New Roman"/>
          <w:sz w:val="28"/>
          <w:szCs w:val="28"/>
        </w:rPr>
        <w:t xml:space="preserve"> Заказчика, восстановление после программных и аппаратных сбоев, ведение учетной информационной базы по абоненту и кроссу)</w:t>
      </w:r>
    </w:p>
    <w:p w:rsidR="00C146B4" w:rsidRDefault="00C146B4" w:rsidP="00C146B4">
      <w:pPr>
        <w:jc w:val="both"/>
      </w:pPr>
    </w:p>
    <w:p w:rsidR="00601FFF" w:rsidRDefault="00601FFF" w:rsidP="00C146B4">
      <w:pPr>
        <w:jc w:val="both"/>
      </w:pPr>
    </w:p>
    <w:p w:rsidR="00601FFF" w:rsidRDefault="00601FFF" w:rsidP="00C146B4">
      <w:pPr>
        <w:jc w:val="both"/>
      </w:pPr>
    </w:p>
    <w:p w:rsidR="00601FFF" w:rsidRDefault="00601FFF" w:rsidP="00C146B4">
      <w:pPr>
        <w:jc w:val="both"/>
      </w:pPr>
    </w:p>
    <w:p w:rsidR="00601FFF" w:rsidRDefault="00601FFF" w:rsidP="00C146B4">
      <w:pPr>
        <w:jc w:val="both"/>
      </w:pPr>
    </w:p>
    <w:p w:rsidR="00601FFF" w:rsidRDefault="00601FFF" w:rsidP="00C146B4">
      <w:pPr>
        <w:jc w:val="both"/>
      </w:pPr>
    </w:p>
    <w:p w:rsidR="00601FFF" w:rsidRDefault="00601FFF" w:rsidP="00C146B4">
      <w:pPr>
        <w:jc w:val="both"/>
      </w:pPr>
    </w:p>
    <w:p w:rsidR="00601FFF" w:rsidRDefault="00601FFF" w:rsidP="00601FFF">
      <w:pPr>
        <w:jc w:val="center"/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</w:pPr>
      <w:proofErr w:type="spellStart"/>
      <w:r w:rsidRPr="00601FFF"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  <w:lastRenderedPageBreak/>
        <w:t>Тауарларды</w:t>
      </w:r>
      <w:proofErr w:type="spellEnd"/>
      <w:r w:rsidRPr="00601FFF"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  <w:t xml:space="preserve">, </w:t>
      </w:r>
      <w:proofErr w:type="spellStart"/>
      <w:r w:rsidRPr="00601FFF"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  <w:t>жұмыстарды</w:t>
      </w:r>
      <w:proofErr w:type="spellEnd"/>
      <w:r w:rsidRPr="00601FFF"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  <w:t>және</w:t>
      </w:r>
      <w:proofErr w:type="spellEnd"/>
      <w:r w:rsidRPr="00601FFF"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  <w:t>қызметтерді</w:t>
      </w:r>
      <w:proofErr w:type="spellEnd"/>
      <w:r w:rsidRPr="00601FFF"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  <w:t>жеткізушіге</w:t>
      </w:r>
      <w:proofErr w:type="spellEnd"/>
      <w:r w:rsidRPr="00601FFF"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  <w:t>қойылатын</w:t>
      </w:r>
      <w:proofErr w:type="spellEnd"/>
      <w:r w:rsidRPr="00601FFF"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  <w:t>техникалық</w:t>
      </w:r>
      <w:proofErr w:type="spellEnd"/>
      <w:r w:rsidRPr="00601FFF"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  <w:t>шарттар</w:t>
      </w:r>
      <w:proofErr w:type="spellEnd"/>
      <w:r w:rsidRPr="00601FFF"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  <w:t xml:space="preserve"> мен </w:t>
      </w:r>
      <w:proofErr w:type="spellStart"/>
      <w:r w:rsidRPr="00601FFF"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  <w:t>талаптар</w:t>
      </w:r>
      <w:proofErr w:type="spellEnd"/>
    </w:p>
    <w:p w:rsidR="00601FFF" w:rsidRPr="00601FFF" w:rsidRDefault="00601FFF" w:rsidP="00601FFF">
      <w:pPr>
        <w:jc w:val="center"/>
        <w:rPr>
          <w:rStyle w:val="rynqvb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5F5"/>
        </w:rPr>
      </w:pPr>
    </w:p>
    <w:p w:rsidR="00601FFF" w:rsidRPr="00601FFF" w:rsidRDefault="00601FFF" w:rsidP="00C146B4">
      <w:pPr>
        <w:jc w:val="both"/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- </w:t>
      </w:r>
      <w:r w:rsidRPr="008154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IP </w:t>
      </w:r>
      <w:r w:rsidRPr="008154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АТС</w:t>
      </w:r>
      <w:r w:rsidRPr="008154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8154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Asterisk</w:t>
      </w:r>
      <w:proofErr w:type="spellEnd"/>
      <w:r w:rsidRPr="008154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жұлдызшасына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техникалық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қызмет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көрсету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,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конфигурациялау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,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ақаулықтарды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жою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,</w:t>
      </w:r>
    </w:p>
    <w:p w:rsidR="00601FFF" w:rsidRDefault="00601FFF" w:rsidP="00C146B4">
      <w:pPr>
        <w:jc w:val="both"/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-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Қызмет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көрсету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мерзімі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: 202</w:t>
      </w:r>
      <w:r w:rsidR="003C3157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val="en-US"/>
        </w:rPr>
        <w:t>5</w:t>
      </w:r>
      <w:bookmarkStart w:id="0" w:name="_GoBack"/>
      <w:bookmarkEnd w:id="0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жыл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ішінде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.</w:t>
      </w:r>
      <w:r w:rsidRPr="00601F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Белгіленген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жоспарлы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тексеру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және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профилактикалық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жөндеу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кезеңінде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–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айына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бі</w:t>
      </w:r>
      <w:proofErr w:type="gram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р</w:t>
      </w:r>
      <w:proofErr w:type="spellEnd"/>
      <w:proofErr w:type="gram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рет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телефон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арқылы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маманды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шақыру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арқылы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жедел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жөндеу жұмыстары жүргізіледі.</w:t>
      </w:r>
      <w:r w:rsidRPr="00601F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Бағдарламаны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орнату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және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конфигурациялау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,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жергілікті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қызмет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көрсету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персоналын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бағдарламаны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пайдалануға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үйрету</w:t>
      </w:r>
      <w:proofErr w:type="spellEnd"/>
    </w:p>
    <w:p w:rsidR="00601FFF" w:rsidRDefault="00601FFF" w:rsidP="00C146B4">
      <w:pPr>
        <w:jc w:val="both"/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gram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- АТС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кроссынан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телефон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розеткасына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дейінгі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абоненттік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желіге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қызмет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көрсету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(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үздіксіздік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,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үзілістерді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қалпына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келтіру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,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қажет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болған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жағдайда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сымдарды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ауыстыру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, телефон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розеткаларын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жөндеу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және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ауыстыру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,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шағын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АТС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функцияларын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оқыту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бойынша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Тапсырыс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берушінің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персоналымен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жұмыс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жасау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.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және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оларды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теріс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пайдаланудың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алдын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алу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) </w:t>
      </w:r>
      <w:proofErr w:type="gramEnd"/>
    </w:p>
    <w:p w:rsidR="00601FFF" w:rsidRDefault="00601FFF" w:rsidP="00C146B4">
      <w:pPr>
        <w:jc w:val="both"/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-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Цифрлық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АТС </w:t>
      </w:r>
      <w:proofErr w:type="gram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кросс-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ел</w:t>
      </w:r>
      <w:proofErr w:type="gram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іне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техникалық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қызмет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көрсету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(АТС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қимасында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теру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,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қауіпсіздік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элементтерін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тексеру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және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ауыстыру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,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Тұтынушының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техникалық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сипаттамаларына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сәйкес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абоненттерді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физикалық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ауыстыру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)</w:t>
      </w:r>
    </w:p>
    <w:p w:rsidR="00601FFF" w:rsidRDefault="00601FFF" w:rsidP="00C146B4">
      <w:pPr>
        <w:jc w:val="both"/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-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Жүйелік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proofErr w:type="gram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телефондар</w:t>
      </w:r>
      <w:proofErr w:type="gram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ға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техникалық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қызмет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көрсету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(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жылдам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теру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түймелерін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қайта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бағдарламалау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,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функционалдығын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тексеру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,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қосқыштарды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,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патч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сымдарды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жөндеу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және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ауыстыру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)</w:t>
      </w:r>
    </w:p>
    <w:p w:rsidR="00601FFF" w:rsidRPr="00601FFF" w:rsidRDefault="00601FFF" w:rsidP="00C146B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- IP ATS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Asterisk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бір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портқа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техникалық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қызмет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көрсету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(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Тапсырыс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берушінің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техникалық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сипаттамаларына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сәйкес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бағдарламалау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/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қайта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бағдарламалау,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бағдарламалық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және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аппараттық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құралдардың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ақауларынан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қалпына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келтіру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, абонент пен кросс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үшін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бухгалтерлік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ақпарат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базасын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proofErr w:type="spellStart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жүргізу</w:t>
      </w:r>
      <w:proofErr w:type="spellEnd"/>
      <w:r w:rsidRPr="00601FFF">
        <w:rPr>
          <w:rStyle w:val="rynqvb"/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)</w:t>
      </w:r>
    </w:p>
    <w:sectPr w:rsidR="00601FFF" w:rsidRPr="00601FFF" w:rsidSect="0074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5D"/>
    <w:rsid w:val="003C3157"/>
    <w:rsid w:val="00601FFF"/>
    <w:rsid w:val="00615A26"/>
    <w:rsid w:val="00745531"/>
    <w:rsid w:val="0081544E"/>
    <w:rsid w:val="00887F7D"/>
    <w:rsid w:val="009A3E66"/>
    <w:rsid w:val="009D2500"/>
    <w:rsid w:val="00A23D78"/>
    <w:rsid w:val="00AB60EA"/>
    <w:rsid w:val="00B5195D"/>
    <w:rsid w:val="00BF61C1"/>
    <w:rsid w:val="00C146B4"/>
    <w:rsid w:val="00F348EF"/>
    <w:rsid w:val="00F46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46B4"/>
    <w:rPr>
      <w:color w:val="0000FF"/>
      <w:u w:val="single"/>
    </w:rPr>
  </w:style>
  <w:style w:type="character" w:customStyle="1" w:styleId="rynqvb">
    <w:name w:val="rynqvb"/>
    <w:basedOn w:val="a0"/>
    <w:rsid w:val="00601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46B4"/>
    <w:rPr>
      <w:color w:val="0000FF"/>
      <w:u w:val="single"/>
    </w:rPr>
  </w:style>
  <w:style w:type="character" w:customStyle="1" w:styleId="rynqvb">
    <w:name w:val="rynqvb"/>
    <w:basedOn w:val="a0"/>
    <w:rsid w:val="0060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tehnicheskie_zadaniya__obshaya_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Admin2025</cp:lastModifiedBy>
  <cp:revision>3</cp:revision>
  <dcterms:created xsi:type="dcterms:W3CDTF">2025-01-30T12:43:00Z</dcterms:created>
  <dcterms:modified xsi:type="dcterms:W3CDTF">2025-01-31T06:23:00Z</dcterms:modified>
</cp:coreProperties>
</file>