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D350E" w14:textId="1E5BF08F" w:rsidR="006B1A15" w:rsidRPr="00AD7323" w:rsidRDefault="006B1A15" w:rsidP="003E401E">
      <w:pPr>
        <w:jc w:val="right"/>
        <w:rPr>
          <w:rFonts w:eastAsia="Calibri"/>
          <w:i/>
          <w:lang w:val="kk-KZ"/>
        </w:rPr>
      </w:pPr>
      <w:r w:rsidRPr="00AD7323">
        <w:rPr>
          <w:rFonts w:eastAsia="Calibri"/>
          <w:i/>
          <w:lang w:val="kk-KZ"/>
        </w:rPr>
        <w:t>Қосымша № 2</w:t>
      </w:r>
    </w:p>
    <w:p w14:paraId="48286F9F" w14:textId="524F0026" w:rsidR="006B1A15" w:rsidRDefault="006B1A15" w:rsidP="003E401E">
      <w:pPr>
        <w:jc w:val="right"/>
        <w:rPr>
          <w:rFonts w:eastAsia="Calibri"/>
          <w:lang w:val="kk-KZ"/>
        </w:rPr>
      </w:pPr>
    </w:p>
    <w:p w14:paraId="3BC5A665" w14:textId="1CAD09ED" w:rsidR="006B1A15" w:rsidRDefault="006B1A15" w:rsidP="00AD7323">
      <w:pPr>
        <w:jc w:val="center"/>
        <w:rPr>
          <w:rFonts w:eastAsia="Calibri"/>
          <w:b/>
          <w:bCs/>
          <w:lang w:val="kk-KZ"/>
        </w:rPr>
      </w:pPr>
      <w:r w:rsidRPr="006B1A15">
        <w:rPr>
          <w:rFonts w:eastAsia="Calibri"/>
          <w:b/>
          <w:bCs/>
          <w:lang w:val="kk-KZ"/>
        </w:rPr>
        <w:t>Тасымалдаушының жолаушылар алдындағы азаматтық-құқықтық жауапкершілігін ерікті</w:t>
      </w:r>
      <w:r w:rsidR="00AD7323">
        <w:rPr>
          <w:rFonts w:eastAsia="Calibri"/>
          <w:b/>
          <w:bCs/>
          <w:lang w:val="kk-KZ"/>
        </w:rPr>
        <w:t xml:space="preserve"> </w:t>
      </w:r>
      <w:r w:rsidRPr="006B1A15">
        <w:rPr>
          <w:rFonts w:eastAsia="Calibri"/>
          <w:b/>
          <w:bCs/>
          <w:lang w:val="kk-KZ"/>
        </w:rPr>
        <w:t xml:space="preserve"> сақтандырудың техникалық ерекшелігі</w:t>
      </w:r>
    </w:p>
    <w:p w14:paraId="4DF181B7" w14:textId="450A19F4" w:rsidR="006B1A15" w:rsidRDefault="006B1A15" w:rsidP="006B1A15">
      <w:pPr>
        <w:jc w:val="center"/>
        <w:rPr>
          <w:rFonts w:eastAsia="Calibri"/>
          <w:b/>
          <w:bCs/>
          <w:lang w:val="kk-KZ"/>
        </w:rPr>
      </w:pPr>
    </w:p>
    <w:p w14:paraId="360F2EFE" w14:textId="77777777" w:rsidR="006B1A15" w:rsidRPr="006B1A15" w:rsidRDefault="006B1A15" w:rsidP="006B1A15">
      <w:pPr>
        <w:jc w:val="both"/>
        <w:rPr>
          <w:rFonts w:eastAsia="Calibri"/>
          <w:lang w:val="kk-KZ"/>
        </w:rPr>
      </w:pPr>
      <w:r w:rsidRPr="006B1A15">
        <w:rPr>
          <w:rFonts w:eastAsia="Calibri"/>
          <w:lang w:val="kk-KZ"/>
        </w:rPr>
        <w:t>1) сақтандырылғандар Көлік құралдарын жүргізуге құқығы бар (сенімхат, өкім, бұйрық, жол парағы) жол парағына сәйкес жүргізушілер болып табылады</w:t>
      </w:r>
    </w:p>
    <w:p w14:paraId="7F8A8B81" w14:textId="77777777" w:rsidR="006B1A15" w:rsidRPr="006B1A15" w:rsidRDefault="006B1A15" w:rsidP="006B1A15">
      <w:pPr>
        <w:jc w:val="both"/>
        <w:rPr>
          <w:rFonts w:eastAsia="Calibri"/>
          <w:lang w:val="kk-KZ"/>
        </w:rPr>
      </w:pPr>
      <w:r w:rsidRPr="006B1A15">
        <w:rPr>
          <w:rFonts w:eastAsia="Calibri"/>
          <w:lang w:val="kk-KZ"/>
        </w:rPr>
        <w:t>2) тасымалдаушының жолаушылар алдындағы азаматтық-құқықтық жауапкершілігін ерікті сақтандыру, осыған байланысты сақтанушы сақтандырушыға осы шартта айқындалған мөлшерде және мерзімде сақтандыру сыйлықақысын төлеуге міндеттенеді, ал Сақтандырушы сақтандыру жағдайы басталған кезде жәбірленушінің өміріне, денсаулығына және (немесе) мүлкіне зиян келтіру салдарынан туындаған міндеттемелер бойынша сақтандыру төлемін жүзеге асыруға міндеттенеді. осы сақтандыру шартында белгіленген мөлшерде, тәртіпте және мерзімде.</w:t>
      </w:r>
    </w:p>
    <w:p w14:paraId="0116CDC7" w14:textId="77777777" w:rsidR="006B1A15" w:rsidRPr="006B1A15" w:rsidRDefault="006B1A15" w:rsidP="006B1A15">
      <w:pPr>
        <w:jc w:val="both"/>
        <w:rPr>
          <w:rFonts w:eastAsia="Calibri"/>
          <w:lang w:val="kk-KZ"/>
        </w:rPr>
      </w:pPr>
      <w:r w:rsidRPr="006B1A15">
        <w:rPr>
          <w:rFonts w:eastAsia="Calibri"/>
          <w:lang w:val="kk-KZ"/>
        </w:rPr>
        <w:t>3) шарт бойынша сақтандыру жағдайының басталуы нәтижесінде өміріне, денсаулығына және/немесе мүлкіне зиян келтірілген үшінші тұлғалар пайда алушы болып табылады.</w:t>
      </w:r>
    </w:p>
    <w:p w14:paraId="62E0ECC9" w14:textId="77777777" w:rsidR="006B1A15" w:rsidRPr="006B1A15" w:rsidRDefault="006B1A15" w:rsidP="006B1A15">
      <w:pPr>
        <w:jc w:val="both"/>
        <w:rPr>
          <w:rFonts w:eastAsia="Calibri"/>
          <w:lang w:val="kk-KZ"/>
        </w:rPr>
      </w:pPr>
      <w:r w:rsidRPr="006B1A15">
        <w:rPr>
          <w:rFonts w:eastAsia="Calibri"/>
          <w:lang w:val="kk-KZ"/>
        </w:rPr>
        <w:t>4) тіркелген жері Ақмола облысы, Степногорск қаласы</w:t>
      </w:r>
    </w:p>
    <w:p w14:paraId="69E8BC46" w14:textId="2D33F321" w:rsidR="006B1A15" w:rsidRPr="001A7FDD" w:rsidRDefault="001A7FDD" w:rsidP="006B1A15">
      <w:pPr>
        <w:jc w:val="both"/>
        <w:rPr>
          <w:rFonts w:eastAsia="Calibri"/>
          <w:lang w:val="kk-KZ"/>
        </w:rPr>
      </w:pPr>
      <w:r>
        <w:rPr>
          <w:rFonts w:eastAsia="Calibri"/>
          <w:lang w:val="kk-KZ"/>
        </w:rPr>
        <w:t>5) С</w:t>
      </w:r>
      <w:r w:rsidRPr="001A7FDD">
        <w:rPr>
          <w:rFonts w:eastAsia="Calibri"/>
          <w:lang w:val="kk-KZ"/>
        </w:rPr>
        <w:t>ақтандыру мерзімі - Алдыңғы сақтандыру аяқталған сәттен бастап 12 ай.</w:t>
      </w:r>
    </w:p>
    <w:p w14:paraId="0DD18BE0" w14:textId="3AEFBDB5" w:rsidR="006B1A15" w:rsidRDefault="006B1A15" w:rsidP="006B1A15">
      <w:pPr>
        <w:jc w:val="both"/>
        <w:rPr>
          <w:rFonts w:eastAsia="Calibri"/>
          <w:lang w:val="kk-KZ"/>
        </w:rPr>
      </w:pPr>
    </w:p>
    <w:p w14:paraId="1A4D9E79" w14:textId="708C08D8" w:rsidR="006B1A15" w:rsidRPr="006B1A15" w:rsidRDefault="006B1A15" w:rsidP="006B1A15">
      <w:pPr>
        <w:jc w:val="center"/>
        <w:rPr>
          <w:rFonts w:eastAsia="Calibri"/>
          <w:b/>
          <w:bCs/>
          <w:lang w:val="kk-KZ"/>
        </w:rPr>
      </w:pPr>
      <w:r w:rsidRPr="006B1A15">
        <w:rPr>
          <w:rFonts w:eastAsia="Calibri"/>
          <w:b/>
          <w:bCs/>
          <w:lang w:val="kk-KZ"/>
        </w:rPr>
        <w:t>2. Көлік құралдарының тізбесі</w:t>
      </w:r>
    </w:p>
    <w:p w14:paraId="641AAE3B" w14:textId="473C3AFB" w:rsidR="006B1A15" w:rsidRDefault="006B1A15" w:rsidP="006B1A15">
      <w:pPr>
        <w:jc w:val="both"/>
        <w:rPr>
          <w:rFonts w:eastAsia="Calibri"/>
          <w:lang w:val="kk-KZ"/>
        </w:rPr>
      </w:pPr>
    </w:p>
    <w:tbl>
      <w:tblPr>
        <w:tblStyle w:val="a7"/>
        <w:tblW w:w="9889" w:type="dxa"/>
        <w:tblLook w:val="04A0" w:firstRow="1" w:lastRow="0" w:firstColumn="1" w:lastColumn="0" w:noHBand="0" w:noVBand="1"/>
      </w:tblPr>
      <w:tblGrid>
        <w:gridCol w:w="529"/>
        <w:gridCol w:w="1938"/>
        <w:gridCol w:w="2036"/>
        <w:gridCol w:w="1734"/>
        <w:gridCol w:w="3652"/>
      </w:tblGrid>
      <w:tr w:rsidR="001A7FDD" w14:paraId="691578F0" w14:textId="77777777" w:rsidTr="001A7FDD">
        <w:tc>
          <w:tcPr>
            <w:tcW w:w="529" w:type="dxa"/>
          </w:tcPr>
          <w:p w14:paraId="74F57E77" w14:textId="3381C9D7" w:rsidR="001A7FDD" w:rsidRPr="002808AB" w:rsidRDefault="001A7FDD" w:rsidP="006B1A15">
            <w:pPr>
              <w:jc w:val="both"/>
              <w:rPr>
                <w:rFonts w:eastAsia="Calibri"/>
                <w:b/>
                <w:lang w:val="kk-KZ"/>
              </w:rPr>
            </w:pPr>
            <w:r w:rsidRPr="002808AB">
              <w:rPr>
                <w:b/>
                <w:lang w:eastAsia="ko-KR"/>
              </w:rPr>
              <w:t>№</w:t>
            </w:r>
          </w:p>
        </w:tc>
        <w:tc>
          <w:tcPr>
            <w:tcW w:w="1938" w:type="dxa"/>
          </w:tcPr>
          <w:p w14:paraId="09019AB0" w14:textId="1AC4D4F1" w:rsidR="001A7FDD" w:rsidRPr="002808AB" w:rsidRDefault="001A7FDD" w:rsidP="006B1A15">
            <w:pPr>
              <w:jc w:val="both"/>
              <w:rPr>
                <w:rFonts w:eastAsia="Calibri"/>
                <w:b/>
                <w:lang w:val="kk-KZ"/>
              </w:rPr>
            </w:pPr>
            <w:r w:rsidRPr="002808AB">
              <w:rPr>
                <w:rFonts w:eastAsia="Calibri"/>
                <w:b/>
                <w:lang w:val="kk-KZ"/>
              </w:rPr>
              <w:t>Автокөлік атауы</w:t>
            </w:r>
          </w:p>
        </w:tc>
        <w:tc>
          <w:tcPr>
            <w:tcW w:w="2036" w:type="dxa"/>
          </w:tcPr>
          <w:p w14:paraId="1D98045E" w14:textId="445B8526" w:rsidR="001A7FDD" w:rsidRPr="002808AB" w:rsidRDefault="001A7FDD" w:rsidP="006B1A15">
            <w:pPr>
              <w:jc w:val="both"/>
              <w:rPr>
                <w:rFonts w:eastAsia="Calibri"/>
                <w:b/>
                <w:lang w:val="kk-KZ"/>
              </w:rPr>
            </w:pPr>
            <w:r w:rsidRPr="002808AB">
              <w:rPr>
                <w:rFonts w:eastAsia="Calibri"/>
                <w:b/>
                <w:lang w:val="kk-KZ"/>
              </w:rPr>
              <w:t>Шығарылған жылы</w:t>
            </w:r>
          </w:p>
        </w:tc>
        <w:tc>
          <w:tcPr>
            <w:tcW w:w="1734" w:type="dxa"/>
          </w:tcPr>
          <w:p w14:paraId="6BEC46FD" w14:textId="5AF92205" w:rsidR="001A7FDD" w:rsidRPr="002808AB" w:rsidRDefault="001A7FDD" w:rsidP="006B1A15">
            <w:pPr>
              <w:jc w:val="both"/>
              <w:rPr>
                <w:rFonts w:eastAsia="Calibri"/>
                <w:b/>
                <w:lang w:val="kk-KZ"/>
              </w:rPr>
            </w:pPr>
            <w:r w:rsidRPr="002808AB">
              <w:rPr>
                <w:rFonts w:eastAsia="Calibri"/>
                <w:b/>
                <w:lang w:val="kk-KZ"/>
              </w:rPr>
              <w:t>Тіркеу нөмірі</w:t>
            </w:r>
          </w:p>
        </w:tc>
        <w:tc>
          <w:tcPr>
            <w:tcW w:w="3652" w:type="dxa"/>
          </w:tcPr>
          <w:p w14:paraId="626C44A1" w14:textId="0EE4DE87" w:rsidR="001A7FDD" w:rsidRPr="002808AB" w:rsidRDefault="001A7FDD" w:rsidP="006B1A15">
            <w:pPr>
              <w:jc w:val="both"/>
              <w:rPr>
                <w:rFonts w:eastAsia="Calibri"/>
                <w:b/>
                <w:lang w:val="kk-KZ"/>
              </w:rPr>
            </w:pPr>
            <w:r w:rsidRPr="002808AB">
              <w:rPr>
                <w:rFonts w:eastAsia="Calibri"/>
                <w:b/>
                <w:lang w:val="kk-KZ"/>
              </w:rPr>
              <w:t>Көлік түрі</w:t>
            </w:r>
          </w:p>
        </w:tc>
      </w:tr>
      <w:tr w:rsidR="001A7FDD" w14:paraId="15E2078A" w14:textId="77777777" w:rsidTr="001A7FDD">
        <w:tc>
          <w:tcPr>
            <w:tcW w:w="529" w:type="dxa"/>
          </w:tcPr>
          <w:p w14:paraId="77CD917C" w14:textId="2C740F7C" w:rsidR="001A7FDD" w:rsidRDefault="001A7FDD" w:rsidP="006B1A15">
            <w:pPr>
              <w:jc w:val="both"/>
              <w:rPr>
                <w:rFonts w:eastAsia="Calibri"/>
                <w:lang w:val="kk-KZ"/>
              </w:rPr>
            </w:pPr>
            <w:r>
              <w:rPr>
                <w:bCs/>
                <w:lang w:eastAsia="ko-KR"/>
              </w:rPr>
              <w:t>1</w:t>
            </w:r>
          </w:p>
        </w:tc>
        <w:tc>
          <w:tcPr>
            <w:tcW w:w="1938" w:type="dxa"/>
          </w:tcPr>
          <w:p w14:paraId="24533D62" w14:textId="7B82CB67" w:rsidR="001A7FDD" w:rsidRDefault="001A7FDD" w:rsidP="006B1A15">
            <w:pPr>
              <w:jc w:val="both"/>
              <w:rPr>
                <w:rFonts w:eastAsia="Calibri"/>
                <w:lang w:val="kk-KZ"/>
              </w:rPr>
            </w:pPr>
            <w:r>
              <w:t xml:space="preserve">Газ </w:t>
            </w:r>
            <w:r w:rsidRPr="00284F95">
              <w:t>A65R35</w:t>
            </w:r>
          </w:p>
        </w:tc>
        <w:tc>
          <w:tcPr>
            <w:tcW w:w="2036" w:type="dxa"/>
          </w:tcPr>
          <w:p w14:paraId="28668B7B" w14:textId="63C239EF" w:rsidR="001A7FDD" w:rsidRDefault="001A7FDD" w:rsidP="006B1A15">
            <w:pPr>
              <w:jc w:val="both"/>
              <w:rPr>
                <w:rFonts w:eastAsia="Calibri"/>
                <w:lang w:val="kk-KZ"/>
              </w:rPr>
            </w:pPr>
            <w:r>
              <w:rPr>
                <w:bCs/>
                <w:sz w:val="22"/>
                <w:szCs w:val="22"/>
                <w:lang w:eastAsia="ko-KR"/>
              </w:rPr>
              <w:t>2020</w:t>
            </w:r>
          </w:p>
        </w:tc>
        <w:tc>
          <w:tcPr>
            <w:tcW w:w="1734" w:type="dxa"/>
          </w:tcPr>
          <w:p w14:paraId="0101ADFA" w14:textId="2D35680F" w:rsidR="001A7FDD" w:rsidRDefault="001A7FDD" w:rsidP="006B1A15">
            <w:pPr>
              <w:jc w:val="both"/>
              <w:rPr>
                <w:rFonts w:eastAsia="Calibri"/>
                <w:lang w:val="kk-KZ"/>
              </w:rPr>
            </w:pPr>
            <w:r w:rsidRPr="00420FD9">
              <w:rPr>
                <w:b/>
              </w:rPr>
              <w:t>980AL03</w:t>
            </w:r>
          </w:p>
        </w:tc>
        <w:tc>
          <w:tcPr>
            <w:tcW w:w="3652" w:type="dxa"/>
          </w:tcPr>
          <w:p w14:paraId="387BFD74" w14:textId="149FB8BB" w:rsidR="001A7FDD" w:rsidRDefault="001A7FDD" w:rsidP="006B1A15">
            <w:pPr>
              <w:jc w:val="both"/>
              <w:rPr>
                <w:rFonts w:eastAsia="Calibri"/>
                <w:lang w:val="kk-KZ"/>
              </w:rPr>
            </w:pPr>
            <w:r w:rsidRPr="009E0CB8">
              <w:rPr>
                <w:bCs/>
                <w:sz w:val="22"/>
                <w:szCs w:val="22"/>
                <w:lang w:eastAsia="ko-KR"/>
              </w:rPr>
              <w:t>Автобус 16</w:t>
            </w:r>
            <w:r>
              <w:rPr>
                <w:bCs/>
                <w:sz w:val="22"/>
                <w:szCs w:val="22"/>
                <w:lang w:val="kk-KZ" w:eastAsia="ko-KR"/>
              </w:rPr>
              <w:t xml:space="preserve"> дейін</w:t>
            </w:r>
            <w:r w:rsidRPr="009E0CB8">
              <w:rPr>
                <w:bCs/>
                <w:sz w:val="22"/>
                <w:szCs w:val="22"/>
                <w:lang w:eastAsia="ko-KR"/>
              </w:rPr>
              <w:t xml:space="preserve"> </w:t>
            </w:r>
            <w:r>
              <w:rPr>
                <w:bCs/>
                <w:sz w:val="22"/>
                <w:szCs w:val="22"/>
                <w:lang w:val="kk-KZ" w:eastAsia="ko-KR"/>
              </w:rPr>
              <w:t>ж.о.</w:t>
            </w:r>
            <w:r>
              <w:rPr>
                <w:bCs/>
                <w:sz w:val="22"/>
                <w:szCs w:val="22"/>
                <w:lang w:eastAsia="ko-KR"/>
              </w:rPr>
              <w:t xml:space="preserve"> </w:t>
            </w:r>
            <w:proofErr w:type="spellStart"/>
            <w:r w:rsidRPr="002808AB">
              <w:rPr>
                <w:bCs/>
                <w:sz w:val="22"/>
                <w:szCs w:val="22"/>
                <w:lang w:eastAsia="ko-KR"/>
              </w:rPr>
              <w:t>қоса</w:t>
            </w:r>
            <w:proofErr w:type="spellEnd"/>
            <w:r w:rsidRPr="002808AB">
              <w:rPr>
                <w:bCs/>
                <w:sz w:val="22"/>
                <w:szCs w:val="22"/>
                <w:lang w:eastAsia="ko-KR"/>
              </w:rPr>
              <w:t xml:space="preserve"> </w:t>
            </w:r>
            <w:proofErr w:type="spellStart"/>
            <w:r w:rsidRPr="002808AB">
              <w:rPr>
                <w:bCs/>
                <w:sz w:val="22"/>
                <w:szCs w:val="22"/>
                <w:lang w:eastAsia="ko-KR"/>
              </w:rPr>
              <w:t>алғанда</w:t>
            </w:r>
            <w:proofErr w:type="spellEnd"/>
          </w:p>
        </w:tc>
      </w:tr>
    </w:tbl>
    <w:p w14:paraId="02D383C2" w14:textId="0AFE98BB" w:rsidR="002808AB" w:rsidRDefault="002808AB" w:rsidP="00AD7323">
      <w:pPr>
        <w:rPr>
          <w:rFonts w:eastAsia="Calibri"/>
        </w:rPr>
      </w:pPr>
    </w:p>
    <w:p w14:paraId="494AEF7A" w14:textId="77777777" w:rsidR="002808AB" w:rsidRDefault="002808AB" w:rsidP="003E401E">
      <w:pPr>
        <w:jc w:val="right"/>
        <w:rPr>
          <w:rFonts w:eastAsia="Calibri"/>
        </w:rPr>
      </w:pPr>
    </w:p>
    <w:p w14:paraId="2753B198" w14:textId="4A5966CD" w:rsidR="003E401E" w:rsidRPr="00AD7323" w:rsidRDefault="003E401E" w:rsidP="003E401E">
      <w:pPr>
        <w:jc w:val="right"/>
        <w:rPr>
          <w:rFonts w:eastAsia="Calibri"/>
          <w:i/>
        </w:rPr>
      </w:pPr>
      <w:r w:rsidRPr="00AD7323">
        <w:rPr>
          <w:rFonts w:eastAsia="Calibri"/>
          <w:i/>
        </w:rPr>
        <w:t>Приложение № 2</w:t>
      </w:r>
    </w:p>
    <w:p w14:paraId="50D0E870" w14:textId="77777777" w:rsidR="003E401E" w:rsidRDefault="003E401E" w:rsidP="003E401E">
      <w:pPr>
        <w:jc w:val="right"/>
        <w:rPr>
          <w:rFonts w:eastAsia="Calibri"/>
        </w:rPr>
      </w:pPr>
    </w:p>
    <w:p w14:paraId="7971F0D1" w14:textId="5EA48CDC" w:rsidR="003E401E" w:rsidRPr="000172DC" w:rsidRDefault="00AD7323" w:rsidP="003E401E">
      <w:pPr>
        <w:jc w:val="center"/>
        <w:rPr>
          <w:rFonts w:eastAsia="Calibri"/>
          <w:b/>
        </w:rPr>
      </w:pPr>
      <w:r>
        <w:rPr>
          <w:rFonts w:eastAsia="Calibri"/>
          <w:b/>
        </w:rPr>
        <w:t xml:space="preserve">Техническая спецификация </w:t>
      </w:r>
      <w:r w:rsidR="009E0CB8">
        <w:rPr>
          <w:rFonts w:eastAsia="Calibri"/>
          <w:b/>
        </w:rPr>
        <w:t>добровольного</w:t>
      </w:r>
      <w:r w:rsidR="003E401E">
        <w:rPr>
          <w:rFonts w:eastAsia="Calibri"/>
          <w:b/>
        </w:rPr>
        <w:t xml:space="preserve"> страхования гражданско-правовой                     </w:t>
      </w:r>
      <w:r>
        <w:rPr>
          <w:rFonts w:eastAsia="Calibri"/>
          <w:b/>
        </w:rPr>
        <w:t xml:space="preserve">                             ответственности </w:t>
      </w:r>
      <w:r w:rsidR="000172DC">
        <w:rPr>
          <w:rFonts w:eastAsia="Calibri"/>
          <w:b/>
        </w:rPr>
        <w:t xml:space="preserve">перевозчика </w:t>
      </w:r>
      <w:r w:rsidR="009E0CB8">
        <w:rPr>
          <w:rFonts w:eastAsia="Calibri"/>
          <w:b/>
        </w:rPr>
        <w:t>перед пассажирами</w:t>
      </w:r>
    </w:p>
    <w:p w14:paraId="233083DB" w14:textId="77777777" w:rsidR="003E401E" w:rsidRDefault="003E401E" w:rsidP="003E401E">
      <w:pPr>
        <w:jc w:val="center"/>
      </w:pPr>
    </w:p>
    <w:p w14:paraId="173F1AD7" w14:textId="276D2EA3" w:rsidR="003E401E" w:rsidRPr="002808AB" w:rsidRDefault="003E401E" w:rsidP="002808AB">
      <w:pPr>
        <w:pStyle w:val="a6"/>
        <w:numPr>
          <w:ilvl w:val="0"/>
          <w:numId w:val="1"/>
        </w:numPr>
        <w:tabs>
          <w:tab w:val="left" w:pos="426"/>
        </w:tabs>
        <w:ind w:left="0" w:firstLine="0"/>
        <w:jc w:val="both"/>
        <w:rPr>
          <w:rFonts w:ascii="Times New Roman" w:hAnsi="Times New Roman" w:cs="Times New Roman"/>
        </w:rPr>
      </w:pPr>
      <w:r w:rsidRPr="009E0CB8">
        <w:rPr>
          <w:rFonts w:ascii="Times New Roman" w:eastAsia="Calibri" w:hAnsi="Times New Roman" w:cs="Times New Roman"/>
        </w:rPr>
        <w:t xml:space="preserve">Застрахованными являются водители </w:t>
      </w:r>
      <w:r w:rsidRPr="002808AB">
        <w:rPr>
          <w:rFonts w:ascii="Times New Roman" w:eastAsia="Calibri" w:hAnsi="Times New Roman" w:cs="Times New Roman"/>
        </w:rPr>
        <w:t xml:space="preserve">согласно путевого листа, имеющие право (доверенность, распоряжение, приказ, путевой лист) на управление транспортными средствами </w:t>
      </w:r>
    </w:p>
    <w:p w14:paraId="6AF55902" w14:textId="1DE55792" w:rsidR="003E401E" w:rsidRPr="009E0CB8" w:rsidRDefault="009E0CB8" w:rsidP="002808AB">
      <w:pPr>
        <w:pStyle w:val="a6"/>
        <w:numPr>
          <w:ilvl w:val="0"/>
          <w:numId w:val="1"/>
        </w:numPr>
        <w:tabs>
          <w:tab w:val="left" w:pos="426"/>
        </w:tabs>
        <w:ind w:left="0" w:firstLine="0"/>
        <w:jc w:val="both"/>
      </w:pPr>
      <w:r w:rsidRPr="009E0CB8">
        <w:rPr>
          <w:rFonts w:ascii="Times New Roman" w:eastAsia="Calibri" w:hAnsi="Times New Roman" w:cs="Times New Roman"/>
        </w:rPr>
        <w:t>Добровольное</w:t>
      </w:r>
      <w:r w:rsidR="003E401E" w:rsidRPr="009E0CB8">
        <w:rPr>
          <w:rFonts w:ascii="Times New Roman" w:eastAsia="Calibri" w:hAnsi="Times New Roman" w:cs="Times New Roman"/>
        </w:rPr>
        <w:t xml:space="preserve"> страхование гражданско-правовой ответственности </w:t>
      </w:r>
      <w:r w:rsidRPr="009E0CB8">
        <w:rPr>
          <w:rFonts w:ascii="Times New Roman" w:eastAsia="Calibri" w:hAnsi="Times New Roman" w:cs="Times New Roman"/>
        </w:rPr>
        <w:t>перевозчика перед пассажирами</w:t>
      </w:r>
      <w:r w:rsidR="003E401E" w:rsidRPr="009E0CB8">
        <w:rPr>
          <w:rFonts w:ascii="Times New Roman" w:eastAsia="Calibri" w:hAnsi="Times New Roman" w:cs="Times New Roman"/>
        </w:rPr>
        <w:t xml:space="preserve">, в связи с чем </w:t>
      </w:r>
      <w:r w:rsidR="003E401E" w:rsidRPr="009E0CB8">
        <w:rPr>
          <w:rFonts w:ascii="Times New Roman" w:eastAsia="Calibri" w:hAnsi="Times New Roman" w:cs="Times New Roman"/>
          <w:color w:val="000000"/>
        </w:rPr>
        <w:t>Страхователь обязуется уплатить Страховщику страховую премию в размере и сроки, определенные в настоящем Договоре, а Страховщик при наступлении страхового случая обязуется осуществить страховую выплату по обязательствам, возникшим вследствие причинения вреда жизни, здоровью и (или) имуществу потерпевшего, в размере, порядке и в срок, установленные настоящим Договором страхования</w:t>
      </w:r>
      <w:r w:rsidR="003E401E" w:rsidRPr="009E0CB8">
        <w:rPr>
          <w:rFonts w:ascii="Times New Roman" w:eastAsia="Calibri" w:hAnsi="Times New Roman" w:cs="Times New Roman"/>
          <w:color w:val="000000"/>
          <w:lang w:val="kk-KZ"/>
        </w:rPr>
        <w:t>.</w:t>
      </w:r>
    </w:p>
    <w:p w14:paraId="616496B0" w14:textId="77777777" w:rsidR="003E401E" w:rsidRPr="009E0CB8" w:rsidRDefault="003E401E" w:rsidP="002808AB">
      <w:pPr>
        <w:pStyle w:val="a6"/>
        <w:numPr>
          <w:ilvl w:val="0"/>
          <w:numId w:val="1"/>
        </w:numPr>
        <w:tabs>
          <w:tab w:val="left" w:pos="426"/>
        </w:tabs>
        <w:ind w:left="0" w:firstLine="0"/>
        <w:jc w:val="both"/>
      </w:pPr>
      <w:r w:rsidRPr="009E0CB8">
        <w:rPr>
          <w:rFonts w:ascii="Times New Roman" w:eastAsia="Calibri" w:hAnsi="Times New Roman" w:cs="Times New Roman"/>
          <w:bCs/>
          <w:color w:val="000000"/>
        </w:rPr>
        <w:t>Выгодоприобретателем явля</w:t>
      </w:r>
      <w:r w:rsidR="009E0CB8" w:rsidRPr="009E0CB8">
        <w:rPr>
          <w:rFonts w:ascii="Times New Roman" w:eastAsia="Calibri" w:hAnsi="Times New Roman" w:cs="Times New Roman"/>
          <w:bCs/>
          <w:color w:val="000000"/>
        </w:rPr>
        <w:t>ю</w:t>
      </w:r>
      <w:r w:rsidRPr="009E0CB8">
        <w:rPr>
          <w:rFonts w:ascii="Times New Roman" w:eastAsia="Calibri" w:hAnsi="Times New Roman" w:cs="Times New Roman"/>
          <w:bCs/>
          <w:color w:val="000000"/>
        </w:rPr>
        <w:t xml:space="preserve">тся </w:t>
      </w:r>
      <w:r w:rsidR="009E0CB8" w:rsidRPr="009E0CB8">
        <w:rPr>
          <w:rFonts w:ascii="Times New Roman" w:hAnsi="Times New Roman" w:cs="Times New Roman"/>
        </w:rPr>
        <w:t>третьи лица, жизни, здоровью и/или имуществу которых причинен вред в результате наступления страхового случая по Договору</w:t>
      </w:r>
      <w:r w:rsidRPr="009E0CB8">
        <w:rPr>
          <w:rFonts w:ascii="Times New Roman" w:eastAsia="Calibri" w:hAnsi="Times New Roman" w:cs="Times New Roman"/>
          <w:bCs/>
          <w:color w:val="000000"/>
        </w:rPr>
        <w:t xml:space="preserve">. </w:t>
      </w:r>
    </w:p>
    <w:p w14:paraId="689C0E8F" w14:textId="77777777" w:rsidR="001A7FDD" w:rsidRDefault="003E401E" w:rsidP="001A7FDD">
      <w:pPr>
        <w:pStyle w:val="a6"/>
        <w:numPr>
          <w:ilvl w:val="0"/>
          <w:numId w:val="1"/>
        </w:numPr>
        <w:tabs>
          <w:tab w:val="left" w:pos="426"/>
        </w:tabs>
        <w:ind w:left="0" w:firstLine="0"/>
        <w:jc w:val="both"/>
        <w:rPr>
          <w:rFonts w:ascii="Times New Roman" w:eastAsia="Calibri" w:hAnsi="Times New Roman" w:cs="Times New Roman"/>
          <w:bCs/>
          <w:color w:val="000000"/>
        </w:rPr>
      </w:pPr>
      <w:r w:rsidRPr="009E0CB8">
        <w:rPr>
          <w:rFonts w:ascii="Times New Roman" w:eastAsia="Calibri" w:hAnsi="Times New Roman" w:cs="Times New Roman"/>
          <w:bCs/>
          <w:color w:val="000000"/>
        </w:rPr>
        <w:t xml:space="preserve">Место регистрации </w:t>
      </w:r>
      <w:proofErr w:type="spellStart"/>
      <w:r w:rsidRPr="009E0CB8">
        <w:rPr>
          <w:rFonts w:ascii="Times New Roman" w:eastAsia="Calibri" w:hAnsi="Times New Roman" w:cs="Times New Roman"/>
          <w:bCs/>
          <w:color w:val="000000"/>
        </w:rPr>
        <w:t>Акмолин</w:t>
      </w:r>
      <w:r w:rsidR="00171019" w:rsidRPr="009E0CB8">
        <w:rPr>
          <w:rFonts w:ascii="Times New Roman" w:eastAsia="Calibri" w:hAnsi="Times New Roman" w:cs="Times New Roman"/>
          <w:bCs/>
          <w:color w:val="000000"/>
        </w:rPr>
        <w:t>ская</w:t>
      </w:r>
      <w:proofErr w:type="spellEnd"/>
      <w:r w:rsidR="00171019" w:rsidRPr="009E0CB8">
        <w:rPr>
          <w:rFonts w:ascii="Times New Roman" w:eastAsia="Calibri" w:hAnsi="Times New Roman" w:cs="Times New Roman"/>
          <w:bCs/>
          <w:color w:val="000000"/>
        </w:rPr>
        <w:t xml:space="preserve"> область, город </w:t>
      </w:r>
      <w:proofErr w:type="spellStart"/>
      <w:r w:rsidR="00171019" w:rsidRPr="009E0CB8">
        <w:rPr>
          <w:rFonts w:ascii="Times New Roman" w:eastAsia="Calibri" w:hAnsi="Times New Roman" w:cs="Times New Roman"/>
          <w:bCs/>
          <w:color w:val="000000"/>
        </w:rPr>
        <w:t>Степногорск</w:t>
      </w:r>
      <w:proofErr w:type="spellEnd"/>
    </w:p>
    <w:p w14:paraId="40CD4007" w14:textId="3D28FDC4" w:rsidR="001A7FDD" w:rsidRPr="001A7FDD" w:rsidRDefault="001A7FDD" w:rsidP="001A7FDD">
      <w:pPr>
        <w:pStyle w:val="a6"/>
        <w:numPr>
          <w:ilvl w:val="0"/>
          <w:numId w:val="1"/>
        </w:numPr>
        <w:tabs>
          <w:tab w:val="left" w:pos="426"/>
        </w:tabs>
        <w:ind w:left="0" w:firstLine="0"/>
        <w:jc w:val="both"/>
        <w:rPr>
          <w:rFonts w:ascii="Times New Roman" w:eastAsia="Calibri" w:hAnsi="Times New Roman" w:cs="Times New Roman"/>
          <w:bCs/>
          <w:color w:val="000000"/>
        </w:rPr>
      </w:pPr>
      <w:r w:rsidRPr="001A7FDD">
        <w:rPr>
          <w:rFonts w:ascii="Times New Roman" w:eastAsia="Calibri" w:hAnsi="Times New Roman" w:cs="Times New Roman"/>
          <w:bCs/>
          <w:color w:val="000000"/>
          <w:sz w:val="24"/>
          <w:szCs w:val="24"/>
        </w:rPr>
        <w:t>Срок страхования- 12 месяцев, с момента окончания предыдущей страховки.</w:t>
      </w:r>
    </w:p>
    <w:p w14:paraId="53652DFC" w14:textId="6A9B91BE" w:rsidR="00E728F5" w:rsidRDefault="003E401E" w:rsidP="00AD7323">
      <w:pPr>
        <w:ind w:left="360"/>
        <w:jc w:val="center"/>
      </w:pPr>
      <w:r>
        <w:rPr>
          <w:rFonts w:eastAsia="Calibri"/>
          <w:b/>
        </w:rPr>
        <w:t>2.</w:t>
      </w:r>
      <w:r w:rsidRPr="003E401E">
        <w:rPr>
          <w:rFonts w:eastAsia="Calibri"/>
          <w:b/>
        </w:rPr>
        <w:t xml:space="preserve"> Перечень транспортных средств</w:t>
      </w:r>
    </w:p>
    <w:p w14:paraId="6BA20FB6" w14:textId="77777777" w:rsidR="005A0FCB" w:rsidRPr="00F32126" w:rsidRDefault="005A0FCB" w:rsidP="005A0FCB">
      <w:pPr>
        <w:jc w:val="both"/>
      </w:pPr>
    </w:p>
    <w:tbl>
      <w:tblPr>
        <w:tblW w:w="958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2334"/>
        <w:gridCol w:w="1276"/>
        <w:gridCol w:w="2038"/>
        <w:gridCol w:w="3575"/>
      </w:tblGrid>
      <w:tr w:rsidR="001A7FDD" w:rsidRPr="00F32126" w14:paraId="16DCA85B" w14:textId="77777777" w:rsidTr="001A7FDD">
        <w:trPr>
          <w:cantSplit/>
        </w:trPr>
        <w:tc>
          <w:tcPr>
            <w:tcW w:w="360" w:type="dxa"/>
          </w:tcPr>
          <w:p w14:paraId="434199ED" w14:textId="77777777" w:rsidR="001A7FDD" w:rsidRPr="00F32126" w:rsidRDefault="001A7FDD" w:rsidP="003202A4">
            <w:pPr>
              <w:jc w:val="center"/>
              <w:rPr>
                <w:bCs/>
                <w:lang w:eastAsia="ko-KR"/>
              </w:rPr>
            </w:pPr>
            <w:r w:rsidRPr="00F32126">
              <w:rPr>
                <w:bCs/>
                <w:lang w:eastAsia="ko-KR"/>
              </w:rPr>
              <w:t>№</w:t>
            </w:r>
          </w:p>
        </w:tc>
        <w:tc>
          <w:tcPr>
            <w:tcW w:w="2334" w:type="dxa"/>
          </w:tcPr>
          <w:p w14:paraId="46BAE6A6" w14:textId="77777777" w:rsidR="001A7FDD" w:rsidRPr="00B60C9D" w:rsidRDefault="001A7FDD" w:rsidP="003202A4">
            <w:pPr>
              <w:jc w:val="center"/>
              <w:rPr>
                <w:b/>
                <w:bCs/>
                <w:lang w:eastAsia="ko-KR"/>
              </w:rPr>
            </w:pPr>
            <w:r w:rsidRPr="00B60C9D">
              <w:rPr>
                <w:b/>
                <w:bCs/>
                <w:lang w:eastAsia="ko-KR"/>
              </w:rPr>
              <w:t>Наименование автотранспорта</w:t>
            </w:r>
          </w:p>
        </w:tc>
        <w:tc>
          <w:tcPr>
            <w:tcW w:w="1276" w:type="dxa"/>
          </w:tcPr>
          <w:p w14:paraId="0B2F4813" w14:textId="77777777" w:rsidR="001A7FDD" w:rsidRPr="00B60C9D" w:rsidRDefault="001A7FDD" w:rsidP="003202A4">
            <w:pPr>
              <w:jc w:val="center"/>
              <w:rPr>
                <w:b/>
                <w:bCs/>
                <w:lang w:eastAsia="ko-KR"/>
              </w:rPr>
            </w:pPr>
            <w:r w:rsidRPr="00B60C9D">
              <w:rPr>
                <w:b/>
                <w:bCs/>
                <w:lang w:eastAsia="ko-KR"/>
              </w:rPr>
              <w:t>Год выпуска</w:t>
            </w:r>
          </w:p>
        </w:tc>
        <w:tc>
          <w:tcPr>
            <w:tcW w:w="2038" w:type="dxa"/>
          </w:tcPr>
          <w:p w14:paraId="2FECA53E" w14:textId="77777777" w:rsidR="001A7FDD" w:rsidRPr="00B60C9D" w:rsidRDefault="001A7FDD" w:rsidP="003202A4">
            <w:pPr>
              <w:jc w:val="center"/>
              <w:rPr>
                <w:b/>
                <w:bCs/>
                <w:lang w:eastAsia="ko-KR"/>
              </w:rPr>
            </w:pPr>
            <w:proofErr w:type="spellStart"/>
            <w:r w:rsidRPr="00B60C9D">
              <w:rPr>
                <w:b/>
                <w:bCs/>
                <w:lang w:eastAsia="ko-KR"/>
              </w:rPr>
              <w:t>Регистрац</w:t>
            </w:r>
            <w:proofErr w:type="spellEnd"/>
            <w:r w:rsidRPr="00B60C9D">
              <w:rPr>
                <w:b/>
                <w:bCs/>
                <w:lang w:eastAsia="ko-KR"/>
              </w:rPr>
              <w:t>. номер</w:t>
            </w:r>
          </w:p>
        </w:tc>
        <w:tc>
          <w:tcPr>
            <w:tcW w:w="3575" w:type="dxa"/>
          </w:tcPr>
          <w:p w14:paraId="248C1909" w14:textId="77777777" w:rsidR="001A7FDD" w:rsidRPr="00B60C9D" w:rsidRDefault="001A7FDD" w:rsidP="003202A4">
            <w:pPr>
              <w:jc w:val="center"/>
              <w:rPr>
                <w:b/>
                <w:bCs/>
                <w:lang w:eastAsia="ko-KR"/>
              </w:rPr>
            </w:pPr>
            <w:r w:rsidRPr="00B60C9D">
              <w:rPr>
                <w:b/>
                <w:bCs/>
                <w:lang w:eastAsia="ko-KR"/>
              </w:rPr>
              <w:t>Вид транспорта</w:t>
            </w:r>
          </w:p>
        </w:tc>
      </w:tr>
      <w:tr w:rsidR="001A7FDD" w:rsidRPr="00F32126" w14:paraId="7D6B5E5A" w14:textId="77777777" w:rsidTr="001A7FDD">
        <w:trPr>
          <w:cantSplit/>
        </w:trPr>
        <w:tc>
          <w:tcPr>
            <w:tcW w:w="360" w:type="dxa"/>
          </w:tcPr>
          <w:p w14:paraId="2A3363B5" w14:textId="77777777" w:rsidR="001A7FDD" w:rsidRPr="00F32126" w:rsidRDefault="001A7FDD" w:rsidP="003202A4">
            <w:pPr>
              <w:jc w:val="both"/>
              <w:rPr>
                <w:bCs/>
                <w:lang w:eastAsia="ko-KR"/>
              </w:rPr>
            </w:pPr>
            <w:r>
              <w:rPr>
                <w:bCs/>
                <w:lang w:eastAsia="ko-KR"/>
              </w:rPr>
              <w:t>1</w:t>
            </w:r>
          </w:p>
        </w:tc>
        <w:tc>
          <w:tcPr>
            <w:tcW w:w="2334" w:type="dxa"/>
          </w:tcPr>
          <w:p w14:paraId="1084D685" w14:textId="77777777" w:rsidR="001A7FDD" w:rsidRPr="009E0CB8" w:rsidRDefault="001A7FDD" w:rsidP="003202A4">
            <w:pPr>
              <w:jc w:val="both"/>
              <w:rPr>
                <w:bCs/>
                <w:lang w:eastAsia="ko-KR"/>
              </w:rPr>
            </w:pPr>
            <w:r>
              <w:t xml:space="preserve">Газ </w:t>
            </w:r>
            <w:r w:rsidRPr="00284F95">
              <w:t>A65R35</w:t>
            </w:r>
          </w:p>
        </w:tc>
        <w:tc>
          <w:tcPr>
            <w:tcW w:w="1276" w:type="dxa"/>
          </w:tcPr>
          <w:p w14:paraId="532675E5" w14:textId="77777777" w:rsidR="001A7FDD" w:rsidRPr="009E0CB8" w:rsidRDefault="001A7FDD" w:rsidP="003202A4">
            <w:pPr>
              <w:jc w:val="both"/>
              <w:rPr>
                <w:bCs/>
                <w:lang w:eastAsia="ko-KR"/>
              </w:rPr>
            </w:pPr>
            <w:r>
              <w:rPr>
                <w:bCs/>
                <w:sz w:val="22"/>
                <w:szCs w:val="22"/>
                <w:lang w:eastAsia="ko-KR"/>
              </w:rPr>
              <w:t>2020</w:t>
            </w:r>
          </w:p>
        </w:tc>
        <w:tc>
          <w:tcPr>
            <w:tcW w:w="2038" w:type="dxa"/>
          </w:tcPr>
          <w:p w14:paraId="0585BA45" w14:textId="77777777" w:rsidR="001A7FDD" w:rsidRPr="009E0CB8" w:rsidRDefault="001A7FDD" w:rsidP="00C62EC2">
            <w:pPr>
              <w:jc w:val="center"/>
              <w:rPr>
                <w:bCs/>
                <w:lang w:eastAsia="ko-KR"/>
              </w:rPr>
            </w:pPr>
            <w:r w:rsidRPr="00420FD9">
              <w:rPr>
                <w:b/>
              </w:rPr>
              <w:t>980AL03</w:t>
            </w:r>
          </w:p>
        </w:tc>
        <w:tc>
          <w:tcPr>
            <w:tcW w:w="3575" w:type="dxa"/>
          </w:tcPr>
          <w:p w14:paraId="7647A801" w14:textId="77777777" w:rsidR="001A7FDD" w:rsidRPr="009E0CB8" w:rsidRDefault="001A7FDD" w:rsidP="003202A4">
            <w:pPr>
              <w:jc w:val="both"/>
              <w:rPr>
                <w:bCs/>
                <w:lang w:eastAsia="ko-KR"/>
              </w:rPr>
            </w:pPr>
            <w:r w:rsidRPr="009E0CB8">
              <w:rPr>
                <w:bCs/>
                <w:sz w:val="22"/>
                <w:szCs w:val="22"/>
                <w:lang w:eastAsia="ko-KR"/>
              </w:rPr>
              <w:t xml:space="preserve">Автобус до 16 </w:t>
            </w:r>
            <w:proofErr w:type="spellStart"/>
            <w:r w:rsidRPr="009E0CB8">
              <w:rPr>
                <w:bCs/>
                <w:sz w:val="22"/>
                <w:szCs w:val="22"/>
                <w:lang w:eastAsia="ko-KR"/>
              </w:rPr>
              <w:t>п.м</w:t>
            </w:r>
            <w:proofErr w:type="spellEnd"/>
            <w:r w:rsidRPr="009E0CB8">
              <w:rPr>
                <w:bCs/>
                <w:sz w:val="22"/>
                <w:szCs w:val="22"/>
                <w:lang w:eastAsia="ko-KR"/>
              </w:rPr>
              <w:t>.</w:t>
            </w:r>
            <w:r>
              <w:rPr>
                <w:bCs/>
                <w:sz w:val="22"/>
                <w:szCs w:val="22"/>
                <w:lang w:eastAsia="ko-KR"/>
              </w:rPr>
              <w:t xml:space="preserve"> включительно</w:t>
            </w:r>
          </w:p>
        </w:tc>
      </w:tr>
    </w:tbl>
    <w:p w14:paraId="1B0FB136" w14:textId="77777777" w:rsidR="00E728F5" w:rsidRPr="00E728F5" w:rsidRDefault="00E728F5" w:rsidP="00E728F5"/>
    <w:p w14:paraId="440E2AAD" w14:textId="77777777" w:rsidR="00E728F5" w:rsidRPr="00E728F5" w:rsidRDefault="00E728F5" w:rsidP="00E728F5"/>
    <w:p w14:paraId="6E880251" w14:textId="77777777" w:rsidR="00E728F5" w:rsidRPr="00E728F5" w:rsidRDefault="00E728F5" w:rsidP="00E728F5">
      <w:bookmarkStart w:id="0" w:name="_GoBack"/>
      <w:bookmarkEnd w:id="0"/>
    </w:p>
    <w:sectPr w:rsidR="00E728F5" w:rsidRPr="00E728F5" w:rsidSect="00C33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7E03"/>
    <w:multiLevelType w:val="multilevel"/>
    <w:tmpl w:val="F91C4F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483B4C"/>
    <w:multiLevelType w:val="multilevel"/>
    <w:tmpl w:val="53CAC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AE63C8"/>
    <w:multiLevelType w:val="multilevel"/>
    <w:tmpl w:val="53CAC7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F7795C"/>
    <w:rsid w:val="00003432"/>
    <w:rsid w:val="000172DC"/>
    <w:rsid w:val="00044006"/>
    <w:rsid w:val="00150A37"/>
    <w:rsid w:val="00171019"/>
    <w:rsid w:val="001A7FDD"/>
    <w:rsid w:val="00200CF0"/>
    <w:rsid w:val="00241C33"/>
    <w:rsid w:val="002808AB"/>
    <w:rsid w:val="00294D97"/>
    <w:rsid w:val="002B7840"/>
    <w:rsid w:val="002D19C3"/>
    <w:rsid w:val="003E401E"/>
    <w:rsid w:val="004F01E8"/>
    <w:rsid w:val="005A0FCB"/>
    <w:rsid w:val="006B1A15"/>
    <w:rsid w:val="007F6A08"/>
    <w:rsid w:val="008D5B54"/>
    <w:rsid w:val="008D5F78"/>
    <w:rsid w:val="00993271"/>
    <w:rsid w:val="009E0CB8"/>
    <w:rsid w:val="00AD7323"/>
    <w:rsid w:val="00B7073D"/>
    <w:rsid w:val="00BF7D90"/>
    <w:rsid w:val="00C337D9"/>
    <w:rsid w:val="00C62EC2"/>
    <w:rsid w:val="00D13D03"/>
    <w:rsid w:val="00DC7F8E"/>
    <w:rsid w:val="00E53753"/>
    <w:rsid w:val="00E728F5"/>
    <w:rsid w:val="00F13144"/>
    <w:rsid w:val="00F7795C"/>
    <w:rsid w:val="00F97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25C0"/>
  <w15:docId w15:val="{700417FB-E7F0-47F6-AA48-6141458F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343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00343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rsid w:val="00003432"/>
    <w:pPr>
      <w:suppressAutoHyphens/>
      <w:ind w:left="360" w:firstLine="348"/>
      <w:jc w:val="both"/>
    </w:pPr>
    <w:rPr>
      <w:lang w:eastAsia="ar-SA"/>
    </w:rPr>
  </w:style>
  <w:style w:type="character" w:customStyle="1" w:styleId="a4">
    <w:name w:val="Основной текст с отступом Знак"/>
    <w:basedOn w:val="a0"/>
    <w:link w:val="a3"/>
    <w:rsid w:val="00003432"/>
    <w:rPr>
      <w:rFonts w:ascii="Times New Roman" w:eastAsia="Times New Roman" w:hAnsi="Times New Roman" w:cs="Times New Roman"/>
      <w:sz w:val="24"/>
      <w:szCs w:val="24"/>
      <w:lang w:eastAsia="ar-SA"/>
    </w:rPr>
  </w:style>
  <w:style w:type="paragraph" w:styleId="a5">
    <w:name w:val="Normal (Web)"/>
    <w:basedOn w:val="a"/>
    <w:rsid w:val="00003432"/>
    <w:pPr>
      <w:suppressAutoHyphens/>
      <w:spacing w:before="280" w:after="280"/>
    </w:pPr>
    <w:rPr>
      <w:lang w:eastAsia="ar-SA"/>
    </w:rPr>
  </w:style>
  <w:style w:type="paragraph" w:styleId="a6">
    <w:name w:val="List Paragraph"/>
    <w:basedOn w:val="a"/>
    <w:uiPriority w:val="34"/>
    <w:qFormat/>
    <w:rsid w:val="003E401E"/>
    <w:pPr>
      <w:suppressAutoHyphens/>
      <w:spacing w:after="200" w:line="276" w:lineRule="auto"/>
      <w:ind w:left="720"/>
      <w:contextualSpacing/>
    </w:pPr>
    <w:rPr>
      <w:rFonts w:asciiTheme="minorHAnsi" w:eastAsiaTheme="minorHAnsi" w:hAnsiTheme="minorHAnsi" w:cstheme="minorBidi"/>
      <w:color w:val="00000A"/>
      <w:sz w:val="22"/>
      <w:szCs w:val="22"/>
      <w:lang w:eastAsia="en-US"/>
    </w:rPr>
  </w:style>
  <w:style w:type="table" w:styleId="a7">
    <w:name w:val="Table Grid"/>
    <w:basedOn w:val="a1"/>
    <w:uiPriority w:val="59"/>
    <w:rsid w:val="001710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semiHidden/>
    <w:unhideWhenUsed/>
    <w:rsid w:val="009E0C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D7210-4845-4035-8003-F48549AB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376</Words>
  <Characters>2145</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Пользователь</cp:lastModifiedBy>
  <cp:revision>5</cp:revision>
  <dcterms:created xsi:type="dcterms:W3CDTF">2022-04-13T10:34:00Z</dcterms:created>
  <dcterms:modified xsi:type="dcterms:W3CDTF">2024-05-15T05:01:00Z</dcterms:modified>
</cp:coreProperties>
</file>