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7D2" w:rsidRPr="007F47D2" w:rsidRDefault="007F47D2" w:rsidP="007F47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ерекшелігі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Көлік қызметін жалға алу туралы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Автокөліктің шығарылған жылы 2015 жылдан төмен емес,  сол жақ рульмен басқарумен, автоматты қорап, қозғалтқыш көлемі 2,4 куб дм. кем емес, бензинді қозғалтқыш, кемінде 2 қауіпсіздік жастығының болуы, кондиционердің болуы, салонның сыйымдылығы кемінде 7 жолаушы, 4 есіктің болуы, жиынтықта: қосалқы доңғалақ,қысқы шиналармен жарақтандыру, дәрі қобдишасы, авариялық тоқтау белгісі, өрт сөндіргіш, сүйрегіш трос, резеңке өте жақсы жағдайда, дененің деформациясының айқын белгілері жоқ, АҚЖ сақтандырудың болуы.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Қызмет көрсетуге көлік бойынша барлық шығыстар кіреді (оның ішінде жөндеу, техникалық қызмет көрсету, жүргізушіге ақы төлеу, автомобильге  жанар-жағармай құю, күтіп ұстау және қызмет көрсетуге байланысты басқа да шығыстар)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Жұмыс кестесі: демалыс және мереке күндері (өндірістік қажеттілік бойынша), іссапарларға, оның ішінде аудан ішілік ауылдар, ауданнан тыс жерлерге шығу нормаланбаған.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Жүргізушіге қойылатын талаптар: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- автокөліктің тұрақты дайындығын және оның тиісті техникалық жай-күйін қамтамасыз ету;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- жол қозғалысы ережелеріне сәйкес қызмет көрсету;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- орталық қызметіне байланысты қызметкерлердің барлық шығуын қамтамасыз ету;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- қала шегінде және одан тыс жерлерге шығар алдында қажетті отын мөлшерімен және тиісті техникалық жай-күймен жабдықтау;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- Бұзылған жағдайда 1 сағат ішінде тиісті марканы көлікке ауыстыру;</w:t>
      </w:r>
    </w:p>
    <w:p w:rsidR="005D02A9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- Жоғары орындаушылық тәртіп, Тапсырыс беруші белгілейтін жұмыс регламентін мүлтіксіз сақтау</w:t>
      </w:r>
    </w:p>
    <w:p w:rsidR="005D02A9" w:rsidRPr="007F47D2" w:rsidRDefault="005D02A9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02A9">
        <w:rPr>
          <w:rFonts w:ascii="Arial" w:hAnsi="Arial" w:cs="Arial"/>
          <w:color w:val="000000"/>
          <w:sz w:val="36"/>
          <w:szCs w:val="36"/>
          <w:lang w:val="kk-KZ"/>
        </w:rPr>
        <w:t xml:space="preserve">Шарт бойынша </w:t>
      </w:r>
      <w:r>
        <w:rPr>
          <w:rFonts w:ascii="Arial" w:hAnsi="Arial" w:cs="Arial"/>
          <w:color w:val="000000"/>
          <w:sz w:val="36"/>
          <w:szCs w:val="36"/>
          <w:lang w:val="kk-KZ"/>
        </w:rPr>
        <w:t>орындал</w:t>
      </w:r>
      <w:r w:rsidRPr="005D02A9">
        <w:rPr>
          <w:rFonts w:ascii="Arial" w:hAnsi="Arial" w:cs="Arial"/>
          <w:color w:val="000000"/>
          <w:sz w:val="36"/>
          <w:szCs w:val="36"/>
          <w:lang w:val="kk-KZ"/>
        </w:rPr>
        <w:t>у мерзімі:</w:t>
      </w:r>
      <w:r w:rsidRPr="005D02A9">
        <w:rPr>
          <w:rFonts w:ascii="Helvetica" w:hAnsi="Helvetica" w:cs="Helvetica"/>
          <w:b/>
          <w:color w:val="333333"/>
          <w:sz w:val="24"/>
          <w:szCs w:val="24"/>
          <w:shd w:val="clear" w:color="auto" w:fill="F9F9F9"/>
          <w:lang w:val="kk-KZ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 күшіне енген күннен бастап </w:t>
      </w:r>
      <w:r w:rsidRPr="005D02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жылдың 31желтоқсанына дейін.</w:t>
      </w:r>
    </w:p>
    <w:p w:rsidR="00E81DCA" w:rsidRDefault="00E81DCA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28" w:type="dxa"/>
        <w:tblInd w:w="-885" w:type="dxa"/>
        <w:tblLook w:val="04A0" w:firstRow="1" w:lastRow="0" w:firstColumn="1" w:lastColumn="0" w:noHBand="0" w:noVBand="1"/>
      </w:tblPr>
      <w:tblGrid>
        <w:gridCol w:w="851"/>
        <w:gridCol w:w="3526"/>
        <w:gridCol w:w="2505"/>
        <w:gridCol w:w="1190"/>
        <w:gridCol w:w="2656"/>
      </w:tblGrid>
      <w:tr w:rsidR="00917874" w:rsidRPr="00E81DCA" w:rsidTr="00E81DCA">
        <w:tc>
          <w:tcPr>
            <w:tcW w:w="851" w:type="dxa"/>
          </w:tcPr>
          <w:p w:rsidR="00917874" w:rsidRPr="00E81DCA" w:rsidRDefault="00917874" w:rsidP="001E5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3526" w:type="dxa"/>
          </w:tcPr>
          <w:p w:rsidR="00917874" w:rsidRPr="00E81DCA" w:rsidRDefault="00917874" w:rsidP="001E5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Қала-ауыл атауы</w:t>
            </w:r>
          </w:p>
        </w:tc>
        <w:tc>
          <w:tcPr>
            <w:tcW w:w="2505" w:type="dxa"/>
          </w:tcPr>
          <w:p w:rsidR="00917874" w:rsidRPr="00E81DCA" w:rsidRDefault="001E53F6" w:rsidP="001E5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="00917874"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ашықтығы</w:t>
            </w:r>
          </w:p>
        </w:tc>
        <w:tc>
          <w:tcPr>
            <w:tcW w:w="1190" w:type="dxa"/>
          </w:tcPr>
          <w:p w:rsidR="00917874" w:rsidRPr="00E81DCA" w:rsidRDefault="00917874" w:rsidP="001E5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Бару саны</w:t>
            </w:r>
          </w:p>
        </w:tc>
        <w:tc>
          <w:tcPr>
            <w:tcW w:w="2656" w:type="dxa"/>
          </w:tcPr>
          <w:p w:rsidR="00917874" w:rsidRPr="00E81DCA" w:rsidRDefault="00917874" w:rsidP="001E5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Сомасы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Шетпе-Ақтау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</w:t>
            </w:r>
          </w:p>
        </w:tc>
        <w:tc>
          <w:tcPr>
            <w:tcW w:w="2505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</w:t>
            </w:r>
            <w:r w:rsid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/6000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656" w:type="dxa"/>
          </w:tcPr>
          <w:p w:rsidR="00917874" w:rsidRPr="00E81DCA" w:rsidRDefault="000A1961" w:rsidP="001E53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0000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 Ақшымырау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B24841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D6664C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6664C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3967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50000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</w:t>
            </w:r>
            <w:r w:rsidR="00D06C5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Қызан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B24841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3967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50000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Тұщықұдық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9D3184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1E53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Шетпе-Шебір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9D3184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1E53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</w:t>
            </w:r>
            <w:r w:rsidR="003B5029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Шайыр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B24841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1E53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8636D5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</w:t>
            </w:r>
            <w:r w:rsidR="003B5029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Жыңғылды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B24841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 w:rsidP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1E53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8636D5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</w:t>
            </w:r>
            <w:r w:rsidR="003B5029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Сай-өтес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B24841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252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504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1E53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Жармыш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05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1E53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8636D5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526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917874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Ұштаған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1E53F6" w:rsidP="008636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8636D5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3526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917874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9D3184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1E53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8636D5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3526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-</w:t>
            </w:r>
            <w:r w:rsidR="00917874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Тұщыбек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9D3184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8636D5" w:rsidP="001E53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E53F6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</w:p>
        </w:tc>
      </w:tr>
      <w:tr w:rsidR="009D3184" w:rsidRPr="00E81DCA" w:rsidTr="00E81DCA">
        <w:tc>
          <w:tcPr>
            <w:tcW w:w="851" w:type="dxa"/>
          </w:tcPr>
          <w:p w:rsidR="009D3184" w:rsidRPr="00E81DCA" w:rsidRDefault="009D3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3526" w:type="dxa"/>
          </w:tcPr>
          <w:p w:rsidR="009D318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ішілік</w:t>
            </w:r>
          </w:p>
        </w:tc>
        <w:tc>
          <w:tcPr>
            <w:tcW w:w="2505" w:type="dxa"/>
          </w:tcPr>
          <w:p w:rsidR="009D3184" w:rsidRPr="00E81DCA" w:rsidRDefault="002C6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1024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</w:t>
            </w:r>
          </w:p>
        </w:tc>
        <w:tc>
          <w:tcPr>
            <w:tcW w:w="1190" w:type="dxa"/>
          </w:tcPr>
          <w:p w:rsidR="009D318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2656" w:type="dxa"/>
          </w:tcPr>
          <w:p w:rsidR="009D3184" w:rsidRPr="00E81DCA" w:rsidRDefault="002C6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40000</w:t>
            </w:r>
          </w:p>
        </w:tc>
      </w:tr>
      <w:tr w:rsidR="0039678B" w:rsidRPr="00E81DCA" w:rsidTr="00E81DCA">
        <w:tc>
          <w:tcPr>
            <w:tcW w:w="851" w:type="dxa"/>
          </w:tcPr>
          <w:p w:rsidR="0039678B" w:rsidRPr="00E81DCA" w:rsidRDefault="003967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6" w:type="dxa"/>
          </w:tcPr>
          <w:p w:rsidR="0039678B" w:rsidRPr="00E81DCA" w:rsidRDefault="003967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</w:p>
        </w:tc>
        <w:tc>
          <w:tcPr>
            <w:tcW w:w="2505" w:type="dxa"/>
          </w:tcPr>
          <w:p w:rsidR="0039678B" w:rsidRPr="00E81DCA" w:rsidRDefault="003967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10 000 км</w:t>
            </w:r>
          </w:p>
        </w:tc>
        <w:tc>
          <w:tcPr>
            <w:tcW w:w="1190" w:type="dxa"/>
          </w:tcPr>
          <w:p w:rsidR="0039678B" w:rsidRPr="00E81DCA" w:rsidRDefault="003967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6" w:type="dxa"/>
          </w:tcPr>
          <w:p w:rsidR="0039678B" w:rsidRPr="002C6B55" w:rsidRDefault="002C6B5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="000A19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0000</w:t>
            </w:r>
          </w:p>
        </w:tc>
      </w:tr>
    </w:tbl>
    <w:p w:rsidR="00AD52B6" w:rsidRDefault="00A826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Pr="007F47D2" w:rsidRDefault="007F47D2" w:rsidP="007F47D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Техническая спецификация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Об аренде автосервиса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Год выпуска автомобиля не ниже 2015, с левым рулём, АКПП, объём двигателя 2,4 куб.дм. не менее, бензиновый двигатель, наличие не менее 2-х подушек безопасности, наличие кондиционера, вместимость салона не менее 7 пассажиров, наличие 4-х дверей, в комплект входят: запасное колесо, зимняя резина, аптечка, знак аварийной остановки, огнетушитель, буксировочный трос, шины очень хорошие при отсутствии явных признаков деформации кузова, наличии социальной страховки.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услуги</w:t>
      </w:r>
      <w:r w:rsidRPr="007F47D2">
        <w:rPr>
          <w:rFonts w:ascii="Times New Roman" w:hAnsi="Times New Roman" w:cs="Times New Roman"/>
          <w:sz w:val="28"/>
          <w:szCs w:val="28"/>
          <w:lang w:val="kk-KZ"/>
        </w:rPr>
        <w:t xml:space="preserve"> входят все расходы на транспортное средство (включая ремонт, техническое обслуживание, гонорары водителю,</w:t>
      </w:r>
      <w:r w:rsidRPr="007F47D2">
        <w:t xml:space="preserve"> </w:t>
      </w:r>
      <w:r w:rsidRPr="007F47D2">
        <w:rPr>
          <w:rFonts w:ascii="Times New Roman" w:hAnsi="Times New Roman" w:cs="Times New Roman"/>
          <w:sz w:val="28"/>
          <w:szCs w:val="28"/>
          <w:lang w:val="kk-KZ"/>
        </w:rPr>
        <w:t>другие расходы, связанные с заправкой, содержанием и обслуживанием автомобиля)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График работы: выходные и праздничные дни (по производственной необходимости), командировки, в том числе в села внутри района, поездки за пределы района не регламентируются.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Требования к водителю: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- обеспечение постоянной готовности автомобиля и его надлежащего технического состояния;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- предоставление услуг в соответствии с правилами дорожного движения;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- обеспечение всех выходов сотрудников, связанных с деятельностью центра;</w:t>
      </w:r>
    </w:p>
    <w:p w:rsid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- обеспечение необходимым количеством топлива и соответствующим техническим состоянием перед выездом за черту города и за его пределы;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- В случае поломки замена автомобиля соответствующей марки в течение 1 часа;</w:t>
      </w:r>
    </w:p>
    <w:p w:rsid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- Высокая исполнительность, полное соблюдение регламентов работы, установленных Заказчиком;</w:t>
      </w: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5D02A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02A9">
        <w:rPr>
          <w:rFonts w:ascii="Helvetica" w:hAnsi="Helvetica" w:cs="Helvetica"/>
          <w:b/>
          <w:color w:val="333333"/>
          <w:sz w:val="24"/>
          <w:szCs w:val="24"/>
          <w:shd w:val="clear" w:color="auto" w:fill="F9F9F9"/>
        </w:rPr>
        <w:t xml:space="preserve">Срок поставки по договору: 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С даты вступления договора в силу до 31 декабря 2025 года.</w:t>
      </w:r>
      <w:bookmarkStart w:id="0" w:name="_GoBack"/>
      <w:bookmarkEnd w:id="0"/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28" w:type="dxa"/>
        <w:tblInd w:w="-885" w:type="dxa"/>
        <w:tblLook w:val="04A0" w:firstRow="1" w:lastRow="0" w:firstColumn="1" w:lastColumn="0" w:noHBand="0" w:noVBand="1"/>
      </w:tblPr>
      <w:tblGrid>
        <w:gridCol w:w="821"/>
        <w:gridCol w:w="3343"/>
        <w:gridCol w:w="2396"/>
        <w:gridCol w:w="1713"/>
        <w:gridCol w:w="2455"/>
      </w:tblGrid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город и село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0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Расстояние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0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посещений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Сумма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Шетпе-Ақтау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300 км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/6000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 Ақшымырау-Шетпе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/5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 Қызан-Шетпе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км/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–Тұщықұдық-Шетпе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км/3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Шетпе-Шебір-Шетпе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км/3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 Шайыр 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км/1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-Жыңғылды 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км/1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-Сай-өтес-Шетпе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252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км/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504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–Жармыш-Шетпе 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 км /100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–Ұштаған-Шетпе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 км /240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–Онды-Шетпе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км/12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-Тұщыбек 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км/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ішілік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1024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40000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Итого</w:t>
            </w: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10 000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6" w:type="dxa"/>
          </w:tcPr>
          <w:p w:rsidR="005B0476" w:rsidRPr="002C6B55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0000</w:t>
            </w:r>
          </w:p>
        </w:tc>
      </w:tr>
    </w:tbl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P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F47D2" w:rsidRPr="007F47D2" w:rsidSect="005A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6ED" w:rsidRDefault="00A826ED" w:rsidP="005B0476">
      <w:pPr>
        <w:spacing w:after="0" w:line="240" w:lineRule="auto"/>
      </w:pPr>
      <w:r>
        <w:separator/>
      </w:r>
    </w:p>
  </w:endnote>
  <w:endnote w:type="continuationSeparator" w:id="0">
    <w:p w:rsidR="00A826ED" w:rsidRDefault="00A826ED" w:rsidP="005B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6ED" w:rsidRDefault="00A826ED" w:rsidP="005B0476">
      <w:pPr>
        <w:spacing w:after="0" w:line="240" w:lineRule="auto"/>
      </w:pPr>
      <w:r>
        <w:separator/>
      </w:r>
    </w:p>
  </w:footnote>
  <w:footnote w:type="continuationSeparator" w:id="0">
    <w:p w:rsidR="00A826ED" w:rsidRDefault="00A826ED" w:rsidP="005B0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874"/>
    <w:rsid w:val="00004FDA"/>
    <w:rsid w:val="000A1961"/>
    <w:rsid w:val="001D18EE"/>
    <w:rsid w:val="001E53F6"/>
    <w:rsid w:val="002C6B55"/>
    <w:rsid w:val="0039678B"/>
    <w:rsid w:val="003B5029"/>
    <w:rsid w:val="004A7FF8"/>
    <w:rsid w:val="005A4DC5"/>
    <w:rsid w:val="005A6D10"/>
    <w:rsid w:val="005B0476"/>
    <w:rsid w:val="005D02A9"/>
    <w:rsid w:val="00737459"/>
    <w:rsid w:val="007F47D2"/>
    <w:rsid w:val="008636D5"/>
    <w:rsid w:val="008C5408"/>
    <w:rsid w:val="00917874"/>
    <w:rsid w:val="009A678E"/>
    <w:rsid w:val="009D3184"/>
    <w:rsid w:val="00A826ED"/>
    <w:rsid w:val="00B24841"/>
    <w:rsid w:val="00B37B69"/>
    <w:rsid w:val="00B53231"/>
    <w:rsid w:val="00D03AB4"/>
    <w:rsid w:val="00D06C5E"/>
    <w:rsid w:val="00D6664C"/>
    <w:rsid w:val="00E1365F"/>
    <w:rsid w:val="00E81DCA"/>
    <w:rsid w:val="00F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3C68"/>
  <w15:docId w15:val="{AE9B3907-BD87-4263-8259-6231F467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476"/>
  </w:style>
  <w:style w:type="paragraph" w:styleId="a6">
    <w:name w:val="footer"/>
    <w:basedOn w:val="a"/>
    <w:link w:val="a7"/>
    <w:uiPriority w:val="99"/>
    <w:unhideWhenUsed/>
    <w:rsid w:val="005B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Жаналык</dc:creator>
  <cp:lastModifiedBy>leap</cp:lastModifiedBy>
  <cp:revision>8</cp:revision>
  <dcterms:created xsi:type="dcterms:W3CDTF">2024-03-01T11:16:00Z</dcterms:created>
  <dcterms:modified xsi:type="dcterms:W3CDTF">2025-02-08T11:00:00Z</dcterms:modified>
</cp:coreProperties>
</file>