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A566B" w14:textId="77777777" w:rsidR="00931E11" w:rsidRDefault="009B7A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ТЕХНИЧЕСКАЯ СПЕЦИФИКАЦИЯ</w:t>
      </w:r>
    </w:p>
    <w:p w14:paraId="3BC240C8" w14:textId="77777777" w:rsidR="00931E11" w:rsidRDefault="009B7A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закупаемой услуги по повышению осведомленности в области кибербезопасности</w:t>
      </w:r>
    </w:p>
    <w:p w14:paraId="263C0071" w14:textId="77777777" w:rsidR="00931E11" w:rsidRDefault="00931E11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E9A2F9" w14:textId="77777777" w:rsidR="00931E11" w:rsidRDefault="009B7AAA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Заказчик: </w:t>
      </w:r>
    </w:p>
    <w:p w14:paraId="2C1E25F1" w14:textId="50589C1B" w:rsidR="00931E11" w:rsidRPr="00C201FE" w:rsidRDefault="00C201FE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1FE">
        <w:rPr>
          <w:rFonts w:ascii="Times New Roman" w:eastAsia="Times New Roman" w:hAnsi="Times New Roman" w:cs="Times New Roman"/>
          <w:sz w:val="28"/>
          <w:szCs w:val="28"/>
          <w:lang w:val="ru-RU"/>
        </w:rPr>
        <w:t>ГУ</w:t>
      </w:r>
      <w:r w:rsidR="009B7AAA" w:rsidRPr="00C201F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201FE">
        <w:rPr>
          <w:rFonts w:ascii="Times New Roman" w:eastAsia="Times New Roman" w:hAnsi="Times New Roman" w:cs="Times New Roman"/>
          <w:sz w:val="28"/>
          <w:szCs w:val="28"/>
          <w:lang w:val="ru-RU"/>
        </w:rPr>
        <w:t>Отдел внутренней политики акимата Житикаринского района</w:t>
      </w:r>
      <w:r w:rsidR="009B7AAA" w:rsidRPr="00C201F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BA24F37" w14:textId="77777777" w:rsidR="00931E11" w:rsidRDefault="00931E11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5C174" w14:textId="77777777" w:rsidR="00931E11" w:rsidRDefault="009B7AA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Цель работы: </w:t>
      </w:r>
    </w:p>
    <w:p w14:paraId="099B5C21" w14:textId="77777777" w:rsidR="00931E11" w:rsidRDefault="009B7AAA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услуги по повышению осведомленности сотрудников</w:t>
      </w:r>
    </w:p>
    <w:p w14:paraId="282A216D" w14:textId="7479FDAF" w:rsidR="00931E11" w:rsidRDefault="00C201FE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1FE">
        <w:rPr>
          <w:rFonts w:ascii="Times New Roman" w:eastAsia="Times New Roman" w:hAnsi="Times New Roman" w:cs="Times New Roman"/>
          <w:sz w:val="28"/>
          <w:szCs w:val="28"/>
        </w:rPr>
        <w:t>ГУ «Отдел внутренней политики акимата Житикаринского района»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B7AAA">
        <w:rPr>
          <w:rFonts w:ascii="Times New Roman" w:eastAsia="Times New Roman" w:hAnsi="Times New Roman" w:cs="Times New Roman"/>
          <w:sz w:val="28"/>
          <w:szCs w:val="28"/>
        </w:rPr>
        <w:t xml:space="preserve">в области </w:t>
      </w:r>
      <w:proofErr w:type="spellStart"/>
      <w:r w:rsidR="009B7AAA">
        <w:rPr>
          <w:rFonts w:ascii="Times New Roman" w:eastAsia="Times New Roman" w:hAnsi="Times New Roman" w:cs="Times New Roman"/>
          <w:sz w:val="28"/>
          <w:szCs w:val="28"/>
        </w:rPr>
        <w:t>кибербезопасности</w:t>
      </w:r>
      <w:proofErr w:type="spellEnd"/>
      <w:r w:rsidR="009B7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51185A" w14:textId="77777777" w:rsidR="00931E11" w:rsidRDefault="00931E11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203906" w14:textId="77777777" w:rsidR="00931E11" w:rsidRDefault="009B7AAA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Представитель Заказчика по согласованию и утверждению необходимых документов:</w:t>
      </w:r>
    </w:p>
    <w:p w14:paraId="16B41BA5" w14:textId="77777777" w:rsidR="009F7122" w:rsidRDefault="009F7122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Руководитель отдела внутренней политики акимата Житикаринского района;</w:t>
      </w:r>
    </w:p>
    <w:p w14:paraId="34384644" w14:textId="45EF82F7" w:rsidR="00931E11" w:rsidRDefault="009F7122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Главный специалист</w:t>
      </w:r>
      <w:r w:rsidR="009B7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122">
        <w:rPr>
          <w:rFonts w:ascii="Times New Roman" w:eastAsia="Times New Roman" w:hAnsi="Times New Roman" w:cs="Times New Roman"/>
          <w:sz w:val="28"/>
          <w:szCs w:val="28"/>
        </w:rPr>
        <w:t>отдела внутренней политик</w:t>
      </w:r>
      <w:r>
        <w:rPr>
          <w:rFonts w:ascii="Times New Roman" w:eastAsia="Times New Roman" w:hAnsi="Times New Roman" w:cs="Times New Roman"/>
          <w:sz w:val="28"/>
          <w:szCs w:val="28"/>
        </w:rPr>
        <w:t>и акимата Житикаринского района</w:t>
      </w:r>
      <w:bookmarkStart w:id="1" w:name="_GoBack"/>
      <w:bookmarkEnd w:id="1"/>
      <w:r w:rsidRPr="009F7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AAA">
        <w:rPr>
          <w:rFonts w:ascii="Times New Roman" w:eastAsia="Times New Roman" w:hAnsi="Times New Roman" w:cs="Times New Roman"/>
          <w:sz w:val="28"/>
          <w:szCs w:val="28"/>
        </w:rPr>
        <w:t>(по письменному уведомлению).</w:t>
      </w:r>
    </w:p>
    <w:p w14:paraId="6DEC632F" w14:textId="77777777" w:rsidR="00931E11" w:rsidRDefault="00931E11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tlf5721onoyw" w:colFirst="0" w:colLast="0"/>
      <w:bookmarkEnd w:id="2"/>
    </w:p>
    <w:p w14:paraId="20A60307" w14:textId="77777777" w:rsidR="00931E11" w:rsidRDefault="009B7AAA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gixlhgyg80rj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4.  Название курса:</w:t>
      </w:r>
    </w:p>
    <w:p w14:paraId="1BCEEE40" w14:textId="77777777" w:rsidR="00931E11" w:rsidRDefault="009B7AAA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Основы кибербезопасности.</w:t>
      </w:r>
    </w:p>
    <w:p w14:paraId="6C96C465" w14:textId="77777777" w:rsidR="00931E11" w:rsidRDefault="00931E11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8253u65bph9k" w:colFirst="0" w:colLast="0"/>
      <w:bookmarkEnd w:id="4"/>
    </w:p>
    <w:p w14:paraId="6EF94AE7" w14:textId="77777777" w:rsidR="00931E11" w:rsidRDefault="009B7AAA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Содержание услуги:</w:t>
      </w:r>
    </w:p>
    <w:p w14:paraId="6CBB75A1" w14:textId="06000C04" w:rsidR="00931E11" w:rsidRPr="00C201FE" w:rsidRDefault="009B7AAA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Повышение осведомленности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01FE" w:rsidRPr="00C201FE">
        <w:rPr>
          <w:rFonts w:ascii="Times New Roman" w:eastAsia="Times New Roman" w:hAnsi="Times New Roman" w:cs="Times New Roman"/>
          <w:sz w:val="28"/>
          <w:szCs w:val="28"/>
        </w:rPr>
        <w:t>ГУ</w:t>
      </w:r>
      <w:proofErr w:type="gramEnd"/>
      <w:r w:rsidR="00C201FE" w:rsidRPr="00C201FE">
        <w:rPr>
          <w:rFonts w:ascii="Times New Roman" w:eastAsia="Times New Roman" w:hAnsi="Times New Roman" w:cs="Times New Roman"/>
          <w:sz w:val="28"/>
          <w:szCs w:val="28"/>
        </w:rPr>
        <w:t xml:space="preserve"> «Отдел внутренней политики акимата Житикаринского района»</w:t>
      </w:r>
      <w:r w:rsidR="00C201F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E9C891D" w14:textId="77777777" w:rsidR="00931E11" w:rsidRDefault="00931E11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44FF78" w14:textId="77777777" w:rsidR="00931E11" w:rsidRDefault="009B7AAA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Цель Курса:</w:t>
      </w:r>
    </w:p>
    <w:p w14:paraId="200961A8" w14:textId="77777777" w:rsidR="00931E11" w:rsidRDefault="009B7AAA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Дать общее представление о безопасности в информационном обществе, и на этой основе сформировать понимание технологий информационной безопасности и умение применять правила кибербезопасности во всех сферах деятельности.</w:t>
      </w:r>
    </w:p>
    <w:p w14:paraId="22F43350" w14:textId="77777777" w:rsidR="00931E11" w:rsidRDefault="00931E11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15045" w14:textId="77777777" w:rsidR="00931E11" w:rsidRDefault="009B7AAA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1fob9te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7. Пользователи курса:</w:t>
      </w:r>
    </w:p>
    <w:p w14:paraId="69511020" w14:textId="1FF8E677" w:rsidR="00931E11" w:rsidRPr="00C201FE" w:rsidRDefault="009B7AAA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6" w:name="_eegnlzoarwkz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Сотрудники </w:t>
      </w:r>
      <w:r w:rsidR="00C201FE" w:rsidRPr="00C201FE">
        <w:rPr>
          <w:rFonts w:ascii="Times New Roman" w:eastAsia="Times New Roman" w:hAnsi="Times New Roman" w:cs="Times New Roman"/>
          <w:sz w:val="28"/>
          <w:szCs w:val="28"/>
        </w:rPr>
        <w:t>ГУ «Отдел внутренней политики акимата Житикаринского района»</w:t>
      </w:r>
      <w:r w:rsidR="00C201F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5E48A24" w14:textId="77777777" w:rsidR="00931E11" w:rsidRDefault="00931E11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ji8p4iklv3t4" w:colFirst="0" w:colLast="0"/>
      <w:bookmarkEnd w:id="7"/>
    </w:p>
    <w:p w14:paraId="0B948436" w14:textId="77777777" w:rsidR="00931E11" w:rsidRDefault="009B7AAA">
      <w:pPr>
        <w:spacing w:after="240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Формат подачи учебной информации разрабатываемого электронного курса:</w:t>
      </w:r>
    </w:p>
    <w:p w14:paraId="5BA0CC21" w14:textId="77777777" w:rsidR="00931E11" w:rsidRDefault="009B7AAA">
      <w:pPr>
        <w:spacing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Теоретический материал курса будет представлен в следующих форматах:</w:t>
      </w:r>
    </w:p>
    <w:p w14:paraId="42C3F6E3" w14:textId="77777777" w:rsidR="00931E11" w:rsidRDefault="009B7AAA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интерактивные слайды;</w:t>
      </w:r>
    </w:p>
    <w:p w14:paraId="72E347B1" w14:textId="77777777" w:rsidR="00931E11" w:rsidRDefault="009B7AAA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обучающие видео.</w:t>
      </w:r>
    </w:p>
    <w:p w14:paraId="14423A5A" w14:textId="77777777" w:rsidR="00931E11" w:rsidRDefault="00931E1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C55BA5" w14:textId="77777777" w:rsidR="00931E11" w:rsidRDefault="009B7AAA">
      <w:pPr>
        <w:spacing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Практический материал курса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будет  представлен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следующих форматах:</w:t>
      </w:r>
    </w:p>
    <w:p w14:paraId="6D59B7AF" w14:textId="77777777" w:rsidR="00931E11" w:rsidRDefault="009B7AAA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интерактивные упражнения;</w:t>
      </w:r>
    </w:p>
    <w:p w14:paraId="25E8A040" w14:textId="77777777" w:rsidR="00931E11" w:rsidRDefault="009B7AAA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тесты. </w:t>
      </w:r>
    </w:p>
    <w:p w14:paraId="68586B79" w14:textId="77777777" w:rsidR="00931E11" w:rsidRDefault="00931E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1FF1F3" w14:textId="77777777" w:rsidR="00931E11" w:rsidRDefault="009B7AAA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курса - линейная.</w:t>
      </w:r>
    </w:p>
    <w:p w14:paraId="1B91CDD2" w14:textId="77777777" w:rsidR="00931E11" w:rsidRDefault="009B7AAA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Язык обучения - русский</w:t>
      </w:r>
    </w:p>
    <w:p w14:paraId="4391C343" w14:textId="77777777" w:rsidR="00931E11" w:rsidRDefault="00931E11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FCB03D" w14:textId="77777777" w:rsidR="00931E11" w:rsidRDefault="009B7AAA">
      <w:pPr>
        <w:spacing w:after="240"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 Информационная структура курса</w:t>
      </w:r>
    </w:p>
    <w:p w14:paraId="7E01F843" w14:textId="77777777" w:rsidR="00931E11" w:rsidRDefault="00931E11"/>
    <w:tbl>
      <w:tblPr>
        <w:tblStyle w:val="a5"/>
        <w:tblW w:w="94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135"/>
      </w:tblGrid>
      <w:tr w:rsidR="00931E11" w14:paraId="3C00AD40" w14:textId="77777777">
        <w:trPr>
          <w:trHeight w:val="525"/>
        </w:trPr>
        <w:tc>
          <w:tcPr>
            <w:tcW w:w="334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E15F5" w14:textId="77777777" w:rsidR="00931E11" w:rsidRDefault="009B7A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D15F8" w14:textId="77777777" w:rsidR="00931E11" w:rsidRDefault="009B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Приобретаемые знания/навыки</w:t>
            </w:r>
          </w:p>
        </w:tc>
      </w:tr>
      <w:tr w:rsidR="00931E11" w14:paraId="3C548C64" w14:textId="77777777">
        <w:trPr>
          <w:trHeight w:val="525"/>
        </w:trPr>
        <w:tc>
          <w:tcPr>
            <w:tcW w:w="33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34825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информационную безопасность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36963" w14:textId="77777777" w:rsidR="00931E11" w:rsidRDefault="009B7AAA">
            <w:pPr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законодательные требования</w:t>
            </w:r>
          </w:p>
          <w:p w14:paraId="161EF2C7" w14:textId="77777777" w:rsidR="00931E11" w:rsidRDefault="009B7AAA">
            <w:pPr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Осознавать уровень личной ответственности за нарушение кибербезопасности</w:t>
            </w:r>
          </w:p>
        </w:tc>
      </w:tr>
      <w:tr w:rsidR="00931E11" w14:paraId="4263FFE8" w14:textId="77777777">
        <w:trPr>
          <w:trHeight w:val="315"/>
        </w:trPr>
        <w:tc>
          <w:tcPr>
            <w:tcW w:w="33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AB8D7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паролей</w:t>
            </w:r>
          </w:p>
        </w:tc>
        <w:tc>
          <w:tcPr>
            <w:tcW w:w="61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B1C1C8" w14:textId="77777777" w:rsidR="00931E11" w:rsidRDefault="009B7AAA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создавать надежные пароли и хранить их</w:t>
            </w:r>
          </w:p>
        </w:tc>
      </w:tr>
      <w:tr w:rsidR="00931E11" w14:paraId="6131BD7C" w14:textId="77777777">
        <w:trPr>
          <w:trHeight w:val="525"/>
        </w:trPr>
        <w:tc>
          <w:tcPr>
            <w:tcW w:w="33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5D307D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при работе с электронной почтой</w:t>
            </w:r>
          </w:p>
        </w:tc>
        <w:tc>
          <w:tcPr>
            <w:tcW w:w="61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19F0A5" w14:textId="77777777" w:rsidR="00931E11" w:rsidRDefault="009B7AAA">
            <w:pPr>
              <w:widowControl w:val="0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распознавать фишинговые письма и знать, как реагировать на них</w:t>
            </w:r>
          </w:p>
        </w:tc>
      </w:tr>
      <w:tr w:rsidR="00931E11" w14:paraId="6FF3F1FB" w14:textId="77777777">
        <w:trPr>
          <w:trHeight w:val="525"/>
        </w:trPr>
        <w:tc>
          <w:tcPr>
            <w:tcW w:w="33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3F2C31" w14:textId="77777777" w:rsidR="00931E11" w:rsidRDefault="00931E1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8F2E17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Фишинговые сайты</w:t>
            </w:r>
          </w:p>
        </w:tc>
        <w:tc>
          <w:tcPr>
            <w:tcW w:w="61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7FD79" w14:textId="77777777" w:rsidR="00931E11" w:rsidRDefault="009B7AAA">
            <w:pPr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распознавать фишинговые сайты</w:t>
            </w:r>
          </w:p>
        </w:tc>
      </w:tr>
      <w:tr w:rsidR="00931E11" w14:paraId="7950F716" w14:textId="77777777">
        <w:trPr>
          <w:trHeight w:val="581"/>
        </w:trPr>
        <w:tc>
          <w:tcPr>
            <w:tcW w:w="33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72104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при посещении страниц Интернет/Безопасность в сети Интернет</w:t>
            </w:r>
          </w:p>
        </w:tc>
        <w:tc>
          <w:tcPr>
            <w:tcW w:w="61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A99F4" w14:textId="77777777" w:rsidR="00931E11" w:rsidRDefault="009B7AAA">
            <w:pPr>
              <w:widowControl w:val="0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распознавать веб-страницы</w:t>
            </w:r>
          </w:p>
        </w:tc>
      </w:tr>
      <w:tr w:rsidR="00931E11" w14:paraId="615DFA08" w14:textId="77777777">
        <w:trPr>
          <w:trHeight w:val="315"/>
        </w:trPr>
        <w:tc>
          <w:tcPr>
            <w:tcW w:w="33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3F1D7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Антивирусная защита</w:t>
            </w:r>
          </w:p>
        </w:tc>
        <w:tc>
          <w:tcPr>
            <w:tcW w:w="61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019FD8" w14:textId="77777777" w:rsidR="00931E11" w:rsidRDefault="009B7AAA">
            <w:pPr>
              <w:widowControl w:val="0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как обезопасить устройство от вредоносных программ</w:t>
            </w:r>
          </w:p>
        </w:tc>
      </w:tr>
      <w:tr w:rsidR="00931E11" w14:paraId="76DCF5EB" w14:textId="77777777">
        <w:trPr>
          <w:trHeight w:val="315"/>
        </w:trPr>
        <w:tc>
          <w:tcPr>
            <w:tcW w:w="33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4DF991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инженерия</w:t>
            </w:r>
          </w:p>
        </w:tc>
        <w:tc>
          <w:tcPr>
            <w:tcW w:w="61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C28C2" w14:textId="77777777" w:rsidR="00931E11" w:rsidRDefault="009B7AAA">
            <w:pPr>
              <w:widowControl w:val="0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техники социальной инженерии и способы реагирования</w:t>
            </w:r>
          </w:p>
          <w:p w14:paraId="476488B2" w14:textId="77777777" w:rsidR="00931E11" w:rsidRDefault="009B7AAA">
            <w:pPr>
              <w:widowControl w:val="0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Знать распространенные мошеннические схемы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дипфейка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1E11" w14:paraId="29AB9011" w14:textId="77777777">
        <w:trPr>
          <w:trHeight w:val="525"/>
        </w:trPr>
        <w:tc>
          <w:tcPr>
            <w:tcW w:w="33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D32FBC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Безопасность при работе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социальными сетями</w:t>
            </w:r>
          </w:p>
        </w:tc>
        <w:tc>
          <w:tcPr>
            <w:tcW w:w="61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B0068" w14:textId="77777777" w:rsidR="00931E11" w:rsidRDefault="009B7AAA">
            <w:pPr>
              <w:widowControl w:val="0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Знать как безопасно пользоваться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социальными сетями</w:t>
            </w:r>
          </w:p>
        </w:tc>
      </w:tr>
      <w:tr w:rsidR="00931E11" w14:paraId="1DDB4982" w14:textId="77777777">
        <w:trPr>
          <w:trHeight w:val="315"/>
        </w:trPr>
        <w:tc>
          <w:tcPr>
            <w:tcW w:w="33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2A070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Безопасность в офисе</w:t>
            </w:r>
          </w:p>
        </w:tc>
        <w:tc>
          <w:tcPr>
            <w:tcW w:w="61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91AE60" w14:textId="77777777" w:rsidR="00931E11" w:rsidRDefault="009B7AAA">
            <w:pPr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правило “чистого стола”</w:t>
            </w:r>
          </w:p>
        </w:tc>
      </w:tr>
      <w:tr w:rsidR="00931E11" w14:paraId="012E0552" w14:textId="77777777">
        <w:trPr>
          <w:trHeight w:val="765"/>
        </w:trPr>
        <w:tc>
          <w:tcPr>
            <w:tcW w:w="33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FAF49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при работе с корпоративной информацией</w:t>
            </w:r>
          </w:p>
          <w:p w14:paraId="091439B2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публичных сетях</w:t>
            </w:r>
          </w:p>
        </w:tc>
        <w:tc>
          <w:tcPr>
            <w:tcW w:w="61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621A7" w14:textId="77777777" w:rsidR="00931E11" w:rsidRDefault="009B7AAA">
            <w:pPr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о возможных последствиях обсуждения корпоративной информации с третьими лицами (коллегами, родственниками, друзьями)</w:t>
            </w:r>
          </w:p>
          <w:p w14:paraId="6875EDA7" w14:textId="77777777" w:rsidR="00931E11" w:rsidRDefault="009B7AAA">
            <w:pPr>
              <w:widowControl w:val="0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Знать основы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безопасной работы с корпоративной информацией</w:t>
            </w:r>
          </w:p>
          <w:p w14:paraId="0F2B0A12" w14:textId="77777777" w:rsidR="00931E11" w:rsidRDefault="009B7AAA">
            <w:pPr>
              <w:pBdr>
                <w:top w:val="none" w:sz="0" w:space="0" w:color="E3E3E3"/>
                <w:left w:val="none" w:sz="0" w:space="0" w:color="E3E3E3"/>
                <w:bottom w:val="none" w:sz="0" w:space="0" w:color="E3E3E3"/>
                <w:right w:val="none" w:sz="0" w:space="0" w:color="E3E3E3"/>
                <w:between w:val="none" w:sz="0" w:space="0" w:color="E3E3E3"/>
              </w:pBdr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 публичных сетях</w:t>
            </w:r>
          </w:p>
        </w:tc>
      </w:tr>
      <w:tr w:rsidR="00931E11" w14:paraId="26E747D8" w14:textId="77777777">
        <w:trPr>
          <w:trHeight w:val="525"/>
        </w:trPr>
        <w:tc>
          <w:tcPr>
            <w:tcW w:w="33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8ED7C7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конфиденциальности информации</w:t>
            </w:r>
          </w:p>
        </w:tc>
        <w:tc>
          <w:tcPr>
            <w:tcW w:w="61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8E7F4" w14:textId="77777777" w:rsidR="00931E11" w:rsidRDefault="009B7AAA">
            <w:pPr>
              <w:widowControl w:val="0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основы защиты персональных и корпоративных данных</w:t>
            </w:r>
          </w:p>
        </w:tc>
      </w:tr>
      <w:tr w:rsidR="00931E11" w14:paraId="351C781C" w14:textId="77777777">
        <w:trPr>
          <w:trHeight w:val="525"/>
        </w:trPr>
        <w:tc>
          <w:tcPr>
            <w:tcW w:w="33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BF8E5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защиты мобильных устройств</w:t>
            </w:r>
          </w:p>
        </w:tc>
        <w:tc>
          <w:tcPr>
            <w:tcW w:w="61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83158" w14:textId="77777777" w:rsidR="00931E11" w:rsidRDefault="009B7AAA">
            <w:pPr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основные признаки взлома устройства и как действовать</w:t>
            </w:r>
          </w:p>
          <w:p w14:paraId="3399FA1A" w14:textId="77777777" w:rsidR="00931E11" w:rsidRDefault="009B7AAA">
            <w:pPr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основные правила защиты мобильных устройств</w:t>
            </w:r>
          </w:p>
        </w:tc>
      </w:tr>
      <w:tr w:rsidR="00931E11" w14:paraId="083ED5E6" w14:textId="77777777">
        <w:trPr>
          <w:trHeight w:val="525"/>
        </w:trPr>
        <w:tc>
          <w:tcPr>
            <w:tcW w:w="33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389AA6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защита, блокировка и поиск потерянных устройств</w:t>
            </w:r>
          </w:p>
        </w:tc>
        <w:tc>
          <w:tcPr>
            <w:tcW w:w="61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9188EE" w14:textId="77777777" w:rsidR="00931E11" w:rsidRDefault="009B7AAA">
            <w:pPr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как действовать, в случае потери или кражи устройства</w:t>
            </w:r>
          </w:p>
        </w:tc>
      </w:tr>
      <w:tr w:rsidR="00931E11" w14:paraId="2D5954A1" w14:textId="77777777">
        <w:trPr>
          <w:trHeight w:val="525"/>
        </w:trPr>
        <w:tc>
          <w:tcPr>
            <w:tcW w:w="33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A09E4F" w14:textId="77777777" w:rsidR="00931E11" w:rsidRDefault="009B7A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культуры безопасности</w:t>
            </w:r>
          </w:p>
        </w:tc>
        <w:tc>
          <w:tcPr>
            <w:tcW w:w="613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64106" w14:textId="77777777" w:rsidR="00931E11" w:rsidRDefault="009B7AAA">
            <w:pPr>
              <w:widowControl w:val="0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Понимать важность поддержания культуры безопасности </w:t>
            </w:r>
          </w:p>
        </w:tc>
      </w:tr>
    </w:tbl>
    <w:p w14:paraId="571068F9" w14:textId="77777777" w:rsidR="00931E11" w:rsidRDefault="00931E1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97F30C" w14:textId="77777777" w:rsidR="00931E11" w:rsidRDefault="00931E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53DDFC" w14:textId="4A27173E" w:rsidR="00931E11" w:rsidRPr="00C201FE" w:rsidRDefault="009B7AA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Дополнением к курсу будет симуляция фишинговых рассылок на почтовые адреса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сотрудников  </w:t>
      </w:r>
      <w:r w:rsidR="00C201FE" w:rsidRPr="00C201FE">
        <w:rPr>
          <w:rFonts w:ascii="Times New Roman" w:eastAsia="Times New Roman" w:hAnsi="Times New Roman" w:cs="Times New Roman"/>
          <w:sz w:val="28"/>
          <w:szCs w:val="28"/>
        </w:rPr>
        <w:t>ГУ</w:t>
      </w:r>
      <w:proofErr w:type="gramEnd"/>
      <w:r w:rsidR="00C201FE" w:rsidRPr="00C201FE">
        <w:rPr>
          <w:rFonts w:ascii="Times New Roman" w:eastAsia="Times New Roman" w:hAnsi="Times New Roman" w:cs="Times New Roman"/>
          <w:sz w:val="28"/>
          <w:szCs w:val="28"/>
        </w:rPr>
        <w:t xml:space="preserve"> «Отдел внутренней политики акимата Житикаринского района»</w:t>
      </w:r>
      <w:r w:rsidR="00C201F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F780974" w14:textId="77777777" w:rsidR="00931E11" w:rsidRDefault="00931E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0F7930" w14:textId="543E48C1" w:rsidR="00931E11" w:rsidRDefault="009B7A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успешном завершении обучения, </w:t>
      </w:r>
      <w:r w:rsidR="00C201FE" w:rsidRPr="00C201FE">
        <w:rPr>
          <w:rFonts w:ascii="Times New Roman" w:eastAsia="Times New Roman" w:hAnsi="Times New Roman" w:cs="Times New Roman"/>
          <w:sz w:val="28"/>
          <w:szCs w:val="28"/>
        </w:rPr>
        <w:t>ГУ «Отдел внутренней политики акимата Житикаринского района»</w:t>
      </w:r>
      <w:r w:rsidR="00C201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будет выдан сертификат о прохождении курса.</w:t>
      </w:r>
    </w:p>
    <w:p w14:paraId="2BA8FC4F" w14:textId="77777777" w:rsidR="00931E11" w:rsidRDefault="009B7A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E41C53" w14:textId="77777777" w:rsidR="00931E11" w:rsidRDefault="009B7AA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Функциональные требования</w:t>
      </w:r>
    </w:p>
    <w:p w14:paraId="261F436B" w14:textId="77777777" w:rsidR="00931E11" w:rsidRDefault="009B7A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 будет воспроизводиться на системе дистанционного обучения (Система), которая предоставляет следующие возможности:</w:t>
      </w:r>
    </w:p>
    <w:p w14:paraId="186A1A3E" w14:textId="77777777" w:rsidR="00931E11" w:rsidRDefault="009B7AAA">
      <w:pPr>
        <w:numPr>
          <w:ilvl w:val="0"/>
          <w:numId w:val="14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Система должна предоставлять доступ к учебным материалам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курса  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веб-браузер без установки стороннего ПО (Flash, Java, ActiveX и  подобные) и быть доступна по протоколу HTTP или HTTPS;</w:t>
      </w:r>
    </w:p>
    <w:p w14:paraId="397D831B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иметь возможность соединения со службами каталогов LDAP для синхронизации пользователей, групп пользователей и аутентификации пользователей;</w:t>
      </w:r>
    </w:p>
    <w:p w14:paraId="1F1B80B2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предоставлять возможность настройки структуры курса, его материалов и активностей;</w:t>
      </w:r>
    </w:p>
    <w:p w14:paraId="7D24F6FD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должна предоставлять возможность интеграции со сторонними сервисами для проведения вебинаров;  </w:t>
      </w:r>
    </w:p>
    <w:p w14:paraId="0E244F4F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запоминать этап прохождения курса и давать возможность пользователю продолжать с места остановки;</w:t>
      </w:r>
    </w:p>
    <w:p w14:paraId="220345DE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иметь отчеты о статусе прохождения курса слушателями;</w:t>
      </w:r>
    </w:p>
    <w:p w14:paraId="729C2A04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предоставлять возможность тестирования только по 100% прохождению лекции и ограниченное количество попыток;</w:t>
      </w:r>
    </w:p>
    <w:p w14:paraId="6C04C985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предоставлять возможность проходить тестирование независимо от статуса прохождения лекции;</w:t>
      </w:r>
    </w:p>
    <w:p w14:paraId="0EB3ED14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иметь возможность формирования и использования банка вопросов;</w:t>
      </w:r>
    </w:p>
    <w:p w14:paraId="279AD230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иметь возможность случайной выборки вопросов теста для исключения одинакового состава вопросов в попытках;</w:t>
      </w:r>
    </w:p>
    <w:p w14:paraId="797E3E92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иметь возможность показа вопросов теста в случайном порядке;</w:t>
      </w:r>
    </w:p>
    <w:p w14:paraId="7B335DA6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выдает результаты тестирования автоматически после завершения тестирование и не дает возможность исправить результат;</w:t>
      </w:r>
    </w:p>
    <w:p w14:paraId="7C9C97D2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иметь встроенные промежуточные отчеты по статусу прохождения тестирования среди всех слушателей курса.</w:t>
      </w:r>
    </w:p>
    <w:p w14:paraId="1E79507F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предоставлять возможность формировать учебные группы и потоки;</w:t>
      </w:r>
    </w:p>
    <w:p w14:paraId="2F11DFB2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иметь возможность записать группу пользователей на курс;</w:t>
      </w:r>
    </w:p>
    <w:p w14:paraId="5BBF750C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иметь отчет по прогрессу прохождения курса группой слушателей - процент прохождения курса каждым слушателем и график прогресса группы по дням;</w:t>
      </w:r>
    </w:p>
    <w:p w14:paraId="5AFA2ED7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иметь функцию симуляции фишинговых атак;</w:t>
      </w:r>
    </w:p>
    <w:p w14:paraId="4AE3D402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Система должна иметь функцию настройки шаблона фишинговой страницы;</w:t>
      </w:r>
    </w:p>
    <w:p w14:paraId="21492BC4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иметь функцию настройки шаблона фишинговой рассылки;</w:t>
      </w:r>
    </w:p>
    <w:p w14:paraId="0F20CC48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должна иметь функцию настройки профиля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-рассылки с указанием почтового сервера и отправителя;</w:t>
      </w:r>
    </w:p>
    <w:p w14:paraId="7849A3F8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иметь возможность создания фишинговой кампании с выбором шаблонов фишинговой страницы, рассылки, профиля рассылки и группы пользователей.</w:t>
      </w:r>
    </w:p>
    <w:p w14:paraId="3C245BAD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отслеживать как минимум следующие статусы фишинговой кампании: письмо отправлено пользователю, письмо открыто пользователем, пользователь перешел на фишинговую страницу, пользователь отправил персональные данные;</w:t>
      </w:r>
    </w:p>
    <w:p w14:paraId="59DDDBFB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иметь возможность автоматически зачислить пользователя на курс по фишингу в случае если он отправил персональные данные в фишинговой симуляции;</w:t>
      </w:r>
    </w:p>
    <w:p w14:paraId="2F4D07BF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предоставлять интерактивный отчет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дэшборд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с информацией по запущенным компаниям в разрезе статусов, как в общем, так и по каждому пользователю; </w:t>
      </w:r>
    </w:p>
    <w:p w14:paraId="392F02E1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предоставлять возможность создания, запуска и контроля сценариев - выполнение назначенных действий на возникновение определенного события;</w:t>
      </w:r>
    </w:p>
    <w:p w14:paraId="5B8E3912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должна предоставлять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преднастроенные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сценарии и возможность создания пользовательских сценариев;</w:t>
      </w:r>
    </w:p>
    <w:p w14:paraId="7A303E61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предоставлять возможность запуска, приостановки и удаления (архивирования) сценариев;</w:t>
      </w:r>
    </w:p>
    <w:p w14:paraId="27D5FD16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позволять настраивать параметры событий и действий в рамках сценария;</w:t>
      </w:r>
    </w:p>
    <w:p w14:paraId="575AF38E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уметь обрабатывать событие зачисления пользователя на курс;</w:t>
      </w:r>
    </w:p>
    <w:p w14:paraId="573E8220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уметь обрабатывать событие окончания срока доступа к курсу;</w:t>
      </w:r>
    </w:p>
    <w:p w14:paraId="1412E2EA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уметь обрабатывать событие, когда до окончания срока доступа к курсу осталось менее Х часов;</w:t>
      </w:r>
    </w:p>
    <w:p w14:paraId="3397E3F4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уметь обрабатывать событие регистрации нового пользователя в системе;</w:t>
      </w:r>
    </w:p>
    <w:p w14:paraId="6510E347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Система должна уметь обрабатывать событие выполнения активности курса Х часов назад;</w:t>
      </w:r>
    </w:p>
    <w:p w14:paraId="53EBFA40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уметь обрабатывать событие завершения курса Х часов назад;</w:t>
      </w:r>
    </w:p>
    <w:p w14:paraId="1EEC52D4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уметь обрабатывать событие не завершения курса в срок;</w:t>
      </w:r>
    </w:p>
    <w:p w14:paraId="6B323FDE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уметь обрабатывать событие, когда обучающийся не сдал тест (не набран проходной балл);</w:t>
      </w:r>
    </w:p>
    <w:p w14:paraId="01C911FA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уметь обрабатывать событие передачи персональных данных в фишинговой симуляции;</w:t>
      </w:r>
    </w:p>
    <w:p w14:paraId="19C34DB5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уметь обрабатывать внешние события, возникающие во внешних информационных системах;</w:t>
      </w:r>
    </w:p>
    <w:p w14:paraId="7488E0D6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позволять, в рамках сценария, выполнить отправку настраиваемого уведомления (электронная почта, внутреннее) при срабатывании определенного события;</w:t>
      </w:r>
    </w:p>
    <w:p w14:paraId="4226588B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позволять, в рамках сценария, выполнить отправку обобщенного уведомления (по всем затронутым в событии пользователям) при срабатывании определенного события;</w:t>
      </w:r>
    </w:p>
    <w:p w14:paraId="541FAE6D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позволять, в рамках сценария, выполнить зачисление пользователя на определенный курс;</w:t>
      </w:r>
    </w:p>
    <w:p w14:paraId="5E7374F2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позволять, в рамках сценария, выполнить запуск фишинговой симуляции;</w:t>
      </w:r>
    </w:p>
    <w:p w14:paraId="0E5A5098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позволять, в рамках сценария, выполнить блокировку учетной записи пользователя в Active Directory;</w:t>
      </w:r>
    </w:p>
    <w:p w14:paraId="39D2812E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вести журнал событий сценариев;</w:t>
      </w:r>
    </w:p>
    <w:p w14:paraId="5BB290C2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вести в журнале событий сценариев учет времени возникновения события, вовлеченного пользователя, контекст события, а также подробного описания действия;</w:t>
      </w:r>
    </w:p>
    <w:p w14:paraId="6C685484" w14:textId="77777777" w:rsidR="00931E11" w:rsidRDefault="009B7AAA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позволять фильтровать журнал событий сценариев по типу сценария, конкретного сценария, конкретного события, конкретного действия, конкретного пользователя, а также указанному периоду;</w:t>
      </w:r>
    </w:p>
    <w:p w14:paraId="797F3752" w14:textId="77777777" w:rsidR="00931E11" w:rsidRDefault="009B7AAA">
      <w:pPr>
        <w:numPr>
          <w:ilvl w:val="0"/>
          <w:numId w:val="14"/>
        </w:num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должна предоставлять аналитическую панель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дашборд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по выполнению сценариев, с информацией по количеству запусков сценариев, успешности выполнения, среднего времени выполнения. А также должна быть возможность фильтровать по типу сценария, конкретного сценария и периода;</w:t>
      </w:r>
    </w:p>
    <w:p w14:paraId="207A503C" w14:textId="77777777" w:rsidR="00931E11" w:rsidRDefault="009B7A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 каждого сотрудника будет логин и пароль для входа в СДО и начала обучения.</w:t>
      </w:r>
    </w:p>
    <w:p w14:paraId="0F64C2A0" w14:textId="77777777" w:rsidR="00931E11" w:rsidRDefault="009B7A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Сотрудник должен будет заполнить профиль и начать изучение курса.</w:t>
      </w:r>
    </w:p>
    <w:p w14:paraId="278B29C7" w14:textId="77777777" w:rsidR="00931E11" w:rsidRDefault="00931E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CE6CDE" w14:textId="77777777" w:rsidR="00931E11" w:rsidRDefault="009B7AA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 Требования к техническим характеристикам</w:t>
      </w:r>
    </w:p>
    <w:p w14:paraId="2A33559E" w14:textId="77777777" w:rsidR="00931E11" w:rsidRDefault="009B7A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воспроизведения мультимедийного курса, персональный компьютер сотрудника должен соответствовать следующим программным конфигурациям:</w:t>
      </w:r>
    </w:p>
    <w:p w14:paraId="0E68677E" w14:textId="77777777" w:rsidR="00931E11" w:rsidRDefault="009B7AAA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Операционные системы MS Windows 7 и выше;</w:t>
      </w:r>
    </w:p>
    <w:p w14:paraId="5656FF20" w14:textId="77777777" w:rsidR="00931E11" w:rsidRDefault="009B7AAA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Браузер: Internet Explorer 8.0 /Mozilla Firefox 2.0 (или более поздние версии),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Chrome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Yandex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т.д.;</w:t>
      </w:r>
    </w:p>
    <w:p w14:paraId="62864ADC" w14:textId="77777777" w:rsidR="00931E11" w:rsidRDefault="009B7AAA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MS Office 200x и другое программное обеспечение, необходимое для просмотра дополнительных документов курса;</w:t>
      </w:r>
    </w:p>
    <w:p w14:paraId="54F2CAC3" w14:textId="77777777" w:rsidR="00931E11" w:rsidRDefault="009B7AAA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Персональные компьютеры не должны использовать беспроводные модемы (2,3,4G) для подключения к интернету для лучшего воспроизведения курсов</w:t>
      </w:r>
    </w:p>
    <w:p w14:paraId="015989D0" w14:textId="77777777" w:rsidR="00931E11" w:rsidRDefault="009B7AAA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Рекомендация по пропускной способности канала: 100 Мб/сек</w:t>
      </w:r>
    </w:p>
    <w:p w14:paraId="6308A469" w14:textId="77777777" w:rsidR="00931E11" w:rsidRDefault="00931E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9844A8" w14:textId="77777777" w:rsidR="00931E11" w:rsidRDefault="009B7AA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12. Требования к Исполнителю</w:t>
      </w:r>
    </w:p>
    <w:p w14:paraId="358ED7A5" w14:textId="77777777" w:rsidR="00931E11" w:rsidRDefault="009B7A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Иметь как минимум 1 (одного) специалиста с сертификатом от вендора (производителя), подтверждающего возможность обслуживания и сопровождения системы; </w:t>
      </w:r>
    </w:p>
    <w:p w14:paraId="43F39D06" w14:textId="77777777" w:rsidR="00931E11" w:rsidRDefault="009B7A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Иметь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авторизационное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письмо о партнерском статусе от вендора.</w:t>
      </w:r>
    </w:p>
    <w:p w14:paraId="73DBBEFA" w14:textId="7412C359" w:rsidR="00931E11" w:rsidRDefault="00283C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CDC">
        <w:rPr>
          <w:rFonts w:ascii="Times New Roman" w:eastAsia="Times New Roman" w:hAnsi="Times New Roman" w:cs="Times New Roman"/>
          <w:sz w:val="28"/>
          <w:szCs w:val="28"/>
        </w:rPr>
        <w:t xml:space="preserve">3) Потенциальный поставщик должен обладать опытом поставки товара или услуг не менее одного завершенного договора по закупке аналогичных товаров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ил услуг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83CDC">
        <w:rPr>
          <w:rFonts w:ascii="Times New Roman" w:eastAsia="Times New Roman" w:hAnsi="Times New Roman" w:cs="Times New Roman"/>
          <w:sz w:val="28"/>
          <w:szCs w:val="28"/>
        </w:rPr>
        <w:t>предшествующий текущему году.</w:t>
      </w:r>
    </w:p>
    <w:p w14:paraId="503A67D1" w14:textId="77777777" w:rsidR="00931E11" w:rsidRDefault="00931E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ADA573" w14:textId="77777777" w:rsidR="00931E11" w:rsidRDefault="009B7A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Настоящая Техническая спецификация составлена в 2 (двух) экземплярах на русском языке, имеющих одинаковую юридическую силу, один из которых подлежит передаче Поставщику, а второй – хранится у Заказчика.</w:t>
      </w:r>
    </w:p>
    <w:p w14:paraId="7FB11586" w14:textId="77777777" w:rsidR="00931E11" w:rsidRDefault="00931E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31E11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862BC" w14:textId="77777777" w:rsidR="00E02FCF" w:rsidRDefault="00E02FCF">
      <w:pPr>
        <w:spacing w:line="240" w:lineRule="auto"/>
      </w:pPr>
      <w:r>
        <w:separator/>
      </w:r>
    </w:p>
  </w:endnote>
  <w:endnote w:type="continuationSeparator" w:id="0">
    <w:p w14:paraId="26C36544" w14:textId="77777777" w:rsidR="00E02FCF" w:rsidRDefault="00E02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CA251" w14:textId="77777777" w:rsidR="00931E11" w:rsidRDefault="00931E1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7E8A9" w14:textId="77777777" w:rsidR="00E02FCF" w:rsidRDefault="00E02FCF">
      <w:pPr>
        <w:spacing w:line="240" w:lineRule="auto"/>
      </w:pPr>
      <w:r>
        <w:separator/>
      </w:r>
    </w:p>
  </w:footnote>
  <w:footnote w:type="continuationSeparator" w:id="0">
    <w:p w14:paraId="5EB7114A" w14:textId="77777777" w:rsidR="00E02FCF" w:rsidRDefault="00E02F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D58"/>
    <w:multiLevelType w:val="multilevel"/>
    <w:tmpl w:val="D408C9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9B0A63"/>
    <w:multiLevelType w:val="multilevel"/>
    <w:tmpl w:val="70CA8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735AC9"/>
    <w:multiLevelType w:val="multilevel"/>
    <w:tmpl w:val="4184F4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1604D0"/>
    <w:multiLevelType w:val="multilevel"/>
    <w:tmpl w:val="96884D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DF0CF8"/>
    <w:multiLevelType w:val="multilevel"/>
    <w:tmpl w:val="5AFCF8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831B42"/>
    <w:multiLevelType w:val="multilevel"/>
    <w:tmpl w:val="AEC06F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B807E5"/>
    <w:multiLevelType w:val="multilevel"/>
    <w:tmpl w:val="03B822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E87BAB"/>
    <w:multiLevelType w:val="multilevel"/>
    <w:tmpl w:val="5DDAC7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6E1DD9"/>
    <w:multiLevelType w:val="multilevel"/>
    <w:tmpl w:val="9E7C67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8E2088"/>
    <w:multiLevelType w:val="multilevel"/>
    <w:tmpl w:val="4CC0D3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2481144"/>
    <w:multiLevelType w:val="multilevel"/>
    <w:tmpl w:val="4790C8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C1641F"/>
    <w:multiLevelType w:val="multilevel"/>
    <w:tmpl w:val="818C69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F772E0B"/>
    <w:multiLevelType w:val="multilevel"/>
    <w:tmpl w:val="0EA42B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1A40075"/>
    <w:multiLevelType w:val="multilevel"/>
    <w:tmpl w:val="7B5A93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2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11"/>
    <w:rsid w:val="00283CDC"/>
    <w:rsid w:val="00931E11"/>
    <w:rsid w:val="009B7AAA"/>
    <w:rsid w:val="009F7122"/>
    <w:rsid w:val="00B623DA"/>
    <w:rsid w:val="00C201FE"/>
    <w:rsid w:val="00E0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9C26"/>
  <w15:docId w15:val="{451ADDF2-6E86-489C-B0A5-66CCED8C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1554</Words>
  <Characters>8862</Characters>
  <Application>Microsoft Office Word</Application>
  <DocSecurity>0</DocSecurity>
  <Lines>73</Lines>
  <Paragraphs>20</Paragraphs>
  <ScaleCrop>false</ScaleCrop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2025-01-09T08:20:00Z</dcterms:created>
  <dcterms:modified xsi:type="dcterms:W3CDTF">2025-02-07T13:30:00Z</dcterms:modified>
</cp:coreProperties>
</file>