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6"/>
        <w:tblW w:w="10491"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10"/>
        <w:gridCol w:w="6381"/>
      </w:tblGrid>
      <w:tr w:rsidR="00B96E8A" w:rsidRPr="000D1CFF" w:rsidTr="004C0B51">
        <w:trPr>
          <w:trHeight w:val="1705"/>
        </w:trPr>
        <w:tc>
          <w:tcPr>
            <w:tcW w:w="4110" w:type="dxa"/>
          </w:tcPr>
          <w:p w:rsidR="00B96E8A" w:rsidRPr="00401F51" w:rsidRDefault="00B96E8A" w:rsidP="007525ED">
            <w:pPr>
              <w:tabs>
                <w:tab w:val="left" w:pos="4140"/>
              </w:tabs>
              <w:jc w:val="right"/>
              <w:rPr>
                <w:b/>
                <w:sz w:val="24"/>
                <w:szCs w:val="24"/>
                <w:lang w:val="kk-KZ"/>
              </w:rPr>
            </w:pPr>
            <w:r w:rsidRPr="00401F51">
              <w:rPr>
                <w:b/>
                <w:sz w:val="24"/>
                <w:szCs w:val="24"/>
                <w:lang w:val="kk-KZ"/>
              </w:rPr>
              <w:t xml:space="preserve">        </w:t>
            </w:r>
          </w:p>
        </w:tc>
        <w:tc>
          <w:tcPr>
            <w:tcW w:w="6381" w:type="dxa"/>
          </w:tcPr>
          <w:p w:rsidR="00B96E8A" w:rsidRPr="00401F51" w:rsidRDefault="00B96E8A" w:rsidP="007525ED">
            <w:pPr>
              <w:tabs>
                <w:tab w:val="left" w:pos="4140"/>
              </w:tabs>
              <w:rPr>
                <w:b/>
                <w:color w:val="000000" w:themeColor="text1"/>
                <w:sz w:val="24"/>
                <w:szCs w:val="26"/>
                <w:lang w:val="kk-KZ"/>
              </w:rPr>
            </w:pPr>
            <w:r w:rsidRPr="00401F51">
              <w:rPr>
                <w:b/>
                <w:color w:val="000000" w:themeColor="text1"/>
                <w:sz w:val="24"/>
                <w:szCs w:val="26"/>
                <w:lang w:val="kk-KZ"/>
              </w:rPr>
              <w:t>«БЕКІТЕМІН»</w:t>
            </w:r>
          </w:p>
          <w:p w:rsidR="00936A75" w:rsidRDefault="00B96E8A" w:rsidP="00936A75">
            <w:pPr>
              <w:tabs>
                <w:tab w:val="left" w:pos="4140"/>
              </w:tabs>
              <w:rPr>
                <w:b/>
                <w:color w:val="000000" w:themeColor="text1"/>
                <w:sz w:val="24"/>
                <w:szCs w:val="26"/>
                <w:lang w:val="kk-KZ"/>
              </w:rPr>
            </w:pPr>
            <w:r w:rsidRPr="00401F51">
              <w:rPr>
                <w:b/>
                <w:color w:val="000000" w:themeColor="text1"/>
                <w:sz w:val="24"/>
                <w:szCs w:val="26"/>
                <w:lang w:val="kk-KZ"/>
              </w:rPr>
              <w:t>«</w:t>
            </w:r>
            <w:r w:rsidR="00936A75">
              <w:rPr>
                <w:b/>
                <w:color w:val="000000" w:themeColor="text1"/>
                <w:sz w:val="24"/>
                <w:szCs w:val="26"/>
                <w:lang w:val="kk-KZ"/>
              </w:rPr>
              <w:t>Сапақ ауылдық округі әкімінің аппараты</w:t>
            </w:r>
            <w:r w:rsidRPr="00401F51">
              <w:rPr>
                <w:b/>
                <w:color w:val="000000" w:themeColor="text1"/>
                <w:sz w:val="24"/>
                <w:szCs w:val="26"/>
                <w:lang w:val="kk-KZ"/>
              </w:rPr>
              <w:t xml:space="preserve">» </w:t>
            </w:r>
          </w:p>
          <w:p w:rsidR="00B96E8A" w:rsidRPr="00401F51" w:rsidRDefault="00936A75" w:rsidP="00936A75">
            <w:pPr>
              <w:tabs>
                <w:tab w:val="left" w:pos="4140"/>
              </w:tabs>
              <w:rPr>
                <w:b/>
                <w:color w:val="000000" w:themeColor="text1"/>
                <w:sz w:val="24"/>
                <w:szCs w:val="26"/>
                <w:lang w:val="kk-KZ"/>
              </w:rPr>
            </w:pPr>
            <w:r>
              <w:rPr>
                <w:b/>
                <w:color w:val="000000" w:themeColor="text1"/>
                <w:sz w:val="24"/>
                <w:szCs w:val="26"/>
                <w:lang w:val="kk-KZ"/>
              </w:rPr>
              <w:t>КММ әкімі_________ Ж. Жбалғасбеков</w:t>
            </w:r>
          </w:p>
          <w:p w:rsidR="00B96E8A" w:rsidRPr="00401F51" w:rsidRDefault="00B96E8A" w:rsidP="007525ED">
            <w:pPr>
              <w:tabs>
                <w:tab w:val="left" w:pos="4140"/>
              </w:tabs>
              <w:rPr>
                <w:b/>
                <w:color w:val="000000" w:themeColor="text1"/>
                <w:sz w:val="24"/>
                <w:szCs w:val="26"/>
                <w:lang w:val="kk-KZ"/>
              </w:rPr>
            </w:pPr>
            <w:r w:rsidRPr="00401F51">
              <w:rPr>
                <w:b/>
                <w:color w:val="000000" w:themeColor="text1"/>
                <w:sz w:val="24"/>
                <w:szCs w:val="26"/>
                <w:lang w:val="kk-KZ"/>
              </w:rPr>
              <w:t>«</w:t>
            </w:r>
            <w:r w:rsidRPr="00401F51">
              <w:rPr>
                <w:b/>
                <w:color w:val="000000" w:themeColor="text1"/>
                <w:sz w:val="24"/>
                <w:szCs w:val="26"/>
                <w:lang w:val="kk-KZ"/>
              </w:rPr>
              <w:softHyphen/>
            </w:r>
            <w:r w:rsidRPr="00401F51">
              <w:rPr>
                <w:b/>
                <w:color w:val="000000" w:themeColor="text1"/>
                <w:sz w:val="24"/>
                <w:szCs w:val="26"/>
                <w:lang w:val="kk-KZ"/>
              </w:rPr>
              <w:softHyphen/>
            </w:r>
            <w:r w:rsidRPr="00401F51">
              <w:rPr>
                <w:b/>
                <w:color w:val="000000" w:themeColor="text1"/>
                <w:sz w:val="24"/>
                <w:szCs w:val="26"/>
                <w:lang w:val="kk-KZ"/>
              </w:rPr>
              <w:softHyphen/>
            </w:r>
            <w:r w:rsidRPr="00401F51">
              <w:rPr>
                <w:b/>
                <w:color w:val="000000" w:themeColor="text1"/>
                <w:sz w:val="24"/>
                <w:szCs w:val="26"/>
                <w:lang w:val="kk-KZ"/>
              </w:rPr>
              <w:softHyphen/>
            </w:r>
            <w:r w:rsidRPr="00401F51">
              <w:rPr>
                <w:b/>
                <w:color w:val="000000" w:themeColor="text1"/>
                <w:sz w:val="24"/>
                <w:szCs w:val="26"/>
                <w:lang w:val="kk-KZ"/>
              </w:rPr>
              <w:softHyphen/>
              <w:t>___» ___________  202</w:t>
            </w:r>
            <w:r w:rsidR="00CF7992">
              <w:rPr>
                <w:b/>
                <w:color w:val="000000" w:themeColor="text1"/>
                <w:sz w:val="24"/>
                <w:szCs w:val="26"/>
                <w:lang w:val="kk-KZ"/>
              </w:rPr>
              <w:t>5</w:t>
            </w:r>
            <w:r w:rsidRPr="00401F51">
              <w:rPr>
                <w:b/>
                <w:color w:val="000000" w:themeColor="text1"/>
                <w:sz w:val="24"/>
                <w:szCs w:val="26"/>
                <w:lang w:val="kk-KZ"/>
              </w:rPr>
              <w:t xml:space="preserve"> жыл</w:t>
            </w:r>
          </w:p>
          <w:p w:rsidR="00B96E8A" w:rsidRPr="00401F51" w:rsidRDefault="00B96E8A" w:rsidP="007525ED">
            <w:pPr>
              <w:tabs>
                <w:tab w:val="left" w:pos="4140"/>
              </w:tabs>
              <w:rPr>
                <w:b/>
                <w:color w:val="000000" w:themeColor="text1"/>
                <w:sz w:val="24"/>
                <w:szCs w:val="26"/>
                <w:lang w:val="kk-KZ"/>
              </w:rPr>
            </w:pPr>
          </w:p>
          <w:p w:rsidR="00B96E8A" w:rsidRPr="00401F51" w:rsidRDefault="00B96E8A" w:rsidP="007525ED">
            <w:pPr>
              <w:tabs>
                <w:tab w:val="left" w:pos="4140"/>
              </w:tabs>
              <w:rPr>
                <w:b/>
                <w:sz w:val="24"/>
                <w:szCs w:val="24"/>
                <w:lang w:val="kk-KZ"/>
              </w:rPr>
            </w:pPr>
            <w:r w:rsidRPr="00401F51">
              <w:rPr>
                <w:b/>
                <w:color w:val="000000" w:themeColor="text1"/>
                <w:sz w:val="24"/>
                <w:szCs w:val="26"/>
                <w:lang w:val="kk-KZ"/>
              </w:rPr>
              <w:t xml:space="preserve">         </w:t>
            </w:r>
            <w:r w:rsidRPr="00401F51">
              <w:rPr>
                <w:b/>
                <w:color w:val="000000" w:themeColor="text1"/>
                <w:sz w:val="24"/>
                <w:szCs w:val="26"/>
                <w:lang w:val="kk-KZ"/>
              </w:rPr>
              <w:tab/>
            </w:r>
          </w:p>
        </w:tc>
      </w:tr>
    </w:tbl>
    <w:p w:rsidR="00B96E8A" w:rsidRPr="00B96E8A" w:rsidRDefault="00B96E8A" w:rsidP="00B96E8A">
      <w:pPr>
        <w:spacing w:after="0" w:line="0" w:lineRule="atLeast"/>
        <w:rPr>
          <w:rFonts w:ascii="Times New Roman" w:hAnsi="Times New Roman" w:cs="Times New Roman"/>
          <w:sz w:val="20"/>
          <w:szCs w:val="20"/>
        </w:rPr>
      </w:pPr>
    </w:p>
    <w:p w:rsidR="00FF5BAD" w:rsidRDefault="00FF5BAD" w:rsidP="00845D85">
      <w:pPr>
        <w:spacing w:after="0" w:line="0" w:lineRule="atLeast"/>
        <w:rPr>
          <w:rFonts w:ascii="Times New Roman" w:hAnsi="Times New Roman" w:cs="Times New Roman"/>
          <w:sz w:val="20"/>
          <w:szCs w:val="20"/>
          <w:lang w:val="kk-KZ"/>
        </w:rPr>
      </w:pPr>
    </w:p>
    <w:p w:rsidR="0017526B" w:rsidRPr="00AD7B6E" w:rsidRDefault="0017526B" w:rsidP="00845D85">
      <w:pPr>
        <w:spacing w:after="0" w:line="0" w:lineRule="atLeast"/>
        <w:rPr>
          <w:rFonts w:ascii="Times New Roman" w:hAnsi="Times New Roman" w:cs="Times New Roman"/>
          <w:sz w:val="20"/>
          <w:szCs w:val="20"/>
          <w:lang w:val="kk-KZ"/>
        </w:rPr>
      </w:pPr>
    </w:p>
    <w:p w:rsidR="00FF5BAD" w:rsidRPr="008E3661" w:rsidRDefault="00FF5BAD" w:rsidP="00845D85">
      <w:pPr>
        <w:spacing w:after="0" w:line="0" w:lineRule="atLeast"/>
        <w:jc w:val="center"/>
        <w:rPr>
          <w:rFonts w:ascii="Times New Roman" w:hAnsi="Times New Roman" w:cs="Times New Roman"/>
          <w:b/>
          <w:sz w:val="24"/>
          <w:szCs w:val="20"/>
          <w:lang w:val="kk-KZ"/>
        </w:rPr>
      </w:pPr>
      <w:r w:rsidRPr="008E3661">
        <w:rPr>
          <w:rFonts w:ascii="Times New Roman" w:hAnsi="Times New Roman" w:cs="Times New Roman"/>
          <w:b/>
          <w:sz w:val="24"/>
          <w:szCs w:val="20"/>
          <w:lang w:val="kk-KZ"/>
        </w:rPr>
        <w:t xml:space="preserve">Сатып алынатың </w:t>
      </w:r>
      <w:r w:rsidR="00FB6A40" w:rsidRPr="008E3661">
        <w:rPr>
          <w:rFonts w:ascii="Times New Roman" w:hAnsi="Times New Roman" w:cs="Times New Roman"/>
          <w:b/>
          <w:sz w:val="24"/>
          <w:szCs w:val="20"/>
          <w:lang w:val="kk-KZ"/>
        </w:rPr>
        <w:t>қызметтің</w:t>
      </w:r>
      <w:r w:rsidRPr="008E3661">
        <w:rPr>
          <w:rFonts w:ascii="Times New Roman" w:hAnsi="Times New Roman" w:cs="Times New Roman"/>
          <w:b/>
          <w:sz w:val="24"/>
          <w:szCs w:val="20"/>
          <w:lang w:val="kk-KZ"/>
        </w:rPr>
        <w:t xml:space="preserve"> </w:t>
      </w:r>
      <w:r w:rsidR="00A25857" w:rsidRPr="008E3661">
        <w:rPr>
          <w:rFonts w:ascii="Times New Roman" w:hAnsi="Times New Roman" w:cs="Times New Roman"/>
          <w:b/>
          <w:sz w:val="24"/>
          <w:szCs w:val="20"/>
          <w:lang w:val="kk-KZ"/>
        </w:rPr>
        <w:t>т</w:t>
      </w:r>
      <w:r w:rsidRPr="008E3661">
        <w:rPr>
          <w:rFonts w:ascii="Times New Roman" w:hAnsi="Times New Roman" w:cs="Times New Roman"/>
          <w:b/>
          <w:sz w:val="24"/>
          <w:szCs w:val="20"/>
          <w:lang w:val="kk-KZ"/>
        </w:rPr>
        <w:t>ехникалық ерекшелігі</w:t>
      </w:r>
    </w:p>
    <w:p w:rsidR="00394481" w:rsidRPr="002A5298" w:rsidRDefault="00394481" w:rsidP="00845D85">
      <w:pPr>
        <w:spacing w:after="0" w:line="0" w:lineRule="atLeast"/>
        <w:jc w:val="center"/>
        <w:rPr>
          <w:rFonts w:ascii="Times New Roman" w:hAnsi="Times New Roman" w:cs="Times New Roman"/>
          <w:b/>
          <w:sz w:val="20"/>
          <w:szCs w:val="20"/>
          <w:lang w:val="kk-KZ"/>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7796"/>
      </w:tblGrid>
      <w:tr w:rsidR="00FF5BAD" w:rsidRPr="002A5298" w:rsidTr="008E3661">
        <w:trPr>
          <w:trHeight w:val="580"/>
        </w:trPr>
        <w:tc>
          <w:tcPr>
            <w:tcW w:w="2694" w:type="dxa"/>
            <w:vAlign w:val="center"/>
          </w:tcPr>
          <w:p w:rsidR="00FF5BAD" w:rsidRPr="002A5298" w:rsidRDefault="00FF5BAD" w:rsidP="00845D85">
            <w:pPr>
              <w:spacing w:after="0" w:line="0" w:lineRule="atLeast"/>
              <w:ind w:left="156"/>
              <w:rPr>
                <w:rFonts w:ascii="Times New Roman" w:hAnsi="Times New Roman" w:cs="Times New Roman"/>
                <w:b/>
                <w:sz w:val="20"/>
                <w:szCs w:val="20"/>
              </w:rPr>
            </w:pPr>
            <w:proofErr w:type="spellStart"/>
            <w:r w:rsidRPr="002A5298">
              <w:rPr>
                <w:rFonts w:ascii="Times New Roman" w:hAnsi="Times New Roman" w:cs="Times New Roman"/>
                <w:b/>
                <w:sz w:val="20"/>
                <w:szCs w:val="20"/>
              </w:rPr>
              <w:t>Тапсырыс</w:t>
            </w:r>
            <w:proofErr w:type="spellEnd"/>
            <w:r w:rsidRPr="002A5298">
              <w:rPr>
                <w:rFonts w:ascii="Times New Roman" w:hAnsi="Times New Roman" w:cs="Times New Roman"/>
                <w:b/>
                <w:sz w:val="20"/>
                <w:szCs w:val="20"/>
              </w:rPr>
              <w:t xml:space="preserve"> </w:t>
            </w:r>
            <w:proofErr w:type="spellStart"/>
            <w:r w:rsidRPr="002A5298">
              <w:rPr>
                <w:rFonts w:ascii="Times New Roman" w:hAnsi="Times New Roman" w:cs="Times New Roman"/>
                <w:b/>
                <w:sz w:val="20"/>
                <w:szCs w:val="20"/>
              </w:rPr>
              <w:t>берушінің</w:t>
            </w:r>
            <w:proofErr w:type="spellEnd"/>
            <w:r w:rsidRPr="002A5298">
              <w:rPr>
                <w:rFonts w:ascii="Times New Roman" w:hAnsi="Times New Roman" w:cs="Times New Roman"/>
                <w:b/>
                <w:sz w:val="20"/>
                <w:szCs w:val="20"/>
              </w:rPr>
              <w:t xml:space="preserve"> </w:t>
            </w:r>
            <w:proofErr w:type="spellStart"/>
            <w:r w:rsidRPr="002A5298">
              <w:rPr>
                <w:rFonts w:ascii="Times New Roman" w:hAnsi="Times New Roman" w:cs="Times New Roman"/>
                <w:b/>
                <w:sz w:val="20"/>
                <w:szCs w:val="20"/>
              </w:rPr>
              <w:t>атауы</w:t>
            </w:r>
            <w:proofErr w:type="spellEnd"/>
            <w:r w:rsidRPr="002A5298">
              <w:rPr>
                <w:rFonts w:ascii="Times New Roman" w:hAnsi="Times New Roman" w:cs="Times New Roman"/>
                <w:b/>
                <w:sz w:val="20"/>
                <w:szCs w:val="20"/>
              </w:rPr>
              <w:t xml:space="preserve">:  </w:t>
            </w:r>
          </w:p>
        </w:tc>
        <w:tc>
          <w:tcPr>
            <w:tcW w:w="7796" w:type="dxa"/>
            <w:vAlign w:val="center"/>
          </w:tcPr>
          <w:p w:rsidR="00FF5BAD" w:rsidRPr="00936A75" w:rsidRDefault="00936A75" w:rsidP="00936A75">
            <w:pPr>
              <w:tabs>
                <w:tab w:val="left" w:pos="4140"/>
              </w:tabs>
              <w:spacing w:after="0" w:line="20" w:lineRule="atLeast"/>
              <w:rPr>
                <w:rFonts w:ascii="Times New Roman" w:hAnsi="Times New Roman" w:cs="Times New Roman"/>
                <w:color w:val="000000" w:themeColor="text1"/>
                <w:sz w:val="24"/>
                <w:szCs w:val="26"/>
                <w:lang w:val="kk-KZ"/>
              </w:rPr>
            </w:pPr>
            <w:r w:rsidRPr="00936A75">
              <w:rPr>
                <w:rFonts w:ascii="Times New Roman" w:hAnsi="Times New Roman" w:cs="Times New Roman"/>
                <w:color w:val="000000" w:themeColor="text1"/>
                <w:sz w:val="24"/>
                <w:szCs w:val="26"/>
                <w:lang w:val="kk-KZ"/>
              </w:rPr>
              <w:t>«Сапақ ауылдық округі әкімінің аппараты» КММ</w:t>
            </w:r>
          </w:p>
        </w:tc>
      </w:tr>
      <w:tr w:rsidR="00FF5BAD" w:rsidRPr="002A5298" w:rsidTr="008E3661">
        <w:trPr>
          <w:trHeight w:val="702"/>
        </w:trPr>
        <w:tc>
          <w:tcPr>
            <w:tcW w:w="2694" w:type="dxa"/>
            <w:vAlign w:val="center"/>
          </w:tcPr>
          <w:p w:rsidR="00FF5BAD" w:rsidRPr="002A5298" w:rsidRDefault="00FF5BAD" w:rsidP="00845D85">
            <w:pPr>
              <w:spacing w:after="0" w:line="0" w:lineRule="atLeast"/>
              <w:ind w:left="156"/>
              <w:rPr>
                <w:rFonts w:ascii="Times New Roman" w:hAnsi="Times New Roman" w:cs="Times New Roman"/>
                <w:b/>
                <w:sz w:val="20"/>
                <w:szCs w:val="20"/>
              </w:rPr>
            </w:pPr>
            <w:proofErr w:type="spellStart"/>
            <w:r w:rsidRPr="002A5298">
              <w:rPr>
                <w:rFonts w:ascii="Times New Roman" w:hAnsi="Times New Roman" w:cs="Times New Roman"/>
                <w:b/>
                <w:sz w:val="20"/>
                <w:szCs w:val="20"/>
              </w:rPr>
              <w:t>Ұйымдастырушының</w:t>
            </w:r>
            <w:proofErr w:type="spellEnd"/>
            <w:r w:rsidRPr="002A5298">
              <w:rPr>
                <w:rFonts w:ascii="Times New Roman" w:hAnsi="Times New Roman" w:cs="Times New Roman"/>
                <w:b/>
                <w:sz w:val="20"/>
                <w:szCs w:val="20"/>
              </w:rPr>
              <w:t xml:space="preserve"> </w:t>
            </w:r>
            <w:proofErr w:type="spellStart"/>
            <w:r w:rsidRPr="002A5298">
              <w:rPr>
                <w:rFonts w:ascii="Times New Roman" w:hAnsi="Times New Roman" w:cs="Times New Roman"/>
                <w:b/>
                <w:sz w:val="20"/>
                <w:szCs w:val="20"/>
              </w:rPr>
              <w:t>атауы</w:t>
            </w:r>
            <w:proofErr w:type="spellEnd"/>
            <w:r w:rsidRPr="002A5298">
              <w:rPr>
                <w:rFonts w:ascii="Times New Roman" w:hAnsi="Times New Roman" w:cs="Times New Roman"/>
                <w:b/>
                <w:sz w:val="20"/>
                <w:szCs w:val="20"/>
              </w:rPr>
              <w:t xml:space="preserve">: </w:t>
            </w:r>
          </w:p>
        </w:tc>
        <w:tc>
          <w:tcPr>
            <w:tcW w:w="7796" w:type="dxa"/>
            <w:vAlign w:val="center"/>
          </w:tcPr>
          <w:p w:rsidR="00FF5BAD" w:rsidRPr="002A5298" w:rsidRDefault="00936A75" w:rsidP="00845D85">
            <w:pPr>
              <w:spacing w:after="0" w:line="0" w:lineRule="atLeast"/>
              <w:ind w:left="156"/>
              <w:rPr>
                <w:rFonts w:ascii="Times New Roman" w:hAnsi="Times New Roman" w:cs="Times New Roman"/>
                <w:sz w:val="20"/>
                <w:szCs w:val="20"/>
              </w:rPr>
            </w:pPr>
            <w:r w:rsidRPr="00936A75">
              <w:rPr>
                <w:rFonts w:ascii="Times New Roman" w:hAnsi="Times New Roman" w:cs="Times New Roman"/>
                <w:color w:val="000000" w:themeColor="text1"/>
                <w:sz w:val="24"/>
                <w:szCs w:val="26"/>
                <w:lang w:val="kk-KZ"/>
              </w:rPr>
              <w:t>«Сапақ ауылдық округі әкімінің аппараты» КММ</w:t>
            </w:r>
          </w:p>
        </w:tc>
      </w:tr>
      <w:tr w:rsidR="00FF5BAD" w:rsidRPr="002A5298" w:rsidTr="008E3661">
        <w:trPr>
          <w:trHeight w:val="379"/>
        </w:trPr>
        <w:tc>
          <w:tcPr>
            <w:tcW w:w="2694" w:type="dxa"/>
            <w:vAlign w:val="center"/>
          </w:tcPr>
          <w:p w:rsidR="00FF5BAD" w:rsidRPr="002A5298" w:rsidRDefault="00FF5BAD" w:rsidP="00845D85">
            <w:pPr>
              <w:spacing w:after="0" w:line="0" w:lineRule="atLeast"/>
              <w:ind w:left="156"/>
              <w:rPr>
                <w:rFonts w:ascii="Times New Roman" w:hAnsi="Times New Roman" w:cs="Times New Roman"/>
                <w:b/>
                <w:sz w:val="20"/>
                <w:szCs w:val="20"/>
              </w:rPr>
            </w:pPr>
            <w:proofErr w:type="spellStart"/>
            <w:r w:rsidRPr="002A5298">
              <w:rPr>
                <w:rFonts w:ascii="Times New Roman" w:hAnsi="Times New Roman" w:cs="Times New Roman"/>
                <w:b/>
                <w:sz w:val="20"/>
                <w:szCs w:val="20"/>
              </w:rPr>
              <w:t>Конкурстың</w:t>
            </w:r>
            <w:proofErr w:type="spellEnd"/>
            <w:r w:rsidRPr="002A5298">
              <w:rPr>
                <w:rFonts w:ascii="Times New Roman" w:hAnsi="Times New Roman" w:cs="Times New Roman"/>
                <w:b/>
                <w:sz w:val="20"/>
                <w:szCs w:val="20"/>
              </w:rPr>
              <w:t xml:space="preserve"> №: </w:t>
            </w:r>
          </w:p>
        </w:tc>
        <w:tc>
          <w:tcPr>
            <w:tcW w:w="7796" w:type="dxa"/>
            <w:vAlign w:val="center"/>
          </w:tcPr>
          <w:p w:rsidR="00FF5BAD" w:rsidRPr="000A4DD9" w:rsidRDefault="00FF5BAD" w:rsidP="00845D85">
            <w:pPr>
              <w:spacing w:after="0" w:line="0" w:lineRule="atLeast"/>
              <w:ind w:left="156"/>
              <w:rPr>
                <w:rFonts w:ascii="Times New Roman" w:hAnsi="Times New Roman" w:cs="Times New Roman"/>
                <w:sz w:val="20"/>
                <w:szCs w:val="20"/>
              </w:rPr>
            </w:pPr>
          </w:p>
        </w:tc>
      </w:tr>
      <w:tr w:rsidR="00FF5BAD" w:rsidRPr="002A5298" w:rsidTr="008E3661">
        <w:trPr>
          <w:trHeight w:val="449"/>
        </w:trPr>
        <w:tc>
          <w:tcPr>
            <w:tcW w:w="2694" w:type="dxa"/>
            <w:vAlign w:val="center"/>
          </w:tcPr>
          <w:p w:rsidR="00FF5BAD" w:rsidRPr="002A5298" w:rsidRDefault="00FF5BAD" w:rsidP="00845D85">
            <w:pPr>
              <w:spacing w:after="0" w:line="0" w:lineRule="atLeast"/>
              <w:ind w:left="156"/>
              <w:rPr>
                <w:rFonts w:ascii="Times New Roman" w:hAnsi="Times New Roman" w:cs="Times New Roman"/>
                <w:b/>
                <w:sz w:val="20"/>
                <w:szCs w:val="20"/>
              </w:rPr>
            </w:pPr>
            <w:proofErr w:type="spellStart"/>
            <w:r w:rsidRPr="002A5298">
              <w:rPr>
                <w:rFonts w:ascii="Times New Roman" w:hAnsi="Times New Roman" w:cs="Times New Roman"/>
                <w:b/>
                <w:sz w:val="20"/>
                <w:szCs w:val="20"/>
              </w:rPr>
              <w:t>Конкурстың</w:t>
            </w:r>
            <w:proofErr w:type="spellEnd"/>
            <w:r w:rsidRPr="002A5298">
              <w:rPr>
                <w:rFonts w:ascii="Times New Roman" w:hAnsi="Times New Roman" w:cs="Times New Roman"/>
                <w:b/>
                <w:sz w:val="20"/>
                <w:szCs w:val="20"/>
              </w:rPr>
              <w:t xml:space="preserve"> </w:t>
            </w:r>
            <w:proofErr w:type="spellStart"/>
            <w:r w:rsidRPr="002A5298">
              <w:rPr>
                <w:rFonts w:ascii="Times New Roman" w:hAnsi="Times New Roman" w:cs="Times New Roman"/>
                <w:b/>
                <w:sz w:val="20"/>
                <w:szCs w:val="20"/>
              </w:rPr>
              <w:t>атауы</w:t>
            </w:r>
            <w:proofErr w:type="spellEnd"/>
            <w:r w:rsidRPr="002A5298">
              <w:rPr>
                <w:rFonts w:ascii="Times New Roman" w:hAnsi="Times New Roman" w:cs="Times New Roman"/>
                <w:b/>
                <w:sz w:val="20"/>
                <w:szCs w:val="20"/>
              </w:rPr>
              <w:t xml:space="preserve">: </w:t>
            </w:r>
          </w:p>
        </w:tc>
        <w:tc>
          <w:tcPr>
            <w:tcW w:w="7796" w:type="dxa"/>
            <w:vAlign w:val="center"/>
          </w:tcPr>
          <w:p w:rsidR="00FF5BAD" w:rsidRPr="000A4DD9" w:rsidRDefault="00FF5BAD" w:rsidP="00845D85">
            <w:pPr>
              <w:spacing w:after="0" w:line="0" w:lineRule="atLeast"/>
              <w:ind w:left="156"/>
              <w:rPr>
                <w:rFonts w:ascii="Times New Roman" w:hAnsi="Times New Roman" w:cs="Times New Roman"/>
                <w:sz w:val="20"/>
                <w:szCs w:val="20"/>
              </w:rPr>
            </w:pPr>
          </w:p>
        </w:tc>
      </w:tr>
      <w:tr w:rsidR="00FF5BAD" w:rsidRPr="002A5298" w:rsidTr="008E3661">
        <w:trPr>
          <w:trHeight w:val="313"/>
        </w:trPr>
        <w:tc>
          <w:tcPr>
            <w:tcW w:w="2694" w:type="dxa"/>
            <w:vAlign w:val="center"/>
          </w:tcPr>
          <w:p w:rsidR="00FF5BAD" w:rsidRPr="002A5298" w:rsidRDefault="00FF5BAD" w:rsidP="00845D85">
            <w:pPr>
              <w:spacing w:after="0" w:line="0" w:lineRule="atLeast"/>
              <w:ind w:left="156"/>
              <w:rPr>
                <w:rFonts w:ascii="Times New Roman" w:hAnsi="Times New Roman" w:cs="Times New Roman"/>
                <w:b/>
                <w:sz w:val="20"/>
                <w:szCs w:val="20"/>
              </w:rPr>
            </w:pPr>
            <w:proofErr w:type="spellStart"/>
            <w:r w:rsidRPr="002A5298">
              <w:rPr>
                <w:rFonts w:ascii="Times New Roman" w:hAnsi="Times New Roman" w:cs="Times New Roman"/>
                <w:b/>
                <w:sz w:val="20"/>
                <w:szCs w:val="20"/>
              </w:rPr>
              <w:t>Лоттың</w:t>
            </w:r>
            <w:proofErr w:type="spellEnd"/>
            <w:r w:rsidRPr="002A5298">
              <w:rPr>
                <w:rFonts w:ascii="Times New Roman" w:hAnsi="Times New Roman" w:cs="Times New Roman"/>
                <w:b/>
                <w:sz w:val="20"/>
                <w:szCs w:val="20"/>
              </w:rPr>
              <w:t xml:space="preserve"> </w:t>
            </w:r>
            <w:proofErr w:type="spellStart"/>
            <w:r w:rsidRPr="002A5298">
              <w:rPr>
                <w:rFonts w:ascii="Times New Roman" w:hAnsi="Times New Roman" w:cs="Times New Roman"/>
                <w:b/>
                <w:sz w:val="20"/>
                <w:szCs w:val="20"/>
              </w:rPr>
              <w:t>нөмірі</w:t>
            </w:r>
            <w:proofErr w:type="spellEnd"/>
            <w:r w:rsidRPr="002A5298">
              <w:rPr>
                <w:rFonts w:ascii="Times New Roman" w:hAnsi="Times New Roman" w:cs="Times New Roman"/>
                <w:b/>
                <w:sz w:val="20"/>
                <w:szCs w:val="20"/>
              </w:rPr>
              <w:t>:</w:t>
            </w:r>
          </w:p>
        </w:tc>
        <w:tc>
          <w:tcPr>
            <w:tcW w:w="7796" w:type="dxa"/>
            <w:vAlign w:val="center"/>
          </w:tcPr>
          <w:p w:rsidR="00FF5BAD" w:rsidRPr="000A4DD9" w:rsidRDefault="00FF5BAD" w:rsidP="00845D85">
            <w:pPr>
              <w:spacing w:after="0" w:line="0" w:lineRule="atLeast"/>
              <w:ind w:left="156"/>
              <w:rPr>
                <w:rFonts w:ascii="Times New Roman" w:hAnsi="Times New Roman" w:cs="Times New Roman"/>
                <w:sz w:val="20"/>
                <w:szCs w:val="20"/>
              </w:rPr>
            </w:pPr>
          </w:p>
        </w:tc>
      </w:tr>
      <w:tr w:rsidR="00FF5BAD" w:rsidRPr="002A5298" w:rsidTr="008E3661">
        <w:trPr>
          <w:trHeight w:val="1014"/>
        </w:trPr>
        <w:tc>
          <w:tcPr>
            <w:tcW w:w="2694" w:type="dxa"/>
            <w:vAlign w:val="center"/>
          </w:tcPr>
          <w:p w:rsidR="00FF5BAD" w:rsidRPr="002A5298" w:rsidRDefault="00FF5BAD" w:rsidP="00845D85">
            <w:pPr>
              <w:spacing w:after="0" w:line="0" w:lineRule="atLeast"/>
              <w:ind w:left="156"/>
              <w:rPr>
                <w:rFonts w:ascii="Times New Roman" w:hAnsi="Times New Roman" w:cs="Times New Roman"/>
                <w:b/>
                <w:sz w:val="20"/>
                <w:szCs w:val="20"/>
              </w:rPr>
            </w:pPr>
            <w:proofErr w:type="spellStart"/>
            <w:r w:rsidRPr="002A5298">
              <w:rPr>
                <w:rFonts w:ascii="Times New Roman" w:hAnsi="Times New Roman" w:cs="Times New Roman"/>
                <w:b/>
                <w:sz w:val="20"/>
                <w:szCs w:val="20"/>
              </w:rPr>
              <w:t>Лоттың</w:t>
            </w:r>
            <w:proofErr w:type="spellEnd"/>
            <w:r w:rsidRPr="002A5298">
              <w:rPr>
                <w:rFonts w:ascii="Times New Roman" w:hAnsi="Times New Roman" w:cs="Times New Roman"/>
                <w:b/>
                <w:sz w:val="20"/>
                <w:szCs w:val="20"/>
              </w:rPr>
              <w:t xml:space="preserve"> </w:t>
            </w:r>
            <w:proofErr w:type="spellStart"/>
            <w:r w:rsidRPr="002A5298">
              <w:rPr>
                <w:rFonts w:ascii="Times New Roman" w:hAnsi="Times New Roman" w:cs="Times New Roman"/>
                <w:b/>
                <w:sz w:val="20"/>
                <w:szCs w:val="20"/>
              </w:rPr>
              <w:t>атауы</w:t>
            </w:r>
            <w:proofErr w:type="spellEnd"/>
          </w:p>
        </w:tc>
        <w:tc>
          <w:tcPr>
            <w:tcW w:w="7796" w:type="dxa"/>
            <w:vAlign w:val="center"/>
          </w:tcPr>
          <w:p w:rsidR="00FF5BAD" w:rsidRPr="002A5298" w:rsidRDefault="00936A75" w:rsidP="00012A3A">
            <w:pPr>
              <w:spacing w:after="0" w:line="0" w:lineRule="atLeast"/>
              <w:ind w:left="156"/>
              <w:rPr>
                <w:rFonts w:ascii="Times New Roman" w:hAnsi="Times New Roman" w:cs="Times New Roman"/>
                <w:sz w:val="20"/>
                <w:szCs w:val="20"/>
              </w:rPr>
            </w:pPr>
            <w:r>
              <w:rPr>
                <w:rFonts w:ascii="Times New Roman" w:hAnsi="Times New Roman" w:cs="Times New Roman"/>
                <w:sz w:val="20"/>
                <w:szCs w:val="20"/>
                <w:lang w:val="kk-KZ"/>
              </w:rPr>
              <w:t>Қызылорда</w:t>
            </w:r>
            <w:r w:rsidR="008957A8" w:rsidRPr="008957A8">
              <w:rPr>
                <w:rFonts w:ascii="Times New Roman" w:hAnsi="Times New Roman" w:cs="Times New Roman"/>
                <w:sz w:val="20"/>
                <w:szCs w:val="20"/>
                <w:lang w:val="kk-KZ"/>
              </w:rPr>
              <w:t xml:space="preserve"> облысы бойынша филиалы үшін жылжымайтын мүлікті бағалау бойыншы қызметі</w:t>
            </w:r>
          </w:p>
        </w:tc>
      </w:tr>
      <w:tr w:rsidR="00FF5BAD" w:rsidRPr="002A5298" w:rsidTr="008E3661">
        <w:trPr>
          <w:trHeight w:val="1259"/>
        </w:trPr>
        <w:tc>
          <w:tcPr>
            <w:tcW w:w="2694" w:type="dxa"/>
            <w:vAlign w:val="center"/>
          </w:tcPr>
          <w:p w:rsidR="00FF5BAD" w:rsidRPr="002A5298" w:rsidRDefault="00FF5BAD" w:rsidP="00845D85">
            <w:pPr>
              <w:spacing w:after="0" w:line="0" w:lineRule="atLeast"/>
              <w:ind w:left="156"/>
              <w:rPr>
                <w:rFonts w:ascii="Times New Roman" w:hAnsi="Times New Roman" w:cs="Times New Roman"/>
                <w:b/>
                <w:sz w:val="20"/>
                <w:szCs w:val="20"/>
              </w:rPr>
            </w:pPr>
            <w:r w:rsidRPr="002A5298">
              <w:rPr>
                <w:rFonts w:ascii="Times New Roman" w:hAnsi="Times New Roman" w:cs="Times New Roman"/>
                <w:b/>
                <w:sz w:val="20"/>
                <w:szCs w:val="20"/>
              </w:rPr>
              <w:t xml:space="preserve"> </w:t>
            </w:r>
            <w:proofErr w:type="spellStart"/>
            <w:r w:rsidRPr="002A5298">
              <w:rPr>
                <w:rFonts w:ascii="Times New Roman" w:hAnsi="Times New Roman" w:cs="Times New Roman"/>
                <w:b/>
                <w:sz w:val="20"/>
                <w:szCs w:val="20"/>
              </w:rPr>
              <w:t>Тауарлардың</w:t>
            </w:r>
            <w:proofErr w:type="spellEnd"/>
            <w:r w:rsidRPr="002A5298">
              <w:rPr>
                <w:rFonts w:ascii="Times New Roman" w:hAnsi="Times New Roman" w:cs="Times New Roman"/>
                <w:b/>
                <w:sz w:val="20"/>
                <w:szCs w:val="20"/>
              </w:rPr>
              <w:t xml:space="preserve">, </w:t>
            </w:r>
            <w:proofErr w:type="spellStart"/>
            <w:r w:rsidRPr="002A5298">
              <w:rPr>
                <w:rFonts w:ascii="Times New Roman" w:hAnsi="Times New Roman" w:cs="Times New Roman"/>
                <w:b/>
                <w:sz w:val="20"/>
                <w:szCs w:val="20"/>
              </w:rPr>
              <w:t>жұмыстардың</w:t>
            </w:r>
            <w:proofErr w:type="spellEnd"/>
            <w:r w:rsidRPr="002A5298">
              <w:rPr>
                <w:rFonts w:ascii="Times New Roman" w:hAnsi="Times New Roman" w:cs="Times New Roman"/>
                <w:b/>
                <w:sz w:val="20"/>
                <w:szCs w:val="20"/>
              </w:rPr>
              <w:t xml:space="preserve">, </w:t>
            </w:r>
            <w:proofErr w:type="spellStart"/>
            <w:r w:rsidRPr="002A5298">
              <w:rPr>
                <w:rFonts w:ascii="Times New Roman" w:hAnsi="Times New Roman" w:cs="Times New Roman"/>
                <w:b/>
                <w:sz w:val="20"/>
                <w:szCs w:val="20"/>
              </w:rPr>
              <w:t>көрсетілетін</w:t>
            </w:r>
            <w:proofErr w:type="spellEnd"/>
            <w:r w:rsidRPr="002A5298">
              <w:rPr>
                <w:rFonts w:ascii="Times New Roman" w:hAnsi="Times New Roman" w:cs="Times New Roman"/>
                <w:b/>
                <w:sz w:val="20"/>
                <w:szCs w:val="20"/>
              </w:rPr>
              <w:t xml:space="preserve"> </w:t>
            </w:r>
            <w:proofErr w:type="spellStart"/>
            <w:r w:rsidRPr="002A5298">
              <w:rPr>
                <w:rFonts w:ascii="Times New Roman" w:hAnsi="Times New Roman" w:cs="Times New Roman"/>
                <w:b/>
                <w:sz w:val="20"/>
                <w:szCs w:val="20"/>
              </w:rPr>
              <w:t>қызметтердің</w:t>
            </w:r>
            <w:proofErr w:type="spellEnd"/>
            <w:r w:rsidRPr="002A5298">
              <w:rPr>
                <w:rFonts w:ascii="Times New Roman" w:hAnsi="Times New Roman" w:cs="Times New Roman"/>
                <w:b/>
                <w:sz w:val="20"/>
                <w:szCs w:val="20"/>
              </w:rPr>
              <w:t xml:space="preserve"> </w:t>
            </w:r>
            <w:proofErr w:type="spellStart"/>
            <w:r w:rsidRPr="002A5298">
              <w:rPr>
                <w:rFonts w:ascii="Times New Roman" w:hAnsi="Times New Roman" w:cs="Times New Roman"/>
                <w:b/>
                <w:sz w:val="20"/>
                <w:szCs w:val="20"/>
              </w:rPr>
              <w:t>бірыңғай</w:t>
            </w:r>
            <w:proofErr w:type="spellEnd"/>
            <w:r w:rsidRPr="002A5298">
              <w:rPr>
                <w:rFonts w:ascii="Times New Roman" w:hAnsi="Times New Roman" w:cs="Times New Roman"/>
                <w:b/>
                <w:sz w:val="20"/>
                <w:szCs w:val="20"/>
              </w:rPr>
              <w:t xml:space="preserve"> </w:t>
            </w:r>
            <w:proofErr w:type="spellStart"/>
            <w:r w:rsidRPr="002A5298">
              <w:rPr>
                <w:rFonts w:ascii="Times New Roman" w:hAnsi="Times New Roman" w:cs="Times New Roman"/>
                <w:b/>
                <w:sz w:val="20"/>
                <w:szCs w:val="20"/>
              </w:rPr>
              <w:t>номенклатуралық</w:t>
            </w:r>
            <w:proofErr w:type="spellEnd"/>
            <w:r w:rsidRPr="002A5298">
              <w:rPr>
                <w:rFonts w:ascii="Times New Roman" w:hAnsi="Times New Roman" w:cs="Times New Roman"/>
                <w:b/>
                <w:sz w:val="20"/>
                <w:szCs w:val="20"/>
              </w:rPr>
              <w:t xml:space="preserve"> </w:t>
            </w:r>
            <w:proofErr w:type="spellStart"/>
            <w:r w:rsidRPr="002A5298">
              <w:rPr>
                <w:rFonts w:ascii="Times New Roman" w:hAnsi="Times New Roman" w:cs="Times New Roman"/>
                <w:b/>
                <w:sz w:val="20"/>
                <w:szCs w:val="20"/>
              </w:rPr>
              <w:t>анықтамалығы</w:t>
            </w:r>
            <w:proofErr w:type="spellEnd"/>
            <w:r w:rsidRPr="002A5298">
              <w:rPr>
                <w:rFonts w:ascii="Times New Roman" w:hAnsi="Times New Roman" w:cs="Times New Roman"/>
                <w:b/>
                <w:sz w:val="20"/>
                <w:szCs w:val="20"/>
              </w:rPr>
              <w:t xml:space="preserve"> </w:t>
            </w:r>
            <w:proofErr w:type="spellStart"/>
            <w:r w:rsidRPr="002A5298">
              <w:rPr>
                <w:rFonts w:ascii="Times New Roman" w:hAnsi="Times New Roman" w:cs="Times New Roman"/>
                <w:b/>
                <w:sz w:val="20"/>
                <w:szCs w:val="20"/>
              </w:rPr>
              <w:t>кодының</w:t>
            </w:r>
            <w:proofErr w:type="spellEnd"/>
            <w:r w:rsidRPr="002A5298">
              <w:rPr>
                <w:rFonts w:ascii="Times New Roman" w:hAnsi="Times New Roman" w:cs="Times New Roman"/>
                <w:b/>
                <w:sz w:val="20"/>
                <w:szCs w:val="20"/>
              </w:rPr>
              <w:t xml:space="preserve"> </w:t>
            </w:r>
            <w:proofErr w:type="spellStart"/>
            <w:r w:rsidRPr="002A5298">
              <w:rPr>
                <w:rFonts w:ascii="Times New Roman" w:hAnsi="Times New Roman" w:cs="Times New Roman"/>
                <w:b/>
                <w:sz w:val="20"/>
                <w:szCs w:val="20"/>
              </w:rPr>
              <w:t>атауы</w:t>
            </w:r>
            <w:proofErr w:type="spellEnd"/>
            <w:r w:rsidRPr="002A5298">
              <w:rPr>
                <w:rFonts w:ascii="Times New Roman" w:hAnsi="Times New Roman" w:cs="Times New Roman"/>
                <w:b/>
                <w:sz w:val="20"/>
                <w:szCs w:val="20"/>
              </w:rPr>
              <w:t xml:space="preserve">: </w:t>
            </w:r>
          </w:p>
        </w:tc>
        <w:tc>
          <w:tcPr>
            <w:tcW w:w="7796" w:type="dxa"/>
            <w:vAlign w:val="center"/>
          </w:tcPr>
          <w:p w:rsidR="00FF5BAD" w:rsidRPr="002A5298" w:rsidRDefault="00FF5BAD" w:rsidP="00845D85">
            <w:pPr>
              <w:spacing w:after="0" w:line="0" w:lineRule="atLeast"/>
              <w:ind w:left="156"/>
              <w:rPr>
                <w:rFonts w:ascii="Times New Roman" w:hAnsi="Times New Roman" w:cs="Times New Roman"/>
                <w:sz w:val="20"/>
                <w:szCs w:val="20"/>
              </w:rPr>
            </w:pPr>
          </w:p>
        </w:tc>
      </w:tr>
      <w:tr w:rsidR="00FF5BAD" w:rsidRPr="002A5298" w:rsidTr="008E3661">
        <w:trPr>
          <w:trHeight w:val="924"/>
        </w:trPr>
        <w:tc>
          <w:tcPr>
            <w:tcW w:w="2694" w:type="dxa"/>
            <w:vAlign w:val="center"/>
          </w:tcPr>
          <w:p w:rsidR="00FF5BAD" w:rsidRPr="002A5298" w:rsidRDefault="003033C6" w:rsidP="00845D85">
            <w:pPr>
              <w:spacing w:after="0" w:line="0" w:lineRule="atLeast"/>
              <w:ind w:left="156"/>
              <w:rPr>
                <w:rFonts w:ascii="Times New Roman" w:hAnsi="Times New Roman" w:cs="Times New Roman"/>
                <w:b/>
                <w:sz w:val="20"/>
                <w:szCs w:val="20"/>
              </w:rPr>
            </w:pPr>
            <w:r>
              <w:rPr>
                <w:rFonts w:ascii="Times New Roman" w:hAnsi="Times New Roman" w:cs="Times New Roman"/>
                <w:b/>
                <w:sz w:val="20"/>
                <w:szCs w:val="20"/>
                <w:lang w:val="kk-KZ"/>
              </w:rPr>
              <w:t>Қызметтің</w:t>
            </w:r>
            <w:r w:rsidR="00FF5BAD" w:rsidRPr="002A5298">
              <w:rPr>
                <w:rFonts w:ascii="Times New Roman" w:hAnsi="Times New Roman" w:cs="Times New Roman"/>
                <w:b/>
                <w:sz w:val="20"/>
                <w:szCs w:val="20"/>
              </w:rPr>
              <w:t xml:space="preserve"> </w:t>
            </w:r>
            <w:proofErr w:type="spellStart"/>
            <w:r w:rsidR="00FF5BAD" w:rsidRPr="002A5298">
              <w:rPr>
                <w:rFonts w:ascii="Times New Roman" w:hAnsi="Times New Roman" w:cs="Times New Roman"/>
                <w:b/>
                <w:sz w:val="20"/>
                <w:szCs w:val="20"/>
              </w:rPr>
              <w:t>атауы</w:t>
            </w:r>
            <w:proofErr w:type="spellEnd"/>
            <w:r w:rsidR="00FF5BAD" w:rsidRPr="002A5298">
              <w:rPr>
                <w:rFonts w:ascii="Times New Roman" w:hAnsi="Times New Roman" w:cs="Times New Roman"/>
                <w:b/>
                <w:sz w:val="20"/>
                <w:szCs w:val="20"/>
              </w:rPr>
              <w:t>:</w:t>
            </w:r>
          </w:p>
        </w:tc>
        <w:tc>
          <w:tcPr>
            <w:tcW w:w="7796" w:type="dxa"/>
            <w:vAlign w:val="center"/>
          </w:tcPr>
          <w:p w:rsidR="00FF5BAD" w:rsidRPr="002A5298" w:rsidRDefault="008957A8" w:rsidP="00670681">
            <w:pPr>
              <w:spacing w:after="0" w:line="0" w:lineRule="atLeast"/>
              <w:ind w:left="156"/>
              <w:rPr>
                <w:rFonts w:ascii="Times New Roman" w:hAnsi="Times New Roman" w:cs="Times New Roman"/>
                <w:sz w:val="20"/>
                <w:szCs w:val="20"/>
              </w:rPr>
            </w:pPr>
            <w:r>
              <w:rPr>
                <w:rFonts w:ascii="Times New Roman" w:hAnsi="Times New Roman" w:cs="Times New Roman"/>
                <w:sz w:val="20"/>
                <w:szCs w:val="20"/>
                <w:lang w:val="kk-KZ"/>
              </w:rPr>
              <w:t>Ж</w:t>
            </w:r>
            <w:r w:rsidRPr="008957A8">
              <w:rPr>
                <w:rFonts w:ascii="Times New Roman" w:hAnsi="Times New Roman" w:cs="Times New Roman"/>
                <w:sz w:val="20"/>
                <w:szCs w:val="20"/>
                <w:lang w:val="kk-KZ"/>
              </w:rPr>
              <w:t>ылжымайтын мүлікті бағалау бойыншы қызметі</w:t>
            </w:r>
          </w:p>
        </w:tc>
      </w:tr>
      <w:tr w:rsidR="00FF5BAD" w:rsidRPr="002A5298" w:rsidTr="008E3661">
        <w:trPr>
          <w:trHeight w:val="343"/>
        </w:trPr>
        <w:tc>
          <w:tcPr>
            <w:tcW w:w="2694" w:type="dxa"/>
            <w:vAlign w:val="center"/>
          </w:tcPr>
          <w:p w:rsidR="00FF5BAD" w:rsidRPr="002A5298" w:rsidRDefault="00FF5BAD" w:rsidP="00845D85">
            <w:pPr>
              <w:spacing w:after="0" w:line="0" w:lineRule="atLeast"/>
              <w:ind w:left="156"/>
              <w:rPr>
                <w:rFonts w:ascii="Times New Roman" w:hAnsi="Times New Roman" w:cs="Times New Roman"/>
                <w:b/>
                <w:sz w:val="20"/>
                <w:szCs w:val="20"/>
              </w:rPr>
            </w:pPr>
            <w:proofErr w:type="spellStart"/>
            <w:r w:rsidRPr="002A5298">
              <w:rPr>
                <w:rFonts w:ascii="Times New Roman" w:hAnsi="Times New Roman" w:cs="Times New Roman"/>
                <w:b/>
                <w:sz w:val="20"/>
                <w:szCs w:val="20"/>
              </w:rPr>
              <w:t>Өлшем</w:t>
            </w:r>
            <w:proofErr w:type="spellEnd"/>
            <w:r w:rsidRPr="002A5298">
              <w:rPr>
                <w:rFonts w:ascii="Times New Roman" w:hAnsi="Times New Roman" w:cs="Times New Roman"/>
                <w:b/>
                <w:sz w:val="20"/>
                <w:szCs w:val="20"/>
              </w:rPr>
              <w:t xml:space="preserve"> </w:t>
            </w:r>
            <w:proofErr w:type="spellStart"/>
            <w:r w:rsidRPr="002A5298">
              <w:rPr>
                <w:rFonts w:ascii="Times New Roman" w:hAnsi="Times New Roman" w:cs="Times New Roman"/>
                <w:b/>
                <w:sz w:val="20"/>
                <w:szCs w:val="20"/>
              </w:rPr>
              <w:t>бірлігі</w:t>
            </w:r>
            <w:proofErr w:type="spellEnd"/>
            <w:r w:rsidRPr="002A5298">
              <w:rPr>
                <w:rFonts w:ascii="Times New Roman" w:hAnsi="Times New Roman" w:cs="Times New Roman"/>
                <w:b/>
                <w:sz w:val="20"/>
                <w:szCs w:val="20"/>
              </w:rPr>
              <w:t>:</w:t>
            </w:r>
          </w:p>
        </w:tc>
        <w:tc>
          <w:tcPr>
            <w:tcW w:w="7796" w:type="dxa"/>
            <w:vAlign w:val="center"/>
          </w:tcPr>
          <w:p w:rsidR="00FF5BAD" w:rsidRPr="003033C6" w:rsidRDefault="003033C6" w:rsidP="00012A3A">
            <w:pPr>
              <w:spacing w:after="0" w:line="0" w:lineRule="atLeast"/>
              <w:ind w:left="156"/>
              <w:rPr>
                <w:rFonts w:ascii="Times New Roman" w:hAnsi="Times New Roman" w:cs="Times New Roman"/>
                <w:sz w:val="20"/>
                <w:szCs w:val="20"/>
                <w:lang w:val="kk-KZ"/>
              </w:rPr>
            </w:pPr>
            <w:r>
              <w:rPr>
                <w:rFonts w:ascii="Times New Roman" w:hAnsi="Times New Roman" w:cs="Times New Roman"/>
                <w:sz w:val="20"/>
                <w:szCs w:val="20"/>
                <w:lang w:val="kk-KZ"/>
              </w:rPr>
              <w:t>Бір қызмет</w:t>
            </w:r>
          </w:p>
        </w:tc>
      </w:tr>
      <w:tr w:rsidR="00CF7992" w:rsidRPr="002A5298" w:rsidTr="008E3661">
        <w:trPr>
          <w:trHeight w:val="339"/>
        </w:trPr>
        <w:tc>
          <w:tcPr>
            <w:tcW w:w="2694" w:type="dxa"/>
            <w:vAlign w:val="center"/>
          </w:tcPr>
          <w:p w:rsidR="00CF7992" w:rsidRPr="002A5298" w:rsidRDefault="00CF7992" w:rsidP="00845D85">
            <w:pPr>
              <w:spacing w:after="0" w:line="0" w:lineRule="atLeast"/>
              <w:ind w:left="156"/>
              <w:rPr>
                <w:rFonts w:ascii="Times New Roman" w:hAnsi="Times New Roman" w:cs="Times New Roman"/>
                <w:b/>
                <w:sz w:val="20"/>
                <w:szCs w:val="20"/>
              </w:rPr>
            </w:pPr>
            <w:r w:rsidRPr="002A5298">
              <w:rPr>
                <w:rFonts w:ascii="Times New Roman" w:hAnsi="Times New Roman" w:cs="Times New Roman"/>
                <w:b/>
                <w:sz w:val="20"/>
                <w:szCs w:val="20"/>
              </w:rPr>
              <w:t>Саны (</w:t>
            </w:r>
            <w:proofErr w:type="spellStart"/>
            <w:r w:rsidRPr="002A5298">
              <w:rPr>
                <w:rFonts w:ascii="Times New Roman" w:hAnsi="Times New Roman" w:cs="Times New Roman"/>
                <w:b/>
                <w:sz w:val="20"/>
                <w:szCs w:val="20"/>
              </w:rPr>
              <w:t>көлемі</w:t>
            </w:r>
            <w:proofErr w:type="spellEnd"/>
            <w:r w:rsidRPr="002A5298">
              <w:rPr>
                <w:rFonts w:ascii="Times New Roman" w:hAnsi="Times New Roman" w:cs="Times New Roman"/>
                <w:b/>
                <w:sz w:val="20"/>
                <w:szCs w:val="20"/>
              </w:rPr>
              <w:t>):</w:t>
            </w:r>
          </w:p>
        </w:tc>
        <w:tc>
          <w:tcPr>
            <w:tcW w:w="7796" w:type="dxa"/>
            <w:vAlign w:val="center"/>
          </w:tcPr>
          <w:p w:rsidR="00CF7992" w:rsidRPr="00A34E99" w:rsidRDefault="00936A75" w:rsidP="006C34E6">
            <w:pPr>
              <w:spacing w:after="0" w:line="0" w:lineRule="atLeast"/>
              <w:ind w:left="156"/>
              <w:rPr>
                <w:rFonts w:ascii="Times New Roman" w:hAnsi="Times New Roman" w:cs="Times New Roman"/>
                <w:sz w:val="20"/>
                <w:szCs w:val="20"/>
                <w:lang w:val="kk-KZ"/>
              </w:rPr>
            </w:pPr>
            <w:r>
              <w:rPr>
                <w:rFonts w:ascii="Times New Roman" w:hAnsi="Times New Roman" w:cs="Times New Roman"/>
                <w:sz w:val="20"/>
                <w:szCs w:val="20"/>
                <w:lang w:val="kk-KZ"/>
              </w:rPr>
              <w:t>2</w:t>
            </w:r>
          </w:p>
        </w:tc>
      </w:tr>
      <w:tr w:rsidR="00CF7992" w:rsidRPr="002A5298" w:rsidTr="008E3661">
        <w:trPr>
          <w:trHeight w:val="405"/>
        </w:trPr>
        <w:tc>
          <w:tcPr>
            <w:tcW w:w="2694" w:type="dxa"/>
            <w:vAlign w:val="center"/>
          </w:tcPr>
          <w:p w:rsidR="00CF7992" w:rsidRPr="002A5298" w:rsidRDefault="00CF7992" w:rsidP="00845D85">
            <w:pPr>
              <w:spacing w:after="0" w:line="0" w:lineRule="atLeast"/>
              <w:ind w:left="156"/>
              <w:rPr>
                <w:rFonts w:ascii="Times New Roman" w:hAnsi="Times New Roman" w:cs="Times New Roman"/>
                <w:b/>
                <w:sz w:val="20"/>
                <w:szCs w:val="20"/>
              </w:rPr>
            </w:pPr>
            <w:proofErr w:type="spellStart"/>
            <w:r w:rsidRPr="002A5298">
              <w:rPr>
                <w:rFonts w:ascii="Times New Roman" w:hAnsi="Times New Roman" w:cs="Times New Roman"/>
                <w:b/>
                <w:sz w:val="20"/>
                <w:szCs w:val="20"/>
              </w:rPr>
              <w:t>Бірлік</w:t>
            </w:r>
            <w:proofErr w:type="spellEnd"/>
            <w:r w:rsidRPr="002A5298">
              <w:rPr>
                <w:rFonts w:ascii="Times New Roman" w:hAnsi="Times New Roman" w:cs="Times New Roman"/>
                <w:b/>
                <w:sz w:val="20"/>
                <w:szCs w:val="20"/>
              </w:rPr>
              <w:t xml:space="preserve"> </w:t>
            </w:r>
            <w:proofErr w:type="spellStart"/>
            <w:r w:rsidRPr="002A5298">
              <w:rPr>
                <w:rFonts w:ascii="Times New Roman" w:hAnsi="Times New Roman" w:cs="Times New Roman"/>
                <w:b/>
                <w:sz w:val="20"/>
                <w:szCs w:val="20"/>
              </w:rPr>
              <w:t>бағасы</w:t>
            </w:r>
            <w:proofErr w:type="spellEnd"/>
            <w:r w:rsidRPr="002A5298">
              <w:rPr>
                <w:rFonts w:ascii="Times New Roman" w:hAnsi="Times New Roman" w:cs="Times New Roman"/>
                <w:b/>
                <w:sz w:val="20"/>
                <w:szCs w:val="20"/>
              </w:rPr>
              <w:t xml:space="preserve">, </w:t>
            </w:r>
            <w:proofErr w:type="spellStart"/>
            <w:r w:rsidRPr="002A5298">
              <w:rPr>
                <w:rFonts w:ascii="Times New Roman" w:hAnsi="Times New Roman" w:cs="Times New Roman"/>
                <w:b/>
                <w:sz w:val="20"/>
                <w:szCs w:val="20"/>
              </w:rPr>
              <w:t>қосылған</w:t>
            </w:r>
            <w:proofErr w:type="spellEnd"/>
            <w:r w:rsidRPr="002A5298">
              <w:rPr>
                <w:rFonts w:ascii="Times New Roman" w:hAnsi="Times New Roman" w:cs="Times New Roman"/>
                <w:b/>
                <w:sz w:val="20"/>
                <w:szCs w:val="20"/>
              </w:rPr>
              <w:t xml:space="preserve"> </w:t>
            </w:r>
            <w:proofErr w:type="spellStart"/>
            <w:r w:rsidRPr="002A5298">
              <w:rPr>
                <w:rFonts w:ascii="Times New Roman" w:hAnsi="Times New Roman" w:cs="Times New Roman"/>
                <w:b/>
                <w:sz w:val="20"/>
                <w:szCs w:val="20"/>
              </w:rPr>
              <w:t>құн</w:t>
            </w:r>
            <w:proofErr w:type="spellEnd"/>
            <w:r w:rsidRPr="002A5298">
              <w:rPr>
                <w:rFonts w:ascii="Times New Roman" w:hAnsi="Times New Roman" w:cs="Times New Roman"/>
                <w:b/>
                <w:sz w:val="20"/>
                <w:szCs w:val="20"/>
              </w:rPr>
              <w:t xml:space="preserve"> </w:t>
            </w:r>
            <w:proofErr w:type="spellStart"/>
            <w:r w:rsidRPr="002A5298">
              <w:rPr>
                <w:rFonts w:ascii="Times New Roman" w:hAnsi="Times New Roman" w:cs="Times New Roman"/>
                <w:b/>
                <w:sz w:val="20"/>
                <w:szCs w:val="20"/>
              </w:rPr>
              <w:t>салығын</w:t>
            </w:r>
            <w:proofErr w:type="spellEnd"/>
            <w:r w:rsidRPr="002A5298">
              <w:rPr>
                <w:rFonts w:ascii="Times New Roman" w:hAnsi="Times New Roman" w:cs="Times New Roman"/>
                <w:b/>
                <w:sz w:val="20"/>
                <w:szCs w:val="20"/>
              </w:rPr>
              <w:t xml:space="preserve"> </w:t>
            </w:r>
            <w:proofErr w:type="spellStart"/>
            <w:r w:rsidRPr="002A5298">
              <w:rPr>
                <w:rFonts w:ascii="Times New Roman" w:hAnsi="Times New Roman" w:cs="Times New Roman"/>
                <w:b/>
                <w:sz w:val="20"/>
                <w:szCs w:val="20"/>
              </w:rPr>
              <w:t>қоспағанда</w:t>
            </w:r>
            <w:proofErr w:type="spellEnd"/>
            <w:r w:rsidRPr="002A5298">
              <w:rPr>
                <w:rFonts w:ascii="Times New Roman" w:hAnsi="Times New Roman" w:cs="Times New Roman"/>
                <w:b/>
                <w:sz w:val="20"/>
                <w:szCs w:val="20"/>
              </w:rPr>
              <w:t>:</w:t>
            </w:r>
          </w:p>
        </w:tc>
        <w:tc>
          <w:tcPr>
            <w:tcW w:w="7796" w:type="dxa"/>
            <w:vAlign w:val="center"/>
          </w:tcPr>
          <w:p w:rsidR="00CF7992" w:rsidRPr="002A5298" w:rsidRDefault="00490152" w:rsidP="006C34E6">
            <w:pPr>
              <w:spacing w:after="0" w:line="0" w:lineRule="atLeast"/>
              <w:ind w:left="156"/>
              <w:rPr>
                <w:rFonts w:ascii="Times New Roman" w:hAnsi="Times New Roman" w:cs="Times New Roman"/>
                <w:sz w:val="20"/>
                <w:szCs w:val="20"/>
              </w:rPr>
            </w:pPr>
            <w:r w:rsidRPr="00490152">
              <w:rPr>
                <w:rFonts w:ascii="Times New Roman" w:hAnsi="Times New Roman" w:cs="Times New Roman"/>
                <w:color w:val="224477"/>
                <w:sz w:val="24"/>
                <w:szCs w:val="24"/>
                <w:shd w:val="clear" w:color="auto" w:fill="FFFFFF"/>
              </w:rPr>
              <w:t>44642.86</w:t>
            </w:r>
            <w:r>
              <w:rPr>
                <w:rFonts w:ascii="Times New Roman" w:hAnsi="Times New Roman" w:cs="Times New Roman"/>
                <w:color w:val="224477"/>
                <w:sz w:val="24"/>
                <w:szCs w:val="24"/>
                <w:shd w:val="clear" w:color="auto" w:fill="FFFFFF"/>
                <w:lang w:val="kk-KZ"/>
              </w:rPr>
              <w:t xml:space="preserve"> т</w:t>
            </w:r>
            <w:r w:rsidRPr="00490152">
              <w:rPr>
                <w:rFonts w:ascii="Times New Roman" w:hAnsi="Times New Roman" w:cs="Times New Roman"/>
                <w:sz w:val="24"/>
                <w:szCs w:val="24"/>
                <w:lang w:val="kk-KZ"/>
              </w:rPr>
              <w:t>г</w:t>
            </w:r>
          </w:p>
        </w:tc>
      </w:tr>
      <w:tr w:rsidR="00CF7992" w:rsidRPr="002A5298" w:rsidTr="008E3661">
        <w:trPr>
          <w:trHeight w:val="710"/>
        </w:trPr>
        <w:tc>
          <w:tcPr>
            <w:tcW w:w="2694" w:type="dxa"/>
            <w:vAlign w:val="center"/>
          </w:tcPr>
          <w:p w:rsidR="00CF7992" w:rsidRPr="002A5298" w:rsidRDefault="00CF7992" w:rsidP="00845D85">
            <w:pPr>
              <w:spacing w:after="0" w:line="0" w:lineRule="atLeast"/>
              <w:ind w:left="156"/>
              <w:rPr>
                <w:rFonts w:ascii="Times New Roman" w:hAnsi="Times New Roman" w:cs="Times New Roman"/>
                <w:b/>
                <w:sz w:val="20"/>
                <w:szCs w:val="20"/>
              </w:rPr>
            </w:pPr>
            <w:proofErr w:type="spellStart"/>
            <w:r w:rsidRPr="002A5298">
              <w:rPr>
                <w:rFonts w:ascii="Times New Roman" w:hAnsi="Times New Roman" w:cs="Times New Roman"/>
                <w:b/>
                <w:sz w:val="20"/>
                <w:szCs w:val="20"/>
              </w:rPr>
              <w:t>Қосылған</w:t>
            </w:r>
            <w:proofErr w:type="spellEnd"/>
            <w:r w:rsidRPr="002A5298">
              <w:rPr>
                <w:rFonts w:ascii="Times New Roman" w:hAnsi="Times New Roman" w:cs="Times New Roman"/>
                <w:b/>
                <w:sz w:val="20"/>
                <w:szCs w:val="20"/>
              </w:rPr>
              <w:t xml:space="preserve"> </w:t>
            </w:r>
            <w:proofErr w:type="spellStart"/>
            <w:r w:rsidRPr="002A5298">
              <w:rPr>
                <w:rFonts w:ascii="Times New Roman" w:hAnsi="Times New Roman" w:cs="Times New Roman"/>
                <w:b/>
                <w:sz w:val="20"/>
                <w:szCs w:val="20"/>
              </w:rPr>
              <w:t>құн</w:t>
            </w:r>
            <w:proofErr w:type="spellEnd"/>
            <w:r w:rsidRPr="002A5298">
              <w:rPr>
                <w:rFonts w:ascii="Times New Roman" w:hAnsi="Times New Roman" w:cs="Times New Roman"/>
                <w:b/>
                <w:sz w:val="20"/>
                <w:szCs w:val="20"/>
              </w:rPr>
              <w:t xml:space="preserve"> </w:t>
            </w:r>
            <w:proofErr w:type="spellStart"/>
            <w:r w:rsidRPr="002A5298">
              <w:rPr>
                <w:rFonts w:ascii="Times New Roman" w:hAnsi="Times New Roman" w:cs="Times New Roman"/>
                <w:b/>
                <w:sz w:val="20"/>
                <w:szCs w:val="20"/>
              </w:rPr>
              <w:t>салығын</w:t>
            </w:r>
            <w:proofErr w:type="spellEnd"/>
            <w:r w:rsidRPr="002A5298">
              <w:rPr>
                <w:rFonts w:ascii="Times New Roman" w:hAnsi="Times New Roman" w:cs="Times New Roman"/>
                <w:b/>
                <w:sz w:val="20"/>
                <w:szCs w:val="20"/>
              </w:rPr>
              <w:t xml:space="preserve"> </w:t>
            </w:r>
            <w:proofErr w:type="spellStart"/>
            <w:r w:rsidRPr="002A5298">
              <w:rPr>
                <w:rFonts w:ascii="Times New Roman" w:hAnsi="Times New Roman" w:cs="Times New Roman"/>
                <w:b/>
                <w:sz w:val="20"/>
                <w:szCs w:val="20"/>
              </w:rPr>
              <w:t>қоспағанда</w:t>
            </w:r>
            <w:proofErr w:type="spellEnd"/>
            <w:r w:rsidRPr="002A5298">
              <w:rPr>
                <w:rFonts w:ascii="Times New Roman" w:hAnsi="Times New Roman" w:cs="Times New Roman"/>
                <w:b/>
                <w:sz w:val="20"/>
                <w:szCs w:val="20"/>
              </w:rPr>
              <w:t xml:space="preserve">, </w:t>
            </w:r>
            <w:proofErr w:type="spellStart"/>
            <w:r w:rsidRPr="002A5298">
              <w:rPr>
                <w:rFonts w:ascii="Times New Roman" w:hAnsi="Times New Roman" w:cs="Times New Roman"/>
                <w:b/>
                <w:sz w:val="20"/>
                <w:szCs w:val="20"/>
              </w:rPr>
              <w:t>сатып</w:t>
            </w:r>
            <w:proofErr w:type="spellEnd"/>
            <w:r w:rsidRPr="002A5298">
              <w:rPr>
                <w:rFonts w:ascii="Times New Roman" w:hAnsi="Times New Roman" w:cs="Times New Roman"/>
                <w:b/>
                <w:sz w:val="20"/>
                <w:szCs w:val="20"/>
              </w:rPr>
              <w:t xml:space="preserve"> </w:t>
            </w:r>
            <w:proofErr w:type="spellStart"/>
            <w:r w:rsidRPr="002A5298">
              <w:rPr>
                <w:rFonts w:ascii="Times New Roman" w:hAnsi="Times New Roman" w:cs="Times New Roman"/>
                <w:b/>
                <w:sz w:val="20"/>
                <w:szCs w:val="20"/>
              </w:rPr>
              <w:t>алуға</w:t>
            </w:r>
            <w:proofErr w:type="spellEnd"/>
            <w:r w:rsidRPr="002A5298">
              <w:rPr>
                <w:rFonts w:ascii="Times New Roman" w:hAnsi="Times New Roman" w:cs="Times New Roman"/>
                <w:b/>
                <w:sz w:val="20"/>
                <w:szCs w:val="20"/>
              </w:rPr>
              <w:t xml:space="preserve"> </w:t>
            </w:r>
            <w:proofErr w:type="spellStart"/>
            <w:r w:rsidRPr="002A5298">
              <w:rPr>
                <w:rFonts w:ascii="Times New Roman" w:hAnsi="Times New Roman" w:cs="Times New Roman"/>
                <w:b/>
                <w:sz w:val="20"/>
                <w:szCs w:val="20"/>
              </w:rPr>
              <w:t>бөлінген</w:t>
            </w:r>
            <w:proofErr w:type="spellEnd"/>
            <w:r w:rsidRPr="002A5298">
              <w:rPr>
                <w:rFonts w:ascii="Times New Roman" w:hAnsi="Times New Roman" w:cs="Times New Roman"/>
                <w:b/>
                <w:sz w:val="20"/>
                <w:szCs w:val="20"/>
              </w:rPr>
              <w:t xml:space="preserve"> </w:t>
            </w:r>
            <w:proofErr w:type="spellStart"/>
            <w:r w:rsidRPr="002A5298">
              <w:rPr>
                <w:rFonts w:ascii="Times New Roman" w:hAnsi="Times New Roman" w:cs="Times New Roman"/>
                <w:b/>
                <w:sz w:val="20"/>
                <w:szCs w:val="20"/>
              </w:rPr>
              <w:t>жалпы</w:t>
            </w:r>
            <w:proofErr w:type="spellEnd"/>
            <w:r w:rsidRPr="002A5298">
              <w:rPr>
                <w:rFonts w:ascii="Times New Roman" w:hAnsi="Times New Roman" w:cs="Times New Roman"/>
                <w:b/>
                <w:sz w:val="20"/>
                <w:szCs w:val="20"/>
              </w:rPr>
              <w:t xml:space="preserve"> сома:</w:t>
            </w:r>
          </w:p>
        </w:tc>
        <w:tc>
          <w:tcPr>
            <w:tcW w:w="7796" w:type="dxa"/>
            <w:vAlign w:val="center"/>
          </w:tcPr>
          <w:p w:rsidR="00CF7992" w:rsidRPr="002A5298" w:rsidRDefault="00490152" w:rsidP="006C34E6">
            <w:pPr>
              <w:spacing w:after="0" w:line="0" w:lineRule="atLeast"/>
              <w:ind w:left="156"/>
              <w:rPr>
                <w:rFonts w:ascii="Times New Roman" w:hAnsi="Times New Roman" w:cs="Times New Roman"/>
                <w:sz w:val="20"/>
                <w:szCs w:val="20"/>
              </w:rPr>
            </w:pPr>
            <w:r>
              <w:rPr>
                <w:rFonts w:ascii="Times New Roman" w:hAnsi="Times New Roman" w:cs="Times New Roman"/>
                <w:color w:val="224477"/>
                <w:sz w:val="24"/>
                <w:szCs w:val="24"/>
                <w:shd w:val="clear" w:color="auto" w:fill="FFFFFF"/>
                <w:lang w:val="kk-KZ"/>
              </w:rPr>
              <w:t xml:space="preserve">89 285,72 </w:t>
            </w:r>
            <w:r w:rsidRPr="00490152">
              <w:rPr>
                <w:rFonts w:ascii="Times New Roman" w:hAnsi="Times New Roman" w:cs="Times New Roman"/>
                <w:sz w:val="24"/>
                <w:szCs w:val="24"/>
                <w:lang w:val="kk-KZ"/>
              </w:rPr>
              <w:t>тг</w:t>
            </w:r>
          </w:p>
        </w:tc>
      </w:tr>
      <w:tr w:rsidR="00CF7992" w:rsidRPr="00B44970" w:rsidTr="008E3661">
        <w:trPr>
          <w:trHeight w:val="374"/>
        </w:trPr>
        <w:tc>
          <w:tcPr>
            <w:tcW w:w="2694" w:type="dxa"/>
            <w:vAlign w:val="center"/>
          </w:tcPr>
          <w:p w:rsidR="00CF7992" w:rsidRPr="002A5298" w:rsidRDefault="00CF7992" w:rsidP="00845D85">
            <w:pPr>
              <w:spacing w:after="0" w:line="0" w:lineRule="atLeast"/>
              <w:ind w:left="156"/>
              <w:rPr>
                <w:rFonts w:ascii="Times New Roman" w:hAnsi="Times New Roman" w:cs="Times New Roman"/>
                <w:b/>
                <w:sz w:val="20"/>
                <w:szCs w:val="20"/>
              </w:rPr>
            </w:pPr>
            <w:proofErr w:type="spellStart"/>
            <w:r w:rsidRPr="002A5298">
              <w:rPr>
                <w:rFonts w:ascii="Times New Roman" w:hAnsi="Times New Roman" w:cs="Times New Roman"/>
                <w:b/>
                <w:sz w:val="20"/>
                <w:szCs w:val="20"/>
              </w:rPr>
              <w:t>Қызметтерді</w:t>
            </w:r>
            <w:proofErr w:type="spellEnd"/>
            <w:r w:rsidRPr="002A5298">
              <w:rPr>
                <w:rFonts w:ascii="Times New Roman" w:hAnsi="Times New Roman" w:cs="Times New Roman"/>
                <w:b/>
                <w:sz w:val="20"/>
                <w:szCs w:val="20"/>
              </w:rPr>
              <w:t xml:space="preserve"> </w:t>
            </w:r>
            <w:proofErr w:type="spellStart"/>
            <w:r w:rsidRPr="002A5298">
              <w:rPr>
                <w:rFonts w:ascii="Times New Roman" w:hAnsi="Times New Roman" w:cs="Times New Roman"/>
                <w:b/>
                <w:sz w:val="20"/>
                <w:szCs w:val="20"/>
              </w:rPr>
              <w:t>көрсету</w:t>
            </w:r>
            <w:proofErr w:type="spellEnd"/>
            <w:r w:rsidRPr="002A5298">
              <w:rPr>
                <w:rFonts w:ascii="Times New Roman" w:hAnsi="Times New Roman" w:cs="Times New Roman"/>
                <w:b/>
                <w:sz w:val="20"/>
                <w:szCs w:val="20"/>
              </w:rPr>
              <w:t xml:space="preserve"> </w:t>
            </w:r>
            <w:proofErr w:type="spellStart"/>
            <w:r w:rsidRPr="002A5298">
              <w:rPr>
                <w:rFonts w:ascii="Times New Roman" w:hAnsi="Times New Roman" w:cs="Times New Roman"/>
                <w:b/>
                <w:sz w:val="20"/>
                <w:szCs w:val="20"/>
              </w:rPr>
              <w:t>мерзімі</w:t>
            </w:r>
            <w:proofErr w:type="spellEnd"/>
            <w:r w:rsidRPr="002A5298">
              <w:rPr>
                <w:rFonts w:ascii="Times New Roman" w:hAnsi="Times New Roman" w:cs="Times New Roman"/>
                <w:b/>
                <w:sz w:val="20"/>
                <w:szCs w:val="20"/>
              </w:rPr>
              <w:t xml:space="preserve"> </w:t>
            </w:r>
          </w:p>
        </w:tc>
        <w:tc>
          <w:tcPr>
            <w:tcW w:w="7796" w:type="dxa"/>
            <w:vAlign w:val="center"/>
          </w:tcPr>
          <w:p w:rsidR="00CF7992" w:rsidRPr="00AD7B6E" w:rsidRDefault="00CF7992" w:rsidP="00B44970">
            <w:pPr>
              <w:spacing w:after="0" w:line="0" w:lineRule="atLeast"/>
              <w:ind w:left="156"/>
              <w:rPr>
                <w:rFonts w:ascii="Times New Roman" w:hAnsi="Times New Roman" w:cs="Times New Roman"/>
                <w:sz w:val="20"/>
                <w:szCs w:val="20"/>
                <w:lang w:val="kk-KZ"/>
              </w:rPr>
            </w:pPr>
            <w:r w:rsidRPr="008957A8">
              <w:rPr>
                <w:rFonts w:ascii="Times New Roman" w:hAnsi="Times New Roman" w:cs="Times New Roman"/>
                <w:color w:val="000000"/>
                <w:sz w:val="20"/>
                <w:szCs w:val="20"/>
                <w:lang w:val="kk-KZ"/>
              </w:rPr>
              <w:t>Тапсырыс берушіден өтінімді алған сәттен бастап 16 күнтізбелік күн ішінде</w:t>
            </w:r>
          </w:p>
        </w:tc>
      </w:tr>
      <w:tr w:rsidR="00CF7992" w:rsidRPr="002A5298" w:rsidTr="008E3661">
        <w:trPr>
          <w:trHeight w:val="300"/>
        </w:trPr>
        <w:tc>
          <w:tcPr>
            <w:tcW w:w="2694" w:type="dxa"/>
            <w:vAlign w:val="center"/>
          </w:tcPr>
          <w:p w:rsidR="00CF7992" w:rsidRPr="002A5298" w:rsidRDefault="00CF7992" w:rsidP="00845D85">
            <w:pPr>
              <w:spacing w:after="0" w:line="0" w:lineRule="atLeast"/>
              <w:ind w:left="156"/>
              <w:rPr>
                <w:rFonts w:ascii="Times New Roman" w:hAnsi="Times New Roman" w:cs="Times New Roman"/>
                <w:b/>
                <w:sz w:val="20"/>
                <w:szCs w:val="20"/>
              </w:rPr>
            </w:pPr>
            <w:proofErr w:type="spellStart"/>
            <w:r w:rsidRPr="002A5298">
              <w:rPr>
                <w:rFonts w:ascii="Times New Roman" w:hAnsi="Times New Roman" w:cs="Times New Roman"/>
                <w:b/>
                <w:sz w:val="20"/>
                <w:szCs w:val="20"/>
              </w:rPr>
              <w:t>Аванстық</w:t>
            </w:r>
            <w:proofErr w:type="spellEnd"/>
            <w:r w:rsidRPr="002A5298">
              <w:rPr>
                <w:rFonts w:ascii="Times New Roman" w:hAnsi="Times New Roman" w:cs="Times New Roman"/>
                <w:b/>
                <w:sz w:val="20"/>
                <w:szCs w:val="20"/>
              </w:rPr>
              <w:t xml:space="preserve"> </w:t>
            </w:r>
            <w:proofErr w:type="spellStart"/>
            <w:r w:rsidRPr="002A5298">
              <w:rPr>
                <w:rFonts w:ascii="Times New Roman" w:hAnsi="Times New Roman" w:cs="Times New Roman"/>
                <w:b/>
                <w:sz w:val="20"/>
                <w:szCs w:val="20"/>
              </w:rPr>
              <w:t>тө</w:t>
            </w:r>
            <w:proofErr w:type="gramStart"/>
            <w:r w:rsidRPr="002A5298">
              <w:rPr>
                <w:rFonts w:ascii="Times New Roman" w:hAnsi="Times New Roman" w:cs="Times New Roman"/>
                <w:b/>
                <w:sz w:val="20"/>
                <w:szCs w:val="20"/>
              </w:rPr>
              <w:t>лем</w:t>
            </w:r>
            <w:proofErr w:type="spellEnd"/>
            <w:r w:rsidRPr="002A5298">
              <w:rPr>
                <w:rFonts w:ascii="Times New Roman" w:hAnsi="Times New Roman" w:cs="Times New Roman"/>
                <w:b/>
                <w:sz w:val="20"/>
                <w:szCs w:val="20"/>
              </w:rPr>
              <w:t xml:space="preserve"> </w:t>
            </w:r>
            <w:proofErr w:type="spellStart"/>
            <w:r w:rsidRPr="002A5298">
              <w:rPr>
                <w:rFonts w:ascii="Times New Roman" w:hAnsi="Times New Roman" w:cs="Times New Roman"/>
                <w:b/>
                <w:sz w:val="20"/>
                <w:szCs w:val="20"/>
              </w:rPr>
              <w:t>м</w:t>
            </w:r>
            <w:proofErr w:type="gramEnd"/>
            <w:r w:rsidRPr="002A5298">
              <w:rPr>
                <w:rFonts w:ascii="Times New Roman" w:hAnsi="Times New Roman" w:cs="Times New Roman"/>
                <w:b/>
                <w:sz w:val="20"/>
                <w:szCs w:val="20"/>
              </w:rPr>
              <w:t>өлшері</w:t>
            </w:r>
            <w:proofErr w:type="spellEnd"/>
            <w:r w:rsidRPr="002A5298">
              <w:rPr>
                <w:rFonts w:ascii="Times New Roman" w:hAnsi="Times New Roman" w:cs="Times New Roman"/>
                <w:b/>
                <w:sz w:val="20"/>
                <w:szCs w:val="20"/>
              </w:rPr>
              <w:t>:</w:t>
            </w:r>
          </w:p>
        </w:tc>
        <w:tc>
          <w:tcPr>
            <w:tcW w:w="7796" w:type="dxa"/>
            <w:vAlign w:val="center"/>
          </w:tcPr>
          <w:p w:rsidR="00CF7992" w:rsidRPr="002A5298" w:rsidRDefault="00CF7992" w:rsidP="00845D85">
            <w:pPr>
              <w:spacing w:after="0" w:line="0" w:lineRule="atLeast"/>
              <w:ind w:left="156"/>
              <w:rPr>
                <w:rFonts w:ascii="Times New Roman" w:hAnsi="Times New Roman" w:cs="Times New Roman"/>
                <w:sz w:val="20"/>
                <w:szCs w:val="20"/>
                <w:lang w:val="kk-KZ"/>
              </w:rPr>
            </w:pPr>
            <w:r w:rsidRPr="002A5298">
              <w:rPr>
                <w:rFonts w:ascii="Times New Roman" w:hAnsi="Times New Roman" w:cs="Times New Roman"/>
                <w:sz w:val="20"/>
                <w:szCs w:val="20"/>
              </w:rPr>
              <w:t>0</w:t>
            </w:r>
            <w:r w:rsidRPr="002A5298">
              <w:rPr>
                <w:rFonts w:ascii="Times New Roman" w:hAnsi="Times New Roman" w:cs="Times New Roman"/>
                <w:sz w:val="20"/>
                <w:szCs w:val="20"/>
                <w:lang w:val="kk-KZ"/>
              </w:rPr>
              <w:t xml:space="preserve"> </w:t>
            </w:r>
            <w:r w:rsidRPr="002A5298">
              <w:rPr>
                <w:rFonts w:ascii="Times New Roman" w:hAnsi="Times New Roman" w:cs="Times New Roman"/>
                <w:sz w:val="20"/>
                <w:szCs w:val="20"/>
              </w:rPr>
              <w:t>%</w:t>
            </w:r>
          </w:p>
        </w:tc>
      </w:tr>
      <w:tr w:rsidR="00CF7992" w:rsidRPr="002A5298" w:rsidTr="008E3661">
        <w:trPr>
          <w:trHeight w:val="426"/>
        </w:trPr>
        <w:tc>
          <w:tcPr>
            <w:tcW w:w="2694" w:type="dxa"/>
            <w:vAlign w:val="center"/>
          </w:tcPr>
          <w:p w:rsidR="00CF7992" w:rsidRPr="002A5298" w:rsidRDefault="00CF7992" w:rsidP="00845D85">
            <w:pPr>
              <w:spacing w:after="0" w:line="0" w:lineRule="atLeast"/>
              <w:ind w:left="156"/>
              <w:rPr>
                <w:rFonts w:ascii="Times New Roman" w:hAnsi="Times New Roman" w:cs="Times New Roman"/>
                <w:b/>
                <w:sz w:val="20"/>
                <w:szCs w:val="20"/>
              </w:rPr>
            </w:pPr>
            <w:proofErr w:type="spellStart"/>
            <w:r w:rsidRPr="002A5298">
              <w:rPr>
                <w:rFonts w:ascii="Times New Roman" w:hAnsi="Times New Roman" w:cs="Times New Roman"/>
                <w:b/>
                <w:sz w:val="20"/>
                <w:szCs w:val="20"/>
              </w:rPr>
              <w:t>Кепілді</w:t>
            </w:r>
            <w:proofErr w:type="gramStart"/>
            <w:r w:rsidRPr="002A5298">
              <w:rPr>
                <w:rFonts w:ascii="Times New Roman" w:hAnsi="Times New Roman" w:cs="Times New Roman"/>
                <w:b/>
                <w:sz w:val="20"/>
                <w:szCs w:val="20"/>
              </w:rPr>
              <w:t>к</w:t>
            </w:r>
            <w:proofErr w:type="spellEnd"/>
            <w:r w:rsidRPr="002A5298">
              <w:rPr>
                <w:rFonts w:ascii="Times New Roman" w:hAnsi="Times New Roman" w:cs="Times New Roman"/>
                <w:b/>
                <w:sz w:val="20"/>
                <w:szCs w:val="20"/>
              </w:rPr>
              <w:t xml:space="preserve"> </w:t>
            </w:r>
            <w:proofErr w:type="spellStart"/>
            <w:r w:rsidRPr="002A5298">
              <w:rPr>
                <w:rFonts w:ascii="Times New Roman" w:hAnsi="Times New Roman" w:cs="Times New Roman"/>
                <w:b/>
                <w:sz w:val="20"/>
                <w:szCs w:val="20"/>
              </w:rPr>
              <w:t>мерз</w:t>
            </w:r>
            <w:proofErr w:type="gramEnd"/>
            <w:r w:rsidRPr="002A5298">
              <w:rPr>
                <w:rFonts w:ascii="Times New Roman" w:hAnsi="Times New Roman" w:cs="Times New Roman"/>
                <w:b/>
                <w:sz w:val="20"/>
                <w:szCs w:val="20"/>
              </w:rPr>
              <w:t>імі</w:t>
            </w:r>
            <w:proofErr w:type="spellEnd"/>
            <w:r w:rsidRPr="002A5298">
              <w:rPr>
                <w:rFonts w:ascii="Times New Roman" w:hAnsi="Times New Roman" w:cs="Times New Roman"/>
                <w:b/>
                <w:sz w:val="20"/>
                <w:szCs w:val="20"/>
              </w:rPr>
              <w:t xml:space="preserve"> (</w:t>
            </w:r>
            <w:proofErr w:type="spellStart"/>
            <w:r w:rsidRPr="002A5298">
              <w:rPr>
                <w:rFonts w:ascii="Times New Roman" w:hAnsi="Times New Roman" w:cs="Times New Roman"/>
                <w:b/>
                <w:sz w:val="20"/>
                <w:szCs w:val="20"/>
              </w:rPr>
              <w:t>айлар</w:t>
            </w:r>
            <w:proofErr w:type="spellEnd"/>
            <w:r w:rsidRPr="002A5298">
              <w:rPr>
                <w:rFonts w:ascii="Times New Roman" w:hAnsi="Times New Roman" w:cs="Times New Roman"/>
                <w:b/>
                <w:sz w:val="20"/>
                <w:szCs w:val="20"/>
              </w:rPr>
              <w:t>)</w:t>
            </w:r>
          </w:p>
        </w:tc>
        <w:tc>
          <w:tcPr>
            <w:tcW w:w="7796" w:type="dxa"/>
            <w:vAlign w:val="center"/>
          </w:tcPr>
          <w:p w:rsidR="00CF7992" w:rsidRPr="00A34E99" w:rsidRDefault="00CF7992" w:rsidP="00845D85">
            <w:pPr>
              <w:spacing w:after="0" w:line="0" w:lineRule="atLeast"/>
              <w:ind w:left="156"/>
              <w:rPr>
                <w:rFonts w:ascii="Times New Roman" w:hAnsi="Times New Roman" w:cs="Times New Roman"/>
                <w:sz w:val="20"/>
                <w:szCs w:val="20"/>
                <w:lang w:val="kk-KZ"/>
              </w:rPr>
            </w:pPr>
          </w:p>
        </w:tc>
      </w:tr>
      <w:tr w:rsidR="00CF7992" w:rsidRPr="00936A75" w:rsidTr="00B44970">
        <w:trPr>
          <w:trHeight w:val="6501"/>
        </w:trPr>
        <w:tc>
          <w:tcPr>
            <w:tcW w:w="2694" w:type="dxa"/>
          </w:tcPr>
          <w:p w:rsidR="00CF7992" w:rsidRPr="002A5298" w:rsidRDefault="00CF7992" w:rsidP="00401F51">
            <w:pPr>
              <w:spacing w:after="0" w:line="0" w:lineRule="atLeast"/>
              <w:ind w:left="156"/>
              <w:rPr>
                <w:rFonts w:ascii="Times New Roman" w:hAnsi="Times New Roman" w:cs="Times New Roman"/>
                <w:b/>
                <w:sz w:val="20"/>
                <w:szCs w:val="20"/>
                <w:lang w:val="kk-KZ"/>
              </w:rPr>
            </w:pPr>
            <w:r w:rsidRPr="002A5298">
              <w:rPr>
                <w:rFonts w:ascii="Times New Roman" w:hAnsi="Times New Roman" w:cs="Times New Roman"/>
                <w:b/>
                <w:sz w:val="20"/>
                <w:szCs w:val="20"/>
                <w:lang w:val="kk-KZ"/>
              </w:rPr>
              <w:lastRenderedPageBreak/>
              <w:t>Талап етілетін сипаттамалардың, параметлердің және өзге де бастапқы деректердің сипаттамасы</w:t>
            </w:r>
          </w:p>
        </w:tc>
        <w:tc>
          <w:tcPr>
            <w:tcW w:w="7796" w:type="dxa"/>
          </w:tcPr>
          <w:p w:rsidR="00CF7992" w:rsidRPr="008957A8" w:rsidRDefault="00CF7992" w:rsidP="008957A8">
            <w:pPr>
              <w:spacing w:line="0" w:lineRule="atLeast"/>
              <w:jc w:val="both"/>
              <w:rPr>
                <w:rFonts w:ascii="Times New Roman" w:hAnsi="Times New Roman" w:cs="Times New Roman"/>
                <w:b/>
                <w:sz w:val="20"/>
                <w:szCs w:val="20"/>
                <w:lang w:val="kk-KZ"/>
              </w:rPr>
            </w:pPr>
            <w:r w:rsidRPr="008957A8">
              <w:rPr>
                <w:rFonts w:ascii="Times New Roman" w:hAnsi="Times New Roman" w:cs="Times New Roman"/>
                <w:b/>
                <w:sz w:val="20"/>
                <w:szCs w:val="20"/>
                <w:lang w:val="kk-KZ"/>
              </w:rPr>
              <w:t>Мүлікті орналасқан жеріне шыға отырып тексеру (көлік шығындары Жеткізуші есебінен);</w:t>
            </w:r>
          </w:p>
          <w:p w:rsidR="00CF7992" w:rsidRPr="008957A8" w:rsidRDefault="00CF7992" w:rsidP="008957A8">
            <w:pPr>
              <w:spacing w:line="0" w:lineRule="atLeast"/>
              <w:jc w:val="both"/>
              <w:rPr>
                <w:rFonts w:ascii="Times New Roman" w:hAnsi="Times New Roman" w:cs="Times New Roman"/>
                <w:b/>
                <w:sz w:val="20"/>
                <w:szCs w:val="20"/>
                <w:lang w:val="kk-KZ"/>
              </w:rPr>
            </w:pPr>
            <w:r w:rsidRPr="008957A8">
              <w:rPr>
                <w:rFonts w:ascii="Times New Roman" w:hAnsi="Times New Roman" w:cs="Times New Roman"/>
                <w:b/>
                <w:sz w:val="20"/>
                <w:szCs w:val="20"/>
                <w:lang w:val="kk-KZ"/>
              </w:rPr>
              <w:t>Өнім беруші міндеттеледі:</w:t>
            </w:r>
          </w:p>
          <w:p w:rsidR="00CF7992" w:rsidRPr="008957A8" w:rsidRDefault="00CF7992" w:rsidP="008957A8">
            <w:pPr>
              <w:spacing w:line="0" w:lineRule="atLeast"/>
              <w:jc w:val="both"/>
              <w:rPr>
                <w:rFonts w:ascii="Times New Roman" w:hAnsi="Times New Roman" w:cs="Times New Roman"/>
                <w:sz w:val="20"/>
                <w:szCs w:val="20"/>
                <w:lang w:val="kk-KZ"/>
              </w:rPr>
            </w:pPr>
            <w:r w:rsidRPr="008957A8">
              <w:rPr>
                <w:rFonts w:ascii="Times New Roman" w:hAnsi="Times New Roman" w:cs="Times New Roman"/>
                <w:sz w:val="20"/>
                <w:szCs w:val="20"/>
                <w:lang w:val="kk-KZ"/>
              </w:rPr>
              <w:t>1)</w:t>
            </w:r>
            <w:r w:rsidRPr="008957A8">
              <w:rPr>
                <w:rFonts w:ascii="Times New Roman" w:hAnsi="Times New Roman" w:cs="Times New Roman"/>
                <w:sz w:val="20"/>
                <w:szCs w:val="20"/>
                <w:lang w:val="kk-KZ"/>
              </w:rPr>
              <w:tab/>
              <w:t>Мүлікті бағалауды «Қазақстан Республикасындағы бағалау қызметі туралы» Қазақстан Республикасының 2018 жылғы 10 қаңтардағы № 133-VI Заңына сәйкес жүргізуге;</w:t>
            </w:r>
          </w:p>
          <w:p w:rsidR="00CF7992" w:rsidRPr="008957A8" w:rsidRDefault="00CF7992" w:rsidP="008957A8">
            <w:pPr>
              <w:spacing w:line="0" w:lineRule="atLeast"/>
              <w:jc w:val="both"/>
              <w:rPr>
                <w:rFonts w:ascii="Times New Roman" w:hAnsi="Times New Roman" w:cs="Times New Roman"/>
                <w:sz w:val="20"/>
                <w:szCs w:val="20"/>
                <w:lang w:val="kk-KZ"/>
              </w:rPr>
            </w:pPr>
            <w:r w:rsidRPr="008957A8">
              <w:rPr>
                <w:rFonts w:ascii="Times New Roman" w:hAnsi="Times New Roman" w:cs="Times New Roman"/>
                <w:sz w:val="20"/>
                <w:szCs w:val="20"/>
                <w:lang w:val="kk-KZ"/>
              </w:rPr>
              <w:t>2)</w:t>
            </w:r>
            <w:r w:rsidRPr="008957A8">
              <w:rPr>
                <w:rFonts w:ascii="Times New Roman" w:hAnsi="Times New Roman" w:cs="Times New Roman"/>
                <w:sz w:val="20"/>
                <w:szCs w:val="20"/>
                <w:lang w:val="kk-KZ"/>
              </w:rPr>
              <w:tab/>
              <w:t xml:space="preserve">Қазақстан Республикасы Қаржы министрінің "Бағалау стандарттарын бекіту туралы" </w:t>
            </w:r>
            <w:r w:rsidRPr="00BD472A">
              <w:rPr>
                <w:rFonts w:ascii="Times New Roman" w:hAnsi="Times New Roman" w:cs="Times New Roman"/>
                <w:sz w:val="20"/>
                <w:szCs w:val="20"/>
                <w:lang w:val="kk-KZ"/>
              </w:rPr>
              <w:t>2022 жылғы 23 тамыздағы № 876</w:t>
            </w:r>
            <w:r w:rsidRPr="008957A8">
              <w:rPr>
                <w:rFonts w:ascii="Times New Roman" w:hAnsi="Times New Roman" w:cs="Times New Roman"/>
                <w:sz w:val="20"/>
                <w:szCs w:val="20"/>
                <w:lang w:val="kk-KZ"/>
              </w:rPr>
              <w:t xml:space="preserve"> бұйрығына сәйкес есеп рәсімдеу және Тапсырыс берушіге мүлікті бағалау туралы есепті саны 1 түпнұсқада, 2 көшірмесін беруге;</w:t>
            </w:r>
          </w:p>
          <w:p w:rsidR="00CF7992" w:rsidRPr="008957A8" w:rsidRDefault="00CF7992" w:rsidP="008957A8">
            <w:pPr>
              <w:spacing w:line="0" w:lineRule="atLeast"/>
              <w:jc w:val="both"/>
              <w:rPr>
                <w:rFonts w:ascii="Times New Roman" w:hAnsi="Times New Roman" w:cs="Times New Roman"/>
                <w:sz w:val="20"/>
                <w:szCs w:val="20"/>
                <w:lang w:val="kk-KZ"/>
              </w:rPr>
            </w:pPr>
            <w:r w:rsidRPr="008957A8">
              <w:rPr>
                <w:rFonts w:ascii="Times New Roman" w:hAnsi="Times New Roman" w:cs="Times New Roman"/>
                <w:sz w:val="20"/>
                <w:szCs w:val="20"/>
                <w:lang w:val="kk-KZ"/>
              </w:rPr>
              <w:t>3)</w:t>
            </w:r>
            <w:r w:rsidRPr="008957A8">
              <w:rPr>
                <w:rFonts w:ascii="Times New Roman" w:hAnsi="Times New Roman" w:cs="Times New Roman"/>
                <w:sz w:val="20"/>
                <w:szCs w:val="20"/>
                <w:lang w:val="kk-KZ"/>
              </w:rPr>
              <w:tab/>
              <w:t>Бағалауды жүргізу барысында Тапсырыс берушіден және үшінші тұлғалардан алынатын құжаттарының құпиялылығын сақталуын қамтамасыз етуге;</w:t>
            </w:r>
          </w:p>
          <w:p w:rsidR="00CF7992" w:rsidRPr="008957A8" w:rsidRDefault="00CF7992" w:rsidP="008957A8">
            <w:pPr>
              <w:spacing w:line="0" w:lineRule="atLeast"/>
              <w:jc w:val="both"/>
              <w:rPr>
                <w:rFonts w:ascii="Times New Roman" w:hAnsi="Times New Roman" w:cs="Times New Roman"/>
                <w:sz w:val="20"/>
                <w:szCs w:val="20"/>
                <w:lang w:val="kk-KZ"/>
              </w:rPr>
            </w:pPr>
            <w:r w:rsidRPr="008957A8">
              <w:rPr>
                <w:rFonts w:ascii="Times New Roman" w:hAnsi="Times New Roman" w:cs="Times New Roman"/>
                <w:sz w:val="20"/>
                <w:szCs w:val="20"/>
                <w:lang w:val="kk-KZ"/>
              </w:rPr>
              <w:t>4) Заңнамалық актілерінде көзделген жағдайларды қоспағанда, бағалауды жүргізу барысында Тапсырыс берушінің және үшінші тұлғалардан құпия ақпараттарын жария етпеуге.</w:t>
            </w:r>
          </w:p>
          <w:p w:rsidR="00CF7992" w:rsidRPr="008957A8" w:rsidRDefault="00CF7992" w:rsidP="008957A8">
            <w:pPr>
              <w:spacing w:line="0" w:lineRule="atLeast"/>
              <w:jc w:val="both"/>
              <w:rPr>
                <w:rFonts w:ascii="Times New Roman" w:hAnsi="Times New Roman" w:cs="Times New Roman"/>
                <w:sz w:val="20"/>
                <w:szCs w:val="20"/>
                <w:lang w:val="kk-KZ"/>
              </w:rPr>
            </w:pPr>
            <w:r w:rsidRPr="008957A8">
              <w:rPr>
                <w:rFonts w:ascii="Times New Roman" w:hAnsi="Times New Roman" w:cs="Times New Roman"/>
                <w:sz w:val="20"/>
                <w:szCs w:val="20"/>
                <w:lang w:val="kk-KZ"/>
              </w:rPr>
              <w:t xml:space="preserve">    </w:t>
            </w:r>
            <w:r w:rsidRPr="008957A8">
              <w:rPr>
                <w:rFonts w:ascii="Times New Roman" w:hAnsi="Times New Roman" w:cs="Times New Roman"/>
                <w:b/>
                <w:sz w:val="20"/>
                <w:szCs w:val="20"/>
                <w:lang w:val="kk-KZ"/>
              </w:rPr>
              <w:t xml:space="preserve">Бағалауға жататын үлесі бар жылжымайтын мүліктің (офистік ғимараттар мен үй-жайлардың) саны </w:t>
            </w:r>
            <w:r w:rsidR="00936A75">
              <w:rPr>
                <w:rFonts w:ascii="Times New Roman" w:hAnsi="Times New Roman" w:cs="Times New Roman"/>
                <w:b/>
                <w:sz w:val="20"/>
                <w:szCs w:val="20"/>
                <w:lang w:val="kk-KZ"/>
              </w:rPr>
              <w:t>2</w:t>
            </w:r>
            <w:r w:rsidRPr="008957A8">
              <w:rPr>
                <w:rFonts w:ascii="Times New Roman" w:hAnsi="Times New Roman" w:cs="Times New Roman"/>
                <w:b/>
                <w:sz w:val="20"/>
                <w:szCs w:val="20"/>
                <w:lang w:val="kk-KZ"/>
              </w:rPr>
              <w:t xml:space="preserve"> бірлікті құрайды.</w:t>
            </w:r>
            <w:r w:rsidRPr="008957A8">
              <w:rPr>
                <w:rFonts w:ascii="Times New Roman" w:hAnsi="Times New Roman" w:cs="Times New Roman"/>
                <w:sz w:val="20"/>
                <w:szCs w:val="20"/>
                <w:lang w:val="kk-KZ"/>
              </w:rPr>
              <w:t xml:space="preserve"> </w:t>
            </w:r>
          </w:p>
          <w:p w:rsidR="00CF7992" w:rsidRPr="00CF7992" w:rsidRDefault="00936A75" w:rsidP="00CF7992">
            <w:pPr>
              <w:pStyle w:val="a5"/>
              <w:numPr>
                <w:ilvl w:val="0"/>
                <w:numId w:val="16"/>
              </w:numPr>
              <w:spacing w:line="0" w:lineRule="atLeast"/>
              <w:jc w:val="both"/>
              <w:rPr>
                <w:rFonts w:ascii="Times New Roman" w:hAnsi="Times New Roman" w:cs="Times New Roman"/>
                <w:sz w:val="20"/>
                <w:szCs w:val="20"/>
                <w:lang w:val="kk-KZ"/>
              </w:rPr>
            </w:pPr>
            <w:r>
              <w:rPr>
                <w:rFonts w:ascii="Times New Roman" w:hAnsi="Times New Roman" w:cs="Times New Roman"/>
                <w:sz w:val="20"/>
                <w:szCs w:val="20"/>
                <w:lang w:val="kk-KZ"/>
              </w:rPr>
              <w:t>Қызылорда</w:t>
            </w:r>
            <w:r w:rsidR="00CF7992" w:rsidRPr="00CF7992">
              <w:rPr>
                <w:rFonts w:ascii="Times New Roman" w:hAnsi="Times New Roman" w:cs="Times New Roman"/>
                <w:sz w:val="20"/>
                <w:szCs w:val="20"/>
                <w:lang w:val="kk-KZ"/>
              </w:rPr>
              <w:t xml:space="preserve"> облысы, </w:t>
            </w:r>
            <w:r>
              <w:rPr>
                <w:rFonts w:ascii="Times New Roman" w:hAnsi="Times New Roman" w:cs="Times New Roman"/>
                <w:sz w:val="20"/>
                <w:szCs w:val="20"/>
                <w:lang w:val="kk-KZ"/>
              </w:rPr>
              <w:t>Арал</w:t>
            </w:r>
            <w:r w:rsidR="00CF7992" w:rsidRPr="00CF7992">
              <w:rPr>
                <w:rFonts w:ascii="Times New Roman" w:hAnsi="Times New Roman" w:cs="Times New Roman"/>
                <w:sz w:val="20"/>
                <w:szCs w:val="20"/>
                <w:lang w:val="kk-KZ"/>
              </w:rPr>
              <w:t xml:space="preserve"> ауданы, </w:t>
            </w:r>
            <w:r>
              <w:rPr>
                <w:rFonts w:ascii="Times New Roman" w:hAnsi="Times New Roman" w:cs="Times New Roman"/>
                <w:sz w:val="20"/>
                <w:szCs w:val="20"/>
                <w:lang w:val="kk-KZ"/>
              </w:rPr>
              <w:t>Сапақ а/о</w:t>
            </w:r>
            <w:r w:rsidR="00CF7992" w:rsidRPr="00CF7992">
              <w:rPr>
                <w:rFonts w:ascii="Times New Roman" w:hAnsi="Times New Roman" w:cs="Times New Roman"/>
                <w:sz w:val="20"/>
                <w:szCs w:val="20"/>
                <w:lang w:val="kk-KZ"/>
              </w:rPr>
              <w:t xml:space="preserve">, </w:t>
            </w:r>
            <w:r w:rsidR="00490152">
              <w:rPr>
                <w:rFonts w:ascii="Times New Roman" w:hAnsi="Times New Roman" w:cs="Times New Roman"/>
                <w:sz w:val="20"/>
                <w:szCs w:val="20"/>
                <w:lang w:val="kk-KZ"/>
              </w:rPr>
              <w:t>Көктем ауылы</w:t>
            </w:r>
            <w:r w:rsidR="00CF7992" w:rsidRPr="00CF7992">
              <w:rPr>
                <w:rFonts w:ascii="Times New Roman" w:hAnsi="Times New Roman" w:cs="Times New Roman"/>
                <w:sz w:val="20"/>
                <w:szCs w:val="20"/>
                <w:lang w:val="kk-KZ"/>
              </w:rPr>
              <w:t>,</w:t>
            </w:r>
            <w:r w:rsidR="00490152">
              <w:rPr>
                <w:rFonts w:ascii="Times New Roman" w:hAnsi="Times New Roman" w:cs="Times New Roman"/>
                <w:sz w:val="20"/>
                <w:szCs w:val="20"/>
                <w:lang w:val="kk-KZ"/>
              </w:rPr>
              <w:t xml:space="preserve"> Көктем, 18</w:t>
            </w:r>
            <w:r w:rsidR="00CF7992" w:rsidRPr="00CF7992">
              <w:rPr>
                <w:rFonts w:ascii="Times New Roman" w:hAnsi="Times New Roman" w:cs="Times New Roman"/>
                <w:sz w:val="20"/>
                <w:szCs w:val="20"/>
                <w:lang w:val="kk-KZ"/>
              </w:rPr>
              <w:t xml:space="preserve"> құрлыс</w:t>
            </w:r>
          </w:p>
          <w:p w:rsidR="00490152" w:rsidRPr="00CF7992" w:rsidRDefault="00490152" w:rsidP="00490152">
            <w:pPr>
              <w:pStyle w:val="a5"/>
              <w:numPr>
                <w:ilvl w:val="0"/>
                <w:numId w:val="16"/>
              </w:numPr>
              <w:spacing w:line="0" w:lineRule="atLeast"/>
              <w:jc w:val="both"/>
              <w:rPr>
                <w:rFonts w:ascii="Times New Roman" w:hAnsi="Times New Roman" w:cs="Times New Roman"/>
                <w:sz w:val="20"/>
                <w:szCs w:val="20"/>
                <w:lang w:val="kk-KZ"/>
              </w:rPr>
            </w:pPr>
            <w:r>
              <w:rPr>
                <w:rFonts w:ascii="Times New Roman" w:hAnsi="Times New Roman" w:cs="Times New Roman"/>
                <w:sz w:val="20"/>
                <w:szCs w:val="20"/>
                <w:lang w:val="kk-KZ"/>
              </w:rPr>
              <w:t>Қызылорда</w:t>
            </w:r>
            <w:r w:rsidRPr="00CF7992">
              <w:rPr>
                <w:rFonts w:ascii="Times New Roman" w:hAnsi="Times New Roman" w:cs="Times New Roman"/>
                <w:sz w:val="20"/>
                <w:szCs w:val="20"/>
                <w:lang w:val="kk-KZ"/>
              </w:rPr>
              <w:t xml:space="preserve"> облысы, </w:t>
            </w:r>
            <w:r>
              <w:rPr>
                <w:rFonts w:ascii="Times New Roman" w:hAnsi="Times New Roman" w:cs="Times New Roman"/>
                <w:sz w:val="20"/>
                <w:szCs w:val="20"/>
                <w:lang w:val="kk-KZ"/>
              </w:rPr>
              <w:t>Арал</w:t>
            </w:r>
            <w:r w:rsidRPr="00CF7992">
              <w:rPr>
                <w:rFonts w:ascii="Times New Roman" w:hAnsi="Times New Roman" w:cs="Times New Roman"/>
                <w:sz w:val="20"/>
                <w:szCs w:val="20"/>
                <w:lang w:val="kk-KZ"/>
              </w:rPr>
              <w:t xml:space="preserve"> ауданы, </w:t>
            </w:r>
            <w:r>
              <w:rPr>
                <w:rFonts w:ascii="Times New Roman" w:hAnsi="Times New Roman" w:cs="Times New Roman"/>
                <w:sz w:val="20"/>
                <w:szCs w:val="20"/>
                <w:lang w:val="kk-KZ"/>
              </w:rPr>
              <w:t>Сапақ а/о</w:t>
            </w:r>
            <w:r w:rsidRPr="00CF7992">
              <w:rPr>
                <w:rFonts w:ascii="Times New Roman" w:hAnsi="Times New Roman" w:cs="Times New Roman"/>
                <w:sz w:val="20"/>
                <w:szCs w:val="20"/>
                <w:lang w:val="kk-KZ"/>
              </w:rPr>
              <w:t xml:space="preserve">, </w:t>
            </w:r>
            <w:r>
              <w:rPr>
                <w:rFonts w:ascii="Times New Roman" w:hAnsi="Times New Roman" w:cs="Times New Roman"/>
                <w:sz w:val="20"/>
                <w:szCs w:val="20"/>
                <w:lang w:val="kk-KZ"/>
              </w:rPr>
              <w:t>Көктем ауылы</w:t>
            </w:r>
            <w:r w:rsidRPr="00CF7992">
              <w:rPr>
                <w:rFonts w:ascii="Times New Roman" w:hAnsi="Times New Roman" w:cs="Times New Roman"/>
                <w:sz w:val="20"/>
                <w:szCs w:val="20"/>
                <w:lang w:val="kk-KZ"/>
              </w:rPr>
              <w:t>,</w:t>
            </w:r>
            <w:r>
              <w:rPr>
                <w:rFonts w:ascii="Times New Roman" w:hAnsi="Times New Roman" w:cs="Times New Roman"/>
                <w:sz w:val="20"/>
                <w:szCs w:val="20"/>
                <w:lang w:val="kk-KZ"/>
              </w:rPr>
              <w:t xml:space="preserve"> Көктем, 18</w:t>
            </w:r>
            <w:r>
              <w:rPr>
                <w:rFonts w:ascii="Times New Roman" w:hAnsi="Times New Roman" w:cs="Times New Roman"/>
                <w:sz w:val="20"/>
                <w:szCs w:val="20"/>
                <w:lang w:val="kk-KZ"/>
              </w:rPr>
              <w:t xml:space="preserve"> жері</w:t>
            </w:r>
          </w:p>
          <w:p w:rsidR="00CF7992" w:rsidRPr="00CF7992" w:rsidRDefault="00CF7992" w:rsidP="00490152">
            <w:pPr>
              <w:pStyle w:val="a5"/>
              <w:spacing w:line="0" w:lineRule="atLeast"/>
              <w:jc w:val="both"/>
              <w:rPr>
                <w:rFonts w:ascii="Times New Roman" w:hAnsi="Times New Roman" w:cs="Times New Roman"/>
                <w:sz w:val="20"/>
                <w:szCs w:val="20"/>
                <w:lang w:val="kk-KZ"/>
              </w:rPr>
            </w:pPr>
          </w:p>
        </w:tc>
      </w:tr>
      <w:tr w:rsidR="00CF7992" w:rsidRPr="00936A75" w:rsidTr="008E3661">
        <w:trPr>
          <w:trHeight w:val="2597"/>
        </w:trPr>
        <w:tc>
          <w:tcPr>
            <w:tcW w:w="2694" w:type="dxa"/>
          </w:tcPr>
          <w:p w:rsidR="00CF7992" w:rsidRPr="002A5298" w:rsidRDefault="00CF7992" w:rsidP="00845D85">
            <w:pPr>
              <w:spacing w:after="0" w:line="0" w:lineRule="atLeast"/>
              <w:ind w:left="156"/>
              <w:rPr>
                <w:rFonts w:ascii="Times New Roman" w:hAnsi="Times New Roman" w:cs="Times New Roman"/>
                <w:b/>
                <w:sz w:val="20"/>
                <w:szCs w:val="20"/>
                <w:lang w:val="kk-KZ"/>
              </w:rPr>
            </w:pPr>
            <w:r w:rsidRPr="002A5298">
              <w:rPr>
                <w:rFonts w:ascii="Times New Roman" w:hAnsi="Times New Roman" w:cs="Times New Roman"/>
                <w:b/>
                <w:sz w:val="20"/>
                <w:szCs w:val="20"/>
                <w:lang w:val="kk-KZ"/>
              </w:rPr>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7796" w:type="dxa"/>
          </w:tcPr>
          <w:p w:rsidR="00CF7992" w:rsidRPr="00247C51" w:rsidRDefault="00CF7992" w:rsidP="004E6DC8">
            <w:pPr>
              <w:pStyle w:val="a4"/>
              <w:spacing w:line="0" w:lineRule="atLeast"/>
              <w:rPr>
                <w:sz w:val="20"/>
                <w:szCs w:val="20"/>
                <w:lang w:val="kk-KZ"/>
              </w:rPr>
            </w:pPr>
          </w:p>
        </w:tc>
      </w:tr>
    </w:tbl>
    <w:p w:rsidR="00845D85" w:rsidRPr="002A5298" w:rsidRDefault="00845D85" w:rsidP="00845D85">
      <w:pPr>
        <w:spacing w:after="0" w:line="0" w:lineRule="atLeast"/>
        <w:jc w:val="right"/>
        <w:rPr>
          <w:rFonts w:ascii="Times New Roman" w:hAnsi="Times New Roman" w:cs="Times New Roman"/>
          <w:sz w:val="20"/>
          <w:szCs w:val="20"/>
          <w:lang w:val="kk-KZ"/>
        </w:rPr>
      </w:pPr>
    </w:p>
    <w:p w:rsidR="0017526B" w:rsidRDefault="0017526B" w:rsidP="00845D85">
      <w:pPr>
        <w:spacing w:after="0" w:line="0" w:lineRule="atLeast"/>
        <w:jc w:val="center"/>
        <w:rPr>
          <w:rFonts w:ascii="Times New Roman" w:hAnsi="Times New Roman" w:cs="Times New Roman"/>
          <w:b/>
          <w:sz w:val="20"/>
          <w:szCs w:val="20"/>
          <w:lang w:val="kk-KZ"/>
        </w:rPr>
      </w:pPr>
    </w:p>
    <w:p w:rsidR="008957A8" w:rsidRDefault="008957A8" w:rsidP="00845D85">
      <w:pPr>
        <w:spacing w:after="0" w:line="0" w:lineRule="atLeast"/>
        <w:jc w:val="center"/>
        <w:rPr>
          <w:rFonts w:ascii="Times New Roman" w:hAnsi="Times New Roman" w:cs="Times New Roman"/>
          <w:b/>
          <w:sz w:val="20"/>
          <w:szCs w:val="20"/>
          <w:lang w:val="kk-KZ"/>
        </w:rPr>
      </w:pPr>
    </w:p>
    <w:p w:rsidR="008957A8" w:rsidRDefault="008957A8" w:rsidP="00845D85">
      <w:pPr>
        <w:spacing w:after="0" w:line="0" w:lineRule="atLeast"/>
        <w:jc w:val="center"/>
        <w:rPr>
          <w:rFonts w:ascii="Times New Roman" w:hAnsi="Times New Roman" w:cs="Times New Roman"/>
          <w:b/>
          <w:sz w:val="20"/>
          <w:szCs w:val="20"/>
          <w:lang w:val="kk-KZ"/>
        </w:rPr>
      </w:pPr>
    </w:p>
    <w:p w:rsidR="00490152" w:rsidRDefault="00490152" w:rsidP="00401F51">
      <w:pPr>
        <w:spacing w:after="0" w:line="0" w:lineRule="atLeast"/>
        <w:jc w:val="center"/>
        <w:rPr>
          <w:rFonts w:ascii="Times New Roman" w:hAnsi="Times New Roman" w:cs="Times New Roman"/>
          <w:b/>
          <w:sz w:val="24"/>
          <w:szCs w:val="20"/>
          <w:lang w:val="kk-KZ"/>
        </w:rPr>
      </w:pPr>
    </w:p>
    <w:p w:rsidR="00490152" w:rsidRDefault="00490152" w:rsidP="00401F51">
      <w:pPr>
        <w:spacing w:after="0" w:line="0" w:lineRule="atLeast"/>
        <w:jc w:val="center"/>
        <w:rPr>
          <w:rFonts w:ascii="Times New Roman" w:hAnsi="Times New Roman" w:cs="Times New Roman"/>
          <w:b/>
          <w:sz w:val="24"/>
          <w:szCs w:val="20"/>
          <w:lang w:val="kk-KZ"/>
        </w:rPr>
      </w:pPr>
    </w:p>
    <w:p w:rsidR="00490152" w:rsidRDefault="00490152" w:rsidP="00401F51">
      <w:pPr>
        <w:spacing w:after="0" w:line="0" w:lineRule="atLeast"/>
        <w:jc w:val="center"/>
        <w:rPr>
          <w:rFonts w:ascii="Times New Roman" w:hAnsi="Times New Roman" w:cs="Times New Roman"/>
          <w:b/>
          <w:sz w:val="24"/>
          <w:szCs w:val="20"/>
          <w:lang w:val="kk-KZ"/>
        </w:rPr>
      </w:pPr>
    </w:p>
    <w:p w:rsidR="00490152" w:rsidRDefault="00490152" w:rsidP="00401F51">
      <w:pPr>
        <w:spacing w:after="0" w:line="0" w:lineRule="atLeast"/>
        <w:jc w:val="center"/>
        <w:rPr>
          <w:rFonts w:ascii="Times New Roman" w:hAnsi="Times New Roman" w:cs="Times New Roman"/>
          <w:b/>
          <w:sz w:val="24"/>
          <w:szCs w:val="20"/>
          <w:lang w:val="kk-KZ"/>
        </w:rPr>
      </w:pPr>
    </w:p>
    <w:p w:rsidR="00490152" w:rsidRDefault="00490152" w:rsidP="00401F51">
      <w:pPr>
        <w:spacing w:after="0" w:line="0" w:lineRule="atLeast"/>
        <w:jc w:val="center"/>
        <w:rPr>
          <w:rFonts w:ascii="Times New Roman" w:hAnsi="Times New Roman" w:cs="Times New Roman"/>
          <w:b/>
          <w:sz w:val="24"/>
          <w:szCs w:val="20"/>
          <w:lang w:val="kk-KZ"/>
        </w:rPr>
      </w:pPr>
    </w:p>
    <w:p w:rsidR="00490152" w:rsidRDefault="00490152" w:rsidP="00401F51">
      <w:pPr>
        <w:spacing w:after="0" w:line="0" w:lineRule="atLeast"/>
        <w:jc w:val="center"/>
        <w:rPr>
          <w:rFonts w:ascii="Times New Roman" w:hAnsi="Times New Roman" w:cs="Times New Roman"/>
          <w:b/>
          <w:sz w:val="24"/>
          <w:szCs w:val="20"/>
          <w:lang w:val="kk-KZ"/>
        </w:rPr>
      </w:pPr>
    </w:p>
    <w:p w:rsidR="00490152" w:rsidRDefault="00490152" w:rsidP="00401F51">
      <w:pPr>
        <w:spacing w:after="0" w:line="0" w:lineRule="atLeast"/>
        <w:jc w:val="center"/>
        <w:rPr>
          <w:rFonts w:ascii="Times New Roman" w:hAnsi="Times New Roman" w:cs="Times New Roman"/>
          <w:b/>
          <w:sz w:val="24"/>
          <w:szCs w:val="20"/>
          <w:lang w:val="kk-KZ"/>
        </w:rPr>
      </w:pPr>
    </w:p>
    <w:p w:rsidR="00490152" w:rsidRDefault="00490152" w:rsidP="00401F51">
      <w:pPr>
        <w:spacing w:after="0" w:line="0" w:lineRule="atLeast"/>
        <w:jc w:val="center"/>
        <w:rPr>
          <w:rFonts w:ascii="Times New Roman" w:hAnsi="Times New Roman" w:cs="Times New Roman"/>
          <w:b/>
          <w:sz w:val="24"/>
          <w:szCs w:val="20"/>
          <w:lang w:val="kk-KZ"/>
        </w:rPr>
      </w:pPr>
    </w:p>
    <w:p w:rsidR="00490152" w:rsidRDefault="00490152" w:rsidP="00401F51">
      <w:pPr>
        <w:spacing w:after="0" w:line="0" w:lineRule="atLeast"/>
        <w:jc w:val="center"/>
        <w:rPr>
          <w:rFonts w:ascii="Times New Roman" w:hAnsi="Times New Roman" w:cs="Times New Roman"/>
          <w:b/>
          <w:sz w:val="24"/>
          <w:szCs w:val="20"/>
          <w:lang w:val="kk-KZ"/>
        </w:rPr>
      </w:pPr>
    </w:p>
    <w:p w:rsidR="00490152" w:rsidRDefault="00490152" w:rsidP="00401F51">
      <w:pPr>
        <w:spacing w:after="0" w:line="0" w:lineRule="atLeast"/>
        <w:jc w:val="center"/>
        <w:rPr>
          <w:rFonts w:ascii="Times New Roman" w:hAnsi="Times New Roman" w:cs="Times New Roman"/>
          <w:b/>
          <w:sz w:val="24"/>
          <w:szCs w:val="20"/>
          <w:lang w:val="kk-KZ"/>
        </w:rPr>
      </w:pPr>
    </w:p>
    <w:p w:rsidR="00490152" w:rsidRDefault="00490152" w:rsidP="00401F51">
      <w:pPr>
        <w:spacing w:after="0" w:line="0" w:lineRule="atLeast"/>
        <w:jc w:val="center"/>
        <w:rPr>
          <w:rFonts w:ascii="Times New Roman" w:hAnsi="Times New Roman" w:cs="Times New Roman"/>
          <w:b/>
          <w:sz w:val="24"/>
          <w:szCs w:val="20"/>
          <w:lang w:val="kk-KZ"/>
        </w:rPr>
      </w:pPr>
    </w:p>
    <w:p w:rsidR="00490152" w:rsidRDefault="00490152" w:rsidP="00401F51">
      <w:pPr>
        <w:spacing w:after="0" w:line="0" w:lineRule="atLeast"/>
        <w:jc w:val="center"/>
        <w:rPr>
          <w:rFonts w:ascii="Times New Roman" w:hAnsi="Times New Roman" w:cs="Times New Roman"/>
          <w:b/>
          <w:sz w:val="24"/>
          <w:szCs w:val="20"/>
          <w:lang w:val="kk-KZ"/>
        </w:rPr>
      </w:pPr>
    </w:p>
    <w:p w:rsidR="00490152" w:rsidRDefault="00490152" w:rsidP="00401F51">
      <w:pPr>
        <w:spacing w:after="0" w:line="0" w:lineRule="atLeast"/>
        <w:jc w:val="center"/>
        <w:rPr>
          <w:rFonts w:ascii="Times New Roman" w:hAnsi="Times New Roman" w:cs="Times New Roman"/>
          <w:b/>
          <w:sz w:val="24"/>
          <w:szCs w:val="20"/>
          <w:lang w:val="kk-KZ"/>
        </w:rPr>
      </w:pPr>
    </w:p>
    <w:p w:rsidR="00490152" w:rsidRDefault="00490152" w:rsidP="00401F51">
      <w:pPr>
        <w:spacing w:after="0" w:line="0" w:lineRule="atLeast"/>
        <w:jc w:val="center"/>
        <w:rPr>
          <w:rFonts w:ascii="Times New Roman" w:hAnsi="Times New Roman" w:cs="Times New Roman"/>
          <w:b/>
          <w:sz w:val="24"/>
          <w:szCs w:val="20"/>
          <w:lang w:val="kk-KZ"/>
        </w:rPr>
      </w:pPr>
    </w:p>
    <w:p w:rsidR="00490152" w:rsidRDefault="00490152" w:rsidP="00401F51">
      <w:pPr>
        <w:spacing w:after="0" w:line="0" w:lineRule="atLeast"/>
        <w:jc w:val="center"/>
        <w:rPr>
          <w:rFonts w:ascii="Times New Roman" w:hAnsi="Times New Roman" w:cs="Times New Roman"/>
          <w:b/>
          <w:sz w:val="24"/>
          <w:szCs w:val="20"/>
          <w:lang w:val="kk-KZ"/>
        </w:rPr>
      </w:pPr>
    </w:p>
    <w:p w:rsidR="00490152" w:rsidRDefault="00490152" w:rsidP="00401F51">
      <w:pPr>
        <w:spacing w:after="0" w:line="0" w:lineRule="atLeast"/>
        <w:jc w:val="center"/>
        <w:rPr>
          <w:rFonts w:ascii="Times New Roman" w:hAnsi="Times New Roman" w:cs="Times New Roman"/>
          <w:b/>
          <w:sz w:val="24"/>
          <w:szCs w:val="20"/>
          <w:lang w:val="kk-KZ"/>
        </w:rPr>
      </w:pPr>
    </w:p>
    <w:p w:rsidR="00490152" w:rsidRDefault="00490152" w:rsidP="00401F51">
      <w:pPr>
        <w:spacing w:after="0" w:line="0" w:lineRule="atLeast"/>
        <w:jc w:val="center"/>
        <w:rPr>
          <w:rFonts w:ascii="Times New Roman" w:hAnsi="Times New Roman" w:cs="Times New Roman"/>
          <w:b/>
          <w:sz w:val="24"/>
          <w:szCs w:val="20"/>
          <w:lang w:val="kk-KZ"/>
        </w:rPr>
      </w:pPr>
    </w:p>
    <w:p w:rsidR="00845D85" w:rsidRPr="008E3661" w:rsidRDefault="00845D85" w:rsidP="00401F51">
      <w:pPr>
        <w:spacing w:after="0" w:line="0" w:lineRule="atLeast"/>
        <w:jc w:val="center"/>
        <w:rPr>
          <w:rFonts w:ascii="Times New Roman" w:hAnsi="Times New Roman" w:cs="Times New Roman"/>
          <w:b/>
          <w:sz w:val="24"/>
          <w:szCs w:val="20"/>
          <w:lang w:val="kk-KZ"/>
        </w:rPr>
      </w:pPr>
      <w:bookmarkStart w:id="0" w:name="_GoBack"/>
      <w:bookmarkEnd w:id="0"/>
      <w:r w:rsidRPr="008E3661">
        <w:rPr>
          <w:rFonts w:ascii="Times New Roman" w:hAnsi="Times New Roman" w:cs="Times New Roman"/>
          <w:b/>
          <w:sz w:val="24"/>
          <w:szCs w:val="20"/>
        </w:rPr>
        <w:t xml:space="preserve">Техническая спецификация закупаемых </w:t>
      </w:r>
      <w:r w:rsidR="00FB6A40" w:rsidRPr="008E3661">
        <w:rPr>
          <w:rFonts w:ascii="Times New Roman" w:hAnsi="Times New Roman" w:cs="Times New Roman"/>
          <w:b/>
          <w:sz w:val="24"/>
          <w:szCs w:val="20"/>
          <w:lang w:val="kk-KZ"/>
        </w:rPr>
        <w:t>услуг</w:t>
      </w:r>
    </w:p>
    <w:p w:rsidR="00845D85" w:rsidRDefault="00845D85" w:rsidP="00845D85">
      <w:pPr>
        <w:spacing w:after="0" w:line="0" w:lineRule="atLeast"/>
        <w:jc w:val="center"/>
        <w:rPr>
          <w:rFonts w:ascii="Times New Roman" w:hAnsi="Times New Roman" w:cs="Times New Roman"/>
          <w:b/>
          <w:sz w:val="20"/>
          <w:szCs w:val="20"/>
          <w:lang w:val="kk-KZ"/>
        </w:rPr>
      </w:pPr>
    </w:p>
    <w:p w:rsidR="0017526B" w:rsidRPr="002A5298" w:rsidRDefault="0017526B" w:rsidP="00845D85">
      <w:pPr>
        <w:spacing w:after="0" w:line="0" w:lineRule="atLeast"/>
        <w:jc w:val="center"/>
        <w:rPr>
          <w:rFonts w:ascii="Times New Roman" w:hAnsi="Times New Roman" w:cs="Times New Roman"/>
          <w:b/>
          <w:sz w:val="20"/>
          <w:szCs w:val="20"/>
          <w:lang w:val="kk-KZ"/>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7796"/>
      </w:tblGrid>
      <w:tr w:rsidR="00845D85" w:rsidRPr="002A5298" w:rsidTr="008E3661">
        <w:trPr>
          <w:trHeight w:val="533"/>
        </w:trPr>
        <w:tc>
          <w:tcPr>
            <w:tcW w:w="2694" w:type="dxa"/>
            <w:vAlign w:val="center"/>
          </w:tcPr>
          <w:p w:rsidR="00845D85" w:rsidRPr="002A5298" w:rsidRDefault="00845D85" w:rsidP="00845D85">
            <w:pPr>
              <w:spacing w:after="0" w:line="0" w:lineRule="atLeast"/>
              <w:ind w:left="156"/>
              <w:rPr>
                <w:rFonts w:ascii="Times New Roman" w:hAnsi="Times New Roman" w:cs="Times New Roman"/>
                <w:b/>
                <w:sz w:val="20"/>
                <w:szCs w:val="20"/>
                <w:lang w:val="kk-KZ"/>
              </w:rPr>
            </w:pPr>
            <w:r w:rsidRPr="002A5298">
              <w:rPr>
                <w:rFonts w:ascii="Times New Roman" w:hAnsi="Times New Roman" w:cs="Times New Roman"/>
                <w:b/>
                <w:sz w:val="20"/>
                <w:szCs w:val="20"/>
              </w:rPr>
              <w:t>Наименование заказчика</w:t>
            </w:r>
            <w:r w:rsidRPr="002A5298">
              <w:rPr>
                <w:rFonts w:ascii="Times New Roman" w:hAnsi="Times New Roman" w:cs="Times New Roman"/>
                <w:b/>
                <w:sz w:val="20"/>
                <w:szCs w:val="20"/>
                <w:lang w:val="kk-KZ"/>
              </w:rPr>
              <w:t>:</w:t>
            </w:r>
          </w:p>
        </w:tc>
        <w:tc>
          <w:tcPr>
            <w:tcW w:w="7796" w:type="dxa"/>
            <w:vAlign w:val="center"/>
          </w:tcPr>
          <w:p w:rsidR="00845D85" w:rsidRPr="00490152" w:rsidRDefault="00490152" w:rsidP="00845D85">
            <w:pPr>
              <w:spacing w:after="0" w:line="0" w:lineRule="atLeast"/>
              <w:ind w:left="156"/>
              <w:rPr>
                <w:rFonts w:ascii="Times New Roman" w:hAnsi="Times New Roman" w:cs="Times New Roman"/>
                <w:sz w:val="20"/>
                <w:szCs w:val="20"/>
                <w:lang w:val="kk-KZ"/>
              </w:rPr>
            </w:pPr>
            <w:r>
              <w:rPr>
                <w:rFonts w:ascii="Times New Roman" w:hAnsi="Times New Roman" w:cs="Times New Roman"/>
                <w:sz w:val="20"/>
                <w:szCs w:val="20"/>
                <w:lang w:val="kk-KZ"/>
              </w:rPr>
              <w:t>КГУ «Акимат аульного округа Сапак»</w:t>
            </w:r>
          </w:p>
        </w:tc>
      </w:tr>
      <w:tr w:rsidR="00845D85" w:rsidRPr="002A5298" w:rsidTr="008E3661">
        <w:trPr>
          <w:trHeight w:val="559"/>
        </w:trPr>
        <w:tc>
          <w:tcPr>
            <w:tcW w:w="2694" w:type="dxa"/>
            <w:vAlign w:val="center"/>
          </w:tcPr>
          <w:p w:rsidR="00845D85" w:rsidRPr="002A5298" w:rsidRDefault="00845D85" w:rsidP="00845D85">
            <w:pPr>
              <w:spacing w:after="0" w:line="0" w:lineRule="atLeast"/>
              <w:ind w:left="156"/>
              <w:rPr>
                <w:rFonts w:ascii="Times New Roman" w:hAnsi="Times New Roman" w:cs="Times New Roman"/>
                <w:b/>
                <w:sz w:val="20"/>
                <w:szCs w:val="20"/>
              </w:rPr>
            </w:pPr>
            <w:r w:rsidRPr="002A5298">
              <w:rPr>
                <w:rFonts w:ascii="Times New Roman" w:hAnsi="Times New Roman" w:cs="Times New Roman"/>
                <w:b/>
                <w:sz w:val="20"/>
                <w:szCs w:val="20"/>
              </w:rPr>
              <w:t xml:space="preserve">Наименование организатора: </w:t>
            </w:r>
          </w:p>
        </w:tc>
        <w:tc>
          <w:tcPr>
            <w:tcW w:w="7796" w:type="dxa"/>
            <w:vAlign w:val="center"/>
          </w:tcPr>
          <w:p w:rsidR="00845D85" w:rsidRPr="002A5298" w:rsidRDefault="00490152" w:rsidP="00845D85">
            <w:pPr>
              <w:spacing w:after="0" w:line="0" w:lineRule="atLeast"/>
              <w:ind w:left="156"/>
              <w:rPr>
                <w:rFonts w:ascii="Times New Roman" w:hAnsi="Times New Roman" w:cs="Times New Roman"/>
                <w:sz w:val="20"/>
                <w:szCs w:val="20"/>
              </w:rPr>
            </w:pPr>
            <w:r>
              <w:rPr>
                <w:rFonts w:ascii="Times New Roman" w:hAnsi="Times New Roman" w:cs="Times New Roman"/>
                <w:sz w:val="20"/>
                <w:szCs w:val="20"/>
                <w:lang w:val="kk-KZ"/>
              </w:rPr>
              <w:t>КГУ «Акимат аульного округа Сапак»</w:t>
            </w:r>
          </w:p>
        </w:tc>
      </w:tr>
      <w:tr w:rsidR="00845D85" w:rsidRPr="002A5298" w:rsidTr="008E3661">
        <w:trPr>
          <w:trHeight w:val="379"/>
        </w:trPr>
        <w:tc>
          <w:tcPr>
            <w:tcW w:w="2694" w:type="dxa"/>
            <w:vAlign w:val="center"/>
          </w:tcPr>
          <w:p w:rsidR="00845D85" w:rsidRPr="002A5298" w:rsidRDefault="00845D85" w:rsidP="00845D85">
            <w:pPr>
              <w:spacing w:after="0" w:line="0" w:lineRule="atLeast"/>
              <w:ind w:left="156"/>
              <w:rPr>
                <w:rFonts w:ascii="Times New Roman" w:hAnsi="Times New Roman" w:cs="Times New Roman"/>
                <w:b/>
                <w:sz w:val="20"/>
                <w:szCs w:val="20"/>
                <w:lang w:val="kk-KZ"/>
              </w:rPr>
            </w:pPr>
            <w:r w:rsidRPr="002A5298">
              <w:rPr>
                <w:rFonts w:ascii="Times New Roman" w:hAnsi="Times New Roman" w:cs="Times New Roman"/>
                <w:b/>
                <w:sz w:val="20"/>
                <w:szCs w:val="20"/>
              </w:rPr>
              <w:t>№ конкурса:</w:t>
            </w:r>
          </w:p>
        </w:tc>
        <w:tc>
          <w:tcPr>
            <w:tcW w:w="7796" w:type="dxa"/>
            <w:vAlign w:val="center"/>
          </w:tcPr>
          <w:p w:rsidR="00845D85" w:rsidRPr="000A4DD9" w:rsidRDefault="00845D85" w:rsidP="00845D85">
            <w:pPr>
              <w:spacing w:after="0" w:line="0" w:lineRule="atLeast"/>
              <w:ind w:left="156"/>
              <w:rPr>
                <w:rFonts w:ascii="Times New Roman" w:hAnsi="Times New Roman" w:cs="Times New Roman"/>
                <w:sz w:val="20"/>
                <w:szCs w:val="20"/>
              </w:rPr>
            </w:pPr>
          </w:p>
        </w:tc>
      </w:tr>
      <w:tr w:rsidR="00845D85" w:rsidRPr="002A5298" w:rsidTr="008E3661">
        <w:trPr>
          <w:trHeight w:val="317"/>
        </w:trPr>
        <w:tc>
          <w:tcPr>
            <w:tcW w:w="2694" w:type="dxa"/>
            <w:vAlign w:val="center"/>
          </w:tcPr>
          <w:p w:rsidR="00845D85" w:rsidRPr="002A5298" w:rsidRDefault="00845D85" w:rsidP="00845D85">
            <w:pPr>
              <w:spacing w:after="0" w:line="0" w:lineRule="atLeast"/>
              <w:ind w:left="156"/>
              <w:rPr>
                <w:rFonts w:ascii="Times New Roman" w:hAnsi="Times New Roman" w:cs="Times New Roman"/>
                <w:b/>
                <w:sz w:val="20"/>
                <w:szCs w:val="20"/>
              </w:rPr>
            </w:pPr>
            <w:r w:rsidRPr="002A5298">
              <w:rPr>
                <w:rFonts w:ascii="Times New Roman" w:hAnsi="Times New Roman" w:cs="Times New Roman"/>
                <w:b/>
                <w:sz w:val="20"/>
                <w:szCs w:val="20"/>
              </w:rPr>
              <w:t>Наименование конкурса:</w:t>
            </w:r>
          </w:p>
        </w:tc>
        <w:tc>
          <w:tcPr>
            <w:tcW w:w="7796" w:type="dxa"/>
            <w:vAlign w:val="center"/>
          </w:tcPr>
          <w:p w:rsidR="00845D85" w:rsidRPr="000A4DD9" w:rsidRDefault="00845D85" w:rsidP="00F52BE4">
            <w:pPr>
              <w:spacing w:after="0" w:line="0" w:lineRule="atLeast"/>
              <w:ind w:left="156"/>
              <w:rPr>
                <w:rFonts w:ascii="Times New Roman" w:hAnsi="Times New Roman" w:cs="Times New Roman"/>
                <w:sz w:val="20"/>
                <w:szCs w:val="20"/>
              </w:rPr>
            </w:pPr>
          </w:p>
        </w:tc>
      </w:tr>
      <w:tr w:rsidR="00845D85" w:rsidRPr="002A5298" w:rsidTr="008E3661">
        <w:trPr>
          <w:trHeight w:val="313"/>
        </w:trPr>
        <w:tc>
          <w:tcPr>
            <w:tcW w:w="2694" w:type="dxa"/>
            <w:vAlign w:val="center"/>
          </w:tcPr>
          <w:p w:rsidR="00845D85" w:rsidRPr="002A5298" w:rsidRDefault="00845D85" w:rsidP="00845D85">
            <w:pPr>
              <w:spacing w:after="0" w:line="0" w:lineRule="atLeast"/>
              <w:ind w:left="156"/>
              <w:rPr>
                <w:rFonts w:ascii="Times New Roman" w:hAnsi="Times New Roman" w:cs="Times New Roman"/>
                <w:b/>
                <w:sz w:val="20"/>
                <w:szCs w:val="20"/>
              </w:rPr>
            </w:pPr>
            <w:r w:rsidRPr="002A5298">
              <w:rPr>
                <w:rFonts w:ascii="Times New Roman" w:hAnsi="Times New Roman" w:cs="Times New Roman"/>
                <w:b/>
                <w:sz w:val="20"/>
                <w:szCs w:val="20"/>
              </w:rPr>
              <w:t>Номер лота:</w:t>
            </w:r>
          </w:p>
        </w:tc>
        <w:tc>
          <w:tcPr>
            <w:tcW w:w="7796" w:type="dxa"/>
            <w:vAlign w:val="center"/>
          </w:tcPr>
          <w:p w:rsidR="00845D85" w:rsidRPr="000A4DD9" w:rsidRDefault="00845D85" w:rsidP="00845D85">
            <w:pPr>
              <w:spacing w:after="0" w:line="0" w:lineRule="atLeast"/>
              <w:ind w:left="156"/>
              <w:rPr>
                <w:rFonts w:ascii="Times New Roman" w:hAnsi="Times New Roman" w:cs="Times New Roman"/>
                <w:sz w:val="20"/>
                <w:szCs w:val="20"/>
                <w:lang w:val="kk-KZ"/>
              </w:rPr>
            </w:pPr>
          </w:p>
        </w:tc>
      </w:tr>
      <w:tr w:rsidR="00151065" w:rsidRPr="002A5298" w:rsidTr="008E3661">
        <w:trPr>
          <w:trHeight w:val="369"/>
        </w:trPr>
        <w:tc>
          <w:tcPr>
            <w:tcW w:w="2694" w:type="dxa"/>
            <w:vAlign w:val="center"/>
          </w:tcPr>
          <w:p w:rsidR="00151065" w:rsidRPr="002A5298" w:rsidRDefault="00151065" w:rsidP="00845D85">
            <w:pPr>
              <w:spacing w:after="0" w:line="0" w:lineRule="atLeast"/>
              <w:ind w:left="156"/>
              <w:rPr>
                <w:rFonts w:ascii="Times New Roman" w:hAnsi="Times New Roman" w:cs="Times New Roman"/>
                <w:b/>
                <w:sz w:val="20"/>
                <w:szCs w:val="20"/>
              </w:rPr>
            </w:pPr>
            <w:r w:rsidRPr="002A5298">
              <w:rPr>
                <w:rFonts w:ascii="Times New Roman" w:hAnsi="Times New Roman" w:cs="Times New Roman"/>
                <w:b/>
                <w:sz w:val="20"/>
                <w:szCs w:val="20"/>
              </w:rPr>
              <w:t>Наименование лота:</w:t>
            </w:r>
          </w:p>
        </w:tc>
        <w:tc>
          <w:tcPr>
            <w:tcW w:w="7796" w:type="dxa"/>
            <w:vAlign w:val="center"/>
          </w:tcPr>
          <w:p w:rsidR="00151065" w:rsidRPr="000A4DD9" w:rsidRDefault="008957A8" w:rsidP="00490152">
            <w:pPr>
              <w:spacing w:after="0" w:line="0" w:lineRule="atLeast"/>
              <w:ind w:left="156"/>
              <w:rPr>
                <w:rFonts w:ascii="Times New Roman" w:hAnsi="Times New Roman" w:cs="Times New Roman"/>
                <w:sz w:val="20"/>
                <w:szCs w:val="20"/>
              </w:rPr>
            </w:pPr>
            <w:r w:rsidRPr="008957A8">
              <w:rPr>
                <w:rFonts w:ascii="Times New Roman" w:hAnsi="Times New Roman" w:cs="Times New Roman"/>
                <w:sz w:val="20"/>
                <w:szCs w:val="20"/>
                <w:lang w:val="kk-KZ"/>
              </w:rPr>
              <w:t xml:space="preserve">Услуги по оценке имущества для филиала   по </w:t>
            </w:r>
            <w:r w:rsidR="00490152">
              <w:rPr>
                <w:rFonts w:ascii="Times New Roman" w:hAnsi="Times New Roman" w:cs="Times New Roman"/>
                <w:sz w:val="20"/>
                <w:szCs w:val="20"/>
                <w:lang w:val="kk-KZ"/>
              </w:rPr>
              <w:t>Кизилордин</w:t>
            </w:r>
            <w:r w:rsidRPr="008957A8">
              <w:rPr>
                <w:rFonts w:ascii="Times New Roman" w:hAnsi="Times New Roman" w:cs="Times New Roman"/>
                <w:sz w:val="20"/>
                <w:szCs w:val="20"/>
                <w:lang w:val="kk-KZ"/>
              </w:rPr>
              <w:t>ской области</w:t>
            </w:r>
          </w:p>
        </w:tc>
      </w:tr>
      <w:tr w:rsidR="00845D85" w:rsidRPr="002A5298" w:rsidTr="008E3661">
        <w:trPr>
          <w:trHeight w:val="744"/>
        </w:trPr>
        <w:tc>
          <w:tcPr>
            <w:tcW w:w="2694" w:type="dxa"/>
            <w:vAlign w:val="center"/>
          </w:tcPr>
          <w:p w:rsidR="00845D85" w:rsidRPr="002A5298" w:rsidRDefault="00845D85" w:rsidP="00845D85">
            <w:pPr>
              <w:spacing w:after="0" w:line="0" w:lineRule="atLeast"/>
              <w:ind w:left="156"/>
              <w:rPr>
                <w:rFonts w:ascii="Times New Roman" w:hAnsi="Times New Roman" w:cs="Times New Roman"/>
                <w:b/>
                <w:sz w:val="20"/>
                <w:szCs w:val="20"/>
              </w:rPr>
            </w:pPr>
            <w:r w:rsidRPr="002A5298">
              <w:rPr>
                <w:rFonts w:ascii="Times New Roman" w:hAnsi="Times New Roman" w:cs="Times New Roman"/>
                <w:b/>
                <w:sz w:val="20"/>
                <w:szCs w:val="20"/>
              </w:rPr>
              <w:t xml:space="preserve"> Наименование кода Единого номенклатурного справочника товаров, работ, услуг:</w:t>
            </w:r>
          </w:p>
        </w:tc>
        <w:tc>
          <w:tcPr>
            <w:tcW w:w="7796" w:type="dxa"/>
            <w:vAlign w:val="center"/>
          </w:tcPr>
          <w:p w:rsidR="00845D85" w:rsidRPr="000A4DD9" w:rsidRDefault="00845D85" w:rsidP="00845D85">
            <w:pPr>
              <w:spacing w:after="0" w:line="0" w:lineRule="atLeast"/>
              <w:ind w:left="156"/>
              <w:rPr>
                <w:rFonts w:ascii="Times New Roman" w:hAnsi="Times New Roman" w:cs="Times New Roman"/>
                <w:sz w:val="20"/>
                <w:szCs w:val="20"/>
              </w:rPr>
            </w:pPr>
          </w:p>
        </w:tc>
      </w:tr>
      <w:tr w:rsidR="00845D85" w:rsidRPr="002A5298" w:rsidTr="008E3661">
        <w:trPr>
          <w:trHeight w:val="431"/>
        </w:trPr>
        <w:tc>
          <w:tcPr>
            <w:tcW w:w="2694" w:type="dxa"/>
            <w:vAlign w:val="center"/>
          </w:tcPr>
          <w:p w:rsidR="00845D85" w:rsidRPr="002A5298" w:rsidRDefault="00845D85" w:rsidP="00151065">
            <w:pPr>
              <w:spacing w:after="0" w:line="0" w:lineRule="atLeast"/>
              <w:ind w:left="156"/>
              <w:rPr>
                <w:rFonts w:ascii="Times New Roman" w:hAnsi="Times New Roman" w:cs="Times New Roman"/>
                <w:b/>
                <w:sz w:val="20"/>
                <w:szCs w:val="20"/>
              </w:rPr>
            </w:pPr>
            <w:r w:rsidRPr="002A5298">
              <w:rPr>
                <w:rFonts w:ascii="Times New Roman" w:hAnsi="Times New Roman" w:cs="Times New Roman"/>
                <w:b/>
                <w:sz w:val="20"/>
                <w:szCs w:val="20"/>
              </w:rPr>
              <w:t xml:space="preserve">Наименование </w:t>
            </w:r>
            <w:r w:rsidR="00151065">
              <w:rPr>
                <w:rFonts w:ascii="Times New Roman" w:hAnsi="Times New Roman" w:cs="Times New Roman"/>
                <w:b/>
                <w:sz w:val="20"/>
                <w:szCs w:val="20"/>
                <w:lang w:val="kk-KZ"/>
              </w:rPr>
              <w:t>услуги</w:t>
            </w:r>
            <w:r w:rsidRPr="002A5298">
              <w:rPr>
                <w:rFonts w:ascii="Times New Roman" w:hAnsi="Times New Roman" w:cs="Times New Roman"/>
                <w:b/>
                <w:sz w:val="20"/>
                <w:szCs w:val="20"/>
              </w:rPr>
              <w:t>:</w:t>
            </w:r>
          </w:p>
        </w:tc>
        <w:tc>
          <w:tcPr>
            <w:tcW w:w="7796" w:type="dxa"/>
            <w:vAlign w:val="center"/>
          </w:tcPr>
          <w:p w:rsidR="00845D85" w:rsidRPr="002A5298" w:rsidRDefault="008957A8" w:rsidP="008957A8">
            <w:pPr>
              <w:spacing w:after="0" w:line="0" w:lineRule="atLeast"/>
              <w:ind w:left="156"/>
              <w:rPr>
                <w:rFonts w:ascii="Times New Roman" w:hAnsi="Times New Roman" w:cs="Times New Roman"/>
                <w:sz w:val="20"/>
                <w:szCs w:val="20"/>
              </w:rPr>
            </w:pPr>
            <w:r w:rsidRPr="008957A8">
              <w:rPr>
                <w:rFonts w:ascii="Times New Roman" w:hAnsi="Times New Roman" w:cs="Times New Roman"/>
                <w:sz w:val="20"/>
                <w:szCs w:val="20"/>
                <w:lang w:val="kk-KZ"/>
              </w:rPr>
              <w:t xml:space="preserve">Услуги по оценке имущества </w:t>
            </w:r>
          </w:p>
        </w:tc>
      </w:tr>
      <w:tr w:rsidR="00845D85" w:rsidRPr="002A5298" w:rsidTr="008E3661">
        <w:trPr>
          <w:trHeight w:val="343"/>
        </w:trPr>
        <w:tc>
          <w:tcPr>
            <w:tcW w:w="2694" w:type="dxa"/>
            <w:vAlign w:val="center"/>
          </w:tcPr>
          <w:p w:rsidR="00845D85" w:rsidRPr="002A5298" w:rsidRDefault="00845D85" w:rsidP="00845D85">
            <w:pPr>
              <w:spacing w:after="0" w:line="0" w:lineRule="atLeast"/>
              <w:ind w:left="156"/>
              <w:rPr>
                <w:rFonts w:ascii="Times New Roman" w:hAnsi="Times New Roman" w:cs="Times New Roman"/>
                <w:b/>
                <w:sz w:val="20"/>
                <w:szCs w:val="20"/>
              </w:rPr>
            </w:pPr>
            <w:r w:rsidRPr="002A5298">
              <w:rPr>
                <w:rFonts w:ascii="Times New Roman" w:hAnsi="Times New Roman" w:cs="Times New Roman"/>
                <w:b/>
                <w:sz w:val="20"/>
                <w:szCs w:val="20"/>
              </w:rPr>
              <w:t>Единица измерения:</w:t>
            </w:r>
          </w:p>
        </w:tc>
        <w:tc>
          <w:tcPr>
            <w:tcW w:w="7796" w:type="dxa"/>
            <w:vAlign w:val="center"/>
          </w:tcPr>
          <w:p w:rsidR="00845D85" w:rsidRPr="00151065" w:rsidRDefault="00151065" w:rsidP="00845D85">
            <w:pPr>
              <w:spacing w:after="0" w:line="0" w:lineRule="atLeast"/>
              <w:ind w:left="156"/>
              <w:rPr>
                <w:rFonts w:ascii="Times New Roman" w:hAnsi="Times New Roman" w:cs="Times New Roman"/>
                <w:sz w:val="20"/>
                <w:szCs w:val="20"/>
                <w:lang w:val="kk-KZ"/>
              </w:rPr>
            </w:pPr>
            <w:r>
              <w:rPr>
                <w:rFonts w:ascii="Times New Roman" w:hAnsi="Times New Roman" w:cs="Times New Roman"/>
                <w:sz w:val="20"/>
                <w:szCs w:val="20"/>
                <w:lang w:val="kk-KZ"/>
              </w:rPr>
              <w:t>Одна услуга</w:t>
            </w:r>
          </w:p>
        </w:tc>
      </w:tr>
      <w:tr w:rsidR="00CF7992" w:rsidRPr="002A5298" w:rsidTr="008E3661">
        <w:trPr>
          <w:trHeight w:val="343"/>
        </w:trPr>
        <w:tc>
          <w:tcPr>
            <w:tcW w:w="2694" w:type="dxa"/>
            <w:vAlign w:val="center"/>
          </w:tcPr>
          <w:p w:rsidR="00CF7992" w:rsidRPr="002A5298" w:rsidRDefault="00CF7992" w:rsidP="00845D85">
            <w:pPr>
              <w:spacing w:after="0" w:line="0" w:lineRule="atLeast"/>
              <w:ind w:left="156"/>
              <w:rPr>
                <w:rFonts w:ascii="Times New Roman" w:hAnsi="Times New Roman" w:cs="Times New Roman"/>
                <w:b/>
                <w:sz w:val="20"/>
                <w:szCs w:val="20"/>
              </w:rPr>
            </w:pPr>
            <w:r w:rsidRPr="002A5298">
              <w:rPr>
                <w:rFonts w:ascii="Times New Roman" w:hAnsi="Times New Roman" w:cs="Times New Roman"/>
                <w:b/>
                <w:sz w:val="20"/>
                <w:szCs w:val="20"/>
              </w:rPr>
              <w:t>Количество (объем):</w:t>
            </w:r>
          </w:p>
        </w:tc>
        <w:tc>
          <w:tcPr>
            <w:tcW w:w="7796" w:type="dxa"/>
            <w:vAlign w:val="center"/>
          </w:tcPr>
          <w:p w:rsidR="00CF7992" w:rsidRPr="00A34E99" w:rsidRDefault="00490152" w:rsidP="006C34E6">
            <w:pPr>
              <w:spacing w:after="0" w:line="0" w:lineRule="atLeast"/>
              <w:ind w:left="156"/>
              <w:rPr>
                <w:rFonts w:ascii="Times New Roman" w:hAnsi="Times New Roman" w:cs="Times New Roman"/>
                <w:sz w:val="20"/>
                <w:szCs w:val="20"/>
                <w:lang w:val="kk-KZ"/>
              </w:rPr>
            </w:pPr>
            <w:r>
              <w:rPr>
                <w:rFonts w:ascii="Times New Roman" w:hAnsi="Times New Roman" w:cs="Times New Roman"/>
                <w:sz w:val="20"/>
                <w:szCs w:val="20"/>
                <w:lang w:val="kk-KZ"/>
              </w:rPr>
              <w:t>2</w:t>
            </w:r>
          </w:p>
        </w:tc>
      </w:tr>
      <w:tr w:rsidR="00CF7992" w:rsidRPr="002A5298" w:rsidTr="008E3661">
        <w:trPr>
          <w:trHeight w:val="405"/>
        </w:trPr>
        <w:tc>
          <w:tcPr>
            <w:tcW w:w="2694" w:type="dxa"/>
            <w:vAlign w:val="center"/>
          </w:tcPr>
          <w:p w:rsidR="00CF7992" w:rsidRPr="002A5298" w:rsidRDefault="00CF7992" w:rsidP="00845D85">
            <w:pPr>
              <w:spacing w:after="0" w:line="0" w:lineRule="atLeast"/>
              <w:ind w:left="156"/>
              <w:rPr>
                <w:rFonts w:ascii="Times New Roman" w:hAnsi="Times New Roman" w:cs="Times New Roman"/>
                <w:b/>
                <w:sz w:val="20"/>
                <w:szCs w:val="20"/>
              </w:rPr>
            </w:pPr>
            <w:r w:rsidRPr="002A5298">
              <w:rPr>
                <w:rFonts w:ascii="Times New Roman" w:hAnsi="Times New Roman" w:cs="Times New Roman"/>
                <w:b/>
                <w:sz w:val="20"/>
                <w:szCs w:val="20"/>
              </w:rPr>
              <w:t>Цена за единицу, без учета налога на добавленную стоимость:</w:t>
            </w:r>
          </w:p>
        </w:tc>
        <w:tc>
          <w:tcPr>
            <w:tcW w:w="7796" w:type="dxa"/>
            <w:vAlign w:val="center"/>
          </w:tcPr>
          <w:p w:rsidR="00CF7992" w:rsidRPr="00490152" w:rsidRDefault="00490152" w:rsidP="00490152">
            <w:pPr>
              <w:spacing w:after="0" w:line="0" w:lineRule="atLeast"/>
              <w:rPr>
                <w:rFonts w:ascii="Times New Roman" w:hAnsi="Times New Roman" w:cs="Times New Roman"/>
                <w:sz w:val="24"/>
                <w:szCs w:val="24"/>
              </w:rPr>
            </w:pPr>
            <w:r>
              <w:rPr>
                <w:rFonts w:ascii="Times New Roman" w:hAnsi="Times New Roman" w:cs="Times New Roman"/>
                <w:sz w:val="20"/>
                <w:szCs w:val="20"/>
                <w:lang w:val="kk-KZ"/>
              </w:rPr>
              <w:t xml:space="preserve"> </w:t>
            </w:r>
            <w:r w:rsidRPr="00490152">
              <w:rPr>
                <w:rFonts w:ascii="Times New Roman" w:hAnsi="Times New Roman" w:cs="Times New Roman"/>
                <w:color w:val="224477"/>
                <w:sz w:val="24"/>
                <w:szCs w:val="24"/>
                <w:shd w:val="clear" w:color="auto" w:fill="FFFFFF"/>
              </w:rPr>
              <w:t>44642.86</w:t>
            </w:r>
            <w:r>
              <w:rPr>
                <w:rFonts w:ascii="Times New Roman" w:hAnsi="Times New Roman" w:cs="Times New Roman"/>
                <w:color w:val="224477"/>
                <w:sz w:val="24"/>
                <w:szCs w:val="24"/>
                <w:shd w:val="clear" w:color="auto" w:fill="FFFFFF"/>
                <w:lang w:val="kk-KZ"/>
              </w:rPr>
              <w:t xml:space="preserve"> т</w:t>
            </w:r>
            <w:r w:rsidR="00CF7992" w:rsidRPr="00490152">
              <w:rPr>
                <w:rFonts w:ascii="Times New Roman" w:hAnsi="Times New Roman" w:cs="Times New Roman"/>
                <w:sz w:val="24"/>
                <w:szCs w:val="24"/>
                <w:lang w:val="kk-KZ"/>
              </w:rPr>
              <w:t>г</w:t>
            </w:r>
          </w:p>
        </w:tc>
      </w:tr>
      <w:tr w:rsidR="00CF7992" w:rsidRPr="002A5298" w:rsidTr="008E3661">
        <w:trPr>
          <w:trHeight w:val="710"/>
        </w:trPr>
        <w:tc>
          <w:tcPr>
            <w:tcW w:w="2694" w:type="dxa"/>
            <w:vAlign w:val="center"/>
          </w:tcPr>
          <w:p w:rsidR="00CF7992" w:rsidRPr="002A5298" w:rsidRDefault="00CF7992" w:rsidP="00845D85">
            <w:pPr>
              <w:spacing w:after="0" w:line="0" w:lineRule="atLeast"/>
              <w:ind w:left="156"/>
              <w:rPr>
                <w:rFonts w:ascii="Times New Roman" w:hAnsi="Times New Roman" w:cs="Times New Roman"/>
                <w:b/>
                <w:sz w:val="20"/>
                <w:szCs w:val="20"/>
              </w:rPr>
            </w:pPr>
            <w:r w:rsidRPr="002A5298">
              <w:rPr>
                <w:rFonts w:ascii="Times New Roman" w:hAnsi="Times New Roman" w:cs="Times New Roman"/>
                <w:b/>
                <w:sz w:val="20"/>
                <w:szCs w:val="20"/>
              </w:rPr>
              <w:t>Общая сумма, выделенная для закупки, без учета налога на добавленную стоимость:</w:t>
            </w:r>
          </w:p>
        </w:tc>
        <w:tc>
          <w:tcPr>
            <w:tcW w:w="7796" w:type="dxa"/>
            <w:shd w:val="clear" w:color="auto" w:fill="auto"/>
            <w:vAlign w:val="center"/>
          </w:tcPr>
          <w:p w:rsidR="00CF7992" w:rsidRPr="00490152" w:rsidRDefault="00490152" w:rsidP="006C34E6">
            <w:pPr>
              <w:spacing w:after="0" w:line="0" w:lineRule="atLeast"/>
              <w:ind w:left="156"/>
              <w:rPr>
                <w:rFonts w:ascii="Times New Roman" w:hAnsi="Times New Roman" w:cs="Times New Roman"/>
                <w:sz w:val="24"/>
                <w:szCs w:val="24"/>
              </w:rPr>
            </w:pPr>
            <w:r>
              <w:rPr>
                <w:rFonts w:ascii="Times New Roman" w:hAnsi="Times New Roman" w:cs="Times New Roman"/>
                <w:color w:val="224477"/>
                <w:sz w:val="24"/>
                <w:szCs w:val="24"/>
                <w:shd w:val="clear" w:color="auto" w:fill="FFFFFF"/>
                <w:lang w:val="kk-KZ"/>
              </w:rPr>
              <w:t xml:space="preserve">89 285,72 </w:t>
            </w:r>
            <w:r w:rsidR="00CF7992" w:rsidRPr="00490152">
              <w:rPr>
                <w:rFonts w:ascii="Times New Roman" w:hAnsi="Times New Roman" w:cs="Times New Roman"/>
                <w:sz w:val="24"/>
                <w:szCs w:val="24"/>
                <w:lang w:val="kk-KZ"/>
              </w:rPr>
              <w:t>тг</w:t>
            </w:r>
          </w:p>
        </w:tc>
      </w:tr>
      <w:tr w:rsidR="00CF7992" w:rsidRPr="002A5298" w:rsidTr="008E3661">
        <w:trPr>
          <w:trHeight w:val="411"/>
        </w:trPr>
        <w:tc>
          <w:tcPr>
            <w:tcW w:w="2694" w:type="dxa"/>
            <w:vAlign w:val="center"/>
          </w:tcPr>
          <w:p w:rsidR="00CF7992" w:rsidRPr="002A5298" w:rsidRDefault="00CF7992" w:rsidP="00845D85">
            <w:pPr>
              <w:spacing w:after="0" w:line="0" w:lineRule="atLeast"/>
              <w:ind w:left="156"/>
              <w:rPr>
                <w:rFonts w:ascii="Times New Roman" w:hAnsi="Times New Roman" w:cs="Times New Roman"/>
                <w:b/>
                <w:sz w:val="20"/>
                <w:szCs w:val="20"/>
              </w:rPr>
            </w:pPr>
            <w:r w:rsidRPr="002A5298">
              <w:rPr>
                <w:rFonts w:ascii="Times New Roman" w:hAnsi="Times New Roman" w:cs="Times New Roman"/>
                <w:b/>
                <w:sz w:val="20"/>
                <w:szCs w:val="20"/>
              </w:rPr>
              <w:t>Срок оказания услуги:</w:t>
            </w:r>
          </w:p>
        </w:tc>
        <w:tc>
          <w:tcPr>
            <w:tcW w:w="7796" w:type="dxa"/>
            <w:vAlign w:val="center"/>
          </w:tcPr>
          <w:p w:rsidR="00CF7992" w:rsidRPr="00F740A2" w:rsidRDefault="00CF7992" w:rsidP="00B44970">
            <w:pPr>
              <w:spacing w:after="0" w:line="0" w:lineRule="atLeast"/>
              <w:ind w:left="156"/>
              <w:rPr>
                <w:rFonts w:ascii="Times New Roman" w:hAnsi="Times New Roman" w:cs="Times New Roman"/>
                <w:sz w:val="20"/>
                <w:szCs w:val="20"/>
                <w:lang w:val="kk-KZ"/>
              </w:rPr>
            </w:pPr>
            <w:r w:rsidRPr="00B44970">
              <w:rPr>
                <w:rFonts w:ascii="Times New Roman" w:hAnsi="Times New Roman" w:cs="Times New Roman"/>
                <w:sz w:val="20"/>
                <w:szCs w:val="20"/>
                <w:lang w:val="kk-KZ"/>
              </w:rPr>
              <w:t xml:space="preserve">В течение </w:t>
            </w:r>
            <w:r w:rsidRPr="008957A8">
              <w:rPr>
                <w:rFonts w:ascii="Times New Roman" w:hAnsi="Times New Roman" w:cs="Times New Roman"/>
                <w:sz w:val="20"/>
                <w:szCs w:val="20"/>
                <w:lang w:val="kk-KZ"/>
              </w:rPr>
              <w:t>16 календарных дней с момента получения заявки от заказчика.</w:t>
            </w:r>
          </w:p>
        </w:tc>
      </w:tr>
      <w:tr w:rsidR="00CF7992" w:rsidRPr="002A5298" w:rsidTr="008E3661">
        <w:trPr>
          <w:trHeight w:val="300"/>
        </w:trPr>
        <w:tc>
          <w:tcPr>
            <w:tcW w:w="2694" w:type="dxa"/>
            <w:vAlign w:val="center"/>
          </w:tcPr>
          <w:p w:rsidR="00CF7992" w:rsidRPr="002A5298" w:rsidRDefault="00CF7992" w:rsidP="00845D85">
            <w:pPr>
              <w:spacing w:after="0" w:line="0" w:lineRule="atLeast"/>
              <w:ind w:left="156"/>
              <w:rPr>
                <w:rFonts w:ascii="Times New Roman" w:hAnsi="Times New Roman" w:cs="Times New Roman"/>
                <w:b/>
                <w:sz w:val="20"/>
                <w:szCs w:val="20"/>
              </w:rPr>
            </w:pPr>
            <w:r w:rsidRPr="002A5298">
              <w:rPr>
                <w:rFonts w:ascii="Times New Roman" w:hAnsi="Times New Roman" w:cs="Times New Roman"/>
                <w:b/>
                <w:sz w:val="20"/>
                <w:szCs w:val="20"/>
              </w:rPr>
              <w:t>Размер авансового платежа:</w:t>
            </w:r>
          </w:p>
        </w:tc>
        <w:tc>
          <w:tcPr>
            <w:tcW w:w="7796" w:type="dxa"/>
            <w:vAlign w:val="center"/>
          </w:tcPr>
          <w:p w:rsidR="00CF7992" w:rsidRPr="002A5298" w:rsidRDefault="00CF7992" w:rsidP="00401F51">
            <w:pPr>
              <w:spacing w:after="0" w:line="0" w:lineRule="atLeast"/>
              <w:ind w:left="156"/>
              <w:rPr>
                <w:rFonts w:ascii="Times New Roman" w:hAnsi="Times New Roman" w:cs="Times New Roman"/>
                <w:sz w:val="20"/>
                <w:szCs w:val="20"/>
                <w:lang w:val="kk-KZ"/>
              </w:rPr>
            </w:pPr>
            <w:r w:rsidRPr="002A5298">
              <w:rPr>
                <w:rFonts w:ascii="Times New Roman" w:hAnsi="Times New Roman" w:cs="Times New Roman"/>
                <w:sz w:val="20"/>
                <w:szCs w:val="20"/>
              </w:rPr>
              <w:t>0</w:t>
            </w:r>
            <w:r w:rsidRPr="002A5298">
              <w:rPr>
                <w:rFonts w:ascii="Times New Roman" w:hAnsi="Times New Roman" w:cs="Times New Roman"/>
                <w:sz w:val="20"/>
                <w:szCs w:val="20"/>
                <w:lang w:val="kk-KZ"/>
              </w:rPr>
              <w:t xml:space="preserve"> </w:t>
            </w:r>
            <w:r w:rsidRPr="002A5298">
              <w:rPr>
                <w:rFonts w:ascii="Times New Roman" w:hAnsi="Times New Roman" w:cs="Times New Roman"/>
                <w:sz w:val="20"/>
                <w:szCs w:val="20"/>
              </w:rPr>
              <w:t>%</w:t>
            </w:r>
          </w:p>
        </w:tc>
      </w:tr>
      <w:tr w:rsidR="00CF7992" w:rsidRPr="002A5298" w:rsidTr="008E3661">
        <w:trPr>
          <w:trHeight w:val="393"/>
        </w:trPr>
        <w:tc>
          <w:tcPr>
            <w:tcW w:w="2694" w:type="dxa"/>
            <w:vAlign w:val="center"/>
          </w:tcPr>
          <w:p w:rsidR="00CF7992" w:rsidRPr="002A5298" w:rsidRDefault="00CF7992" w:rsidP="00845D85">
            <w:pPr>
              <w:spacing w:after="0" w:line="0" w:lineRule="atLeast"/>
              <w:ind w:left="156"/>
              <w:rPr>
                <w:rFonts w:ascii="Times New Roman" w:hAnsi="Times New Roman" w:cs="Times New Roman"/>
                <w:b/>
                <w:sz w:val="20"/>
                <w:szCs w:val="20"/>
              </w:rPr>
            </w:pPr>
            <w:r w:rsidRPr="002A5298">
              <w:rPr>
                <w:rFonts w:ascii="Times New Roman" w:hAnsi="Times New Roman" w:cs="Times New Roman"/>
                <w:b/>
                <w:sz w:val="20"/>
                <w:szCs w:val="20"/>
              </w:rPr>
              <w:t>Гарантийный срок (в месяцах)</w:t>
            </w:r>
          </w:p>
        </w:tc>
        <w:tc>
          <w:tcPr>
            <w:tcW w:w="7796" w:type="dxa"/>
            <w:vAlign w:val="center"/>
          </w:tcPr>
          <w:p w:rsidR="00CF7992" w:rsidRPr="00A34E99" w:rsidRDefault="00CF7992" w:rsidP="00401F51">
            <w:pPr>
              <w:spacing w:after="0" w:line="0" w:lineRule="atLeast"/>
              <w:ind w:left="156"/>
              <w:rPr>
                <w:rFonts w:ascii="Times New Roman" w:hAnsi="Times New Roman" w:cs="Times New Roman"/>
                <w:sz w:val="20"/>
                <w:szCs w:val="20"/>
                <w:lang w:val="kk-KZ"/>
              </w:rPr>
            </w:pPr>
          </w:p>
        </w:tc>
      </w:tr>
      <w:tr w:rsidR="00CF7992" w:rsidRPr="002A5298" w:rsidTr="008957A8">
        <w:trPr>
          <w:trHeight w:val="689"/>
        </w:trPr>
        <w:tc>
          <w:tcPr>
            <w:tcW w:w="2694" w:type="dxa"/>
            <w:vAlign w:val="center"/>
          </w:tcPr>
          <w:p w:rsidR="00CF7992" w:rsidRPr="002A5298" w:rsidRDefault="00CF7992" w:rsidP="00845D85">
            <w:pPr>
              <w:spacing w:after="0" w:line="0" w:lineRule="atLeast"/>
              <w:ind w:left="156"/>
              <w:rPr>
                <w:rFonts w:ascii="Times New Roman" w:hAnsi="Times New Roman" w:cs="Times New Roman"/>
                <w:b/>
                <w:sz w:val="20"/>
                <w:szCs w:val="20"/>
              </w:rPr>
            </w:pPr>
            <w:r w:rsidRPr="002A5298">
              <w:rPr>
                <w:rFonts w:ascii="Times New Roman" w:hAnsi="Times New Roman" w:cs="Times New Roman"/>
                <w:b/>
                <w:sz w:val="20"/>
                <w:szCs w:val="20"/>
              </w:rPr>
              <w:t>Описание требуемых характеристик, параметров и иных исходных данных</w:t>
            </w:r>
          </w:p>
        </w:tc>
        <w:tc>
          <w:tcPr>
            <w:tcW w:w="7796" w:type="dxa"/>
          </w:tcPr>
          <w:p w:rsidR="00CF7992" w:rsidRPr="008957A8" w:rsidRDefault="00CF7992" w:rsidP="008957A8">
            <w:pPr>
              <w:jc w:val="both"/>
              <w:rPr>
                <w:rFonts w:ascii="Times New Roman" w:hAnsi="Times New Roman" w:cs="Times New Roman"/>
                <w:b/>
                <w:sz w:val="20"/>
                <w:szCs w:val="20"/>
                <w:lang w:val="kk-KZ"/>
              </w:rPr>
            </w:pPr>
            <w:r w:rsidRPr="008957A8">
              <w:rPr>
                <w:rFonts w:ascii="Times New Roman" w:hAnsi="Times New Roman" w:cs="Times New Roman"/>
                <w:b/>
                <w:sz w:val="20"/>
                <w:szCs w:val="20"/>
                <w:lang w:val="kk-KZ"/>
              </w:rPr>
              <w:t>Проверка имущества с выездом на место нахождения недвижимого имущества (транспортные расходы за счет Поставщика);</w:t>
            </w:r>
          </w:p>
          <w:p w:rsidR="00CF7992" w:rsidRPr="008957A8" w:rsidRDefault="00CF7992" w:rsidP="008957A8">
            <w:pPr>
              <w:jc w:val="both"/>
              <w:rPr>
                <w:rFonts w:ascii="Times New Roman" w:hAnsi="Times New Roman" w:cs="Times New Roman"/>
                <w:sz w:val="20"/>
                <w:szCs w:val="20"/>
                <w:lang w:val="kk-KZ"/>
              </w:rPr>
            </w:pPr>
            <w:r w:rsidRPr="008957A8">
              <w:rPr>
                <w:rFonts w:ascii="Times New Roman" w:hAnsi="Times New Roman" w:cs="Times New Roman"/>
                <w:b/>
                <w:sz w:val="20"/>
                <w:szCs w:val="20"/>
                <w:lang w:val="kk-KZ"/>
              </w:rPr>
              <w:t>Поставщик обязуется:</w:t>
            </w:r>
          </w:p>
          <w:p w:rsidR="00CF7992" w:rsidRPr="008957A8" w:rsidRDefault="00CF7992" w:rsidP="008957A8">
            <w:pPr>
              <w:jc w:val="both"/>
              <w:rPr>
                <w:rFonts w:ascii="Times New Roman" w:hAnsi="Times New Roman" w:cs="Times New Roman"/>
                <w:sz w:val="20"/>
                <w:szCs w:val="20"/>
                <w:lang w:val="kk-KZ"/>
              </w:rPr>
            </w:pPr>
            <w:r w:rsidRPr="008957A8">
              <w:rPr>
                <w:rFonts w:ascii="Times New Roman" w:hAnsi="Times New Roman" w:cs="Times New Roman"/>
                <w:sz w:val="20"/>
                <w:szCs w:val="20"/>
                <w:lang w:val="kk-KZ"/>
              </w:rPr>
              <w:t>1)</w:t>
            </w:r>
            <w:r w:rsidRPr="008957A8">
              <w:rPr>
                <w:rFonts w:ascii="Times New Roman" w:hAnsi="Times New Roman" w:cs="Times New Roman"/>
                <w:sz w:val="20"/>
                <w:szCs w:val="20"/>
                <w:lang w:val="kk-KZ"/>
              </w:rPr>
              <w:tab/>
              <w:t>Обследовать имущество с выездом на место расположения (транспортные расходы за счет Поставщика);</w:t>
            </w:r>
          </w:p>
          <w:p w:rsidR="00CF7992" w:rsidRPr="008957A8" w:rsidRDefault="00CF7992" w:rsidP="008957A8">
            <w:pPr>
              <w:jc w:val="both"/>
              <w:rPr>
                <w:rFonts w:ascii="Times New Roman" w:hAnsi="Times New Roman" w:cs="Times New Roman"/>
                <w:sz w:val="20"/>
                <w:szCs w:val="20"/>
                <w:lang w:val="kk-KZ"/>
              </w:rPr>
            </w:pPr>
            <w:r w:rsidRPr="008957A8">
              <w:rPr>
                <w:rFonts w:ascii="Times New Roman" w:hAnsi="Times New Roman" w:cs="Times New Roman"/>
                <w:sz w:val="20"/>
                <w:szCs w:val="20"/>
                <w:lang w:val="kk-KZ"/>
              </w:rPr>
              <w:t>2)</w:t>
            </w:r>
            <w:r w:rsidRPr="008957A8">
              <w:rPr>
                <w:rFonts w:ascii="Times New Roman" w:hAnsi="Times New Roman" w:cs="Times New Roman"/>
                <w:sz w:val="20"/>
                <w:szCs w:val="20"/>
                <w:lang w:val="kk-KZ"/>
              </w:rPr>
              <w:tab/>
              <w:t>Произвести оценку имущества согласно  Закона РК</w:t>
            </w:r>
          </w:p>
          <w:p w:rsidR="00CF7992" w:rsidRPr="008957A8" w:rsidRDefault="00CF7992" w:rsidP="008957A8">
            <w:pPr>
              <w:jc w:val="both"/>
              <w:rPr>
                <w:rFonts w:ascii="Times New Roman" w:hAnsi="Times New Roman" w:cs="Times New Roman"/>
                <w:sz w:val="20"/>
                <w:szCs w:val="20"/>
                <w:lang w:val="kk-KZ"/>
              </w:rPr>
            </w:pPr>
            <w:r w:rsidRPr="008957A8">
              <w:rPr>
                <w:rFonts w:ascii="Times New Roman" w:hAnsi="Times New Roman" w:cs="Times New Roman"/>
                <w:sz w:val="20"/>
                <w:szCs w:val="20"/>
                <w:lang w:val="kk-KZ"/>
              </w:rPr>
              <w:t>«Об оценочной деятельности в Республике Казахстан» от 10 января 2018 года № 133-VІ ЗРК.</w:t>
            </w:r>
          </w:p>
          <w:p w:rsidR="00CF7992" w:rsidRPr="008957A8" w:rsidRDefault="00CF7992" w:rsidP="008957A8">
            <w:pPr>
              <w:jc w:val="both"/>
              <w:rPr>
                <w:rFonts w:ascii="Times New Roman" w:hAnsi="Times New Roman" w:cs="Times New Roman"/>
                <w:sz w:val="20"/>
                <w:szCs w:val="20"/>
                <w:lang w:val="kk-KZ"/>
              </w:rPr>
            </w:pPr>
            <w:r w:rsidRPr="008957A8">
              <w:rPr>
                <w:rFonts w:ascii="Times New Roman" w:hAnsi="Times New Roman" w:cs="Times New Roman"/>
                <w:sz w:val="20"/>
                <w:szCs w:val="20"/>
                <w:lang w:val="kk-KZ"/>
              </w:rPr>
              <w:t>3)</w:t>
            </w:r>
            <w:r w:rsidRPr="008957A8">
              <w:rPr>
                <w:rFonts w:ascii="Times New Roman" w:hAnsi="Times New Roman" w:cs="Times New Roman"/>
                <w:sz w:val="20"/>
                <w:szCs w:val="20"/>
                <w:lang w:val="kk-KZ"/>
              </w:rPr>
              <w:tab/>
              <w:t xml:space="preserve">Оформить отчет в соответствии с Приказом Министра финансов Республики Казахстан от </w:t>
            </w:r>
            <w:r>
              <w:rPr>
                <w:rFonts w:ascii="Times New Roman" w:hAnsi="Times New Roman" w:cs="Times New Roman"/>
                <w:sz w:val="20"/>
                <w:szCs w:val="20"/>
                <w:lang w:val="kk-KZ"/>
              </w:rPr>
              <w:t>23 августа</w:t>
            </w:r>
            <w:r w:rsidRPr="008957A8">
              <w:rPr>
                <w:rFonts w:ascii="Times New Roman" w:hAnsi="Times New Roman" w:cs="Times New Roman"/>
                <w:sz w:val="20"/>
                <w:szCs w:val="20"/>
                <w:lang w:val="kk-KZ"/>
              </w:rPr>
              <w:t xml:space="preserve"> 20</w:t>
            </w:r>
            <w:r>
              <w:rPr>
                <w:rFonts w:ascii="Times New Roman" w:hAnsi="Times New Roman" w:cs="Times New Roman"/>
                <w:sz w:val="20"/>
                <w:szCs w:val="20"/>
                <w:lang w:val="kk-KZ"/>
              </w:rPr>
              <w:t>22</w:t>
            </w:r>
            <w:r w:rsidRPr="008957A8">
              <w:rPr>
                <w:rFonts w:ascii="Times New Roman" w:hAnsi="Times New Roman" w:cs="Times New Roman"/>
                <w:sz w:val="20"/>
                <w:szCs w:val="20"/>
                <w:lang w:val="kk-KZ"/>
              </w:rPr>
              <w:t xml:space="preserve"> года № </w:t>
            </w:r>
            <w:r w:rsidRPr="00BD472A">
              <w:rPr>
                <w:rFonts w:ascii="Times New Roman" w:hAnsi="Times New Roman" w:cs="Times New Roman"/>
                <w:sz w:val="20"/>
                <w:szCs w:val="20"/>
                <w:lang w:val="kk-KZ"/>
              </w:rPr>
              <w:t>876</w:t>
            </w:r>
            <w:r w:rsidRPr="008957A8">
              <w:rPr>
                <w:rFonts w:ascii="Times New Roman" w:hAnsi="Times New Roman" w:cs="Times New Roman"/>
                <w:sz w:val="20"/>
                <w:szCs w:val="20"/>
                <w:lang w:val="kk-KZ"/>
              </w:rPr>
              <w:t xml:space="preserve"> «Об утверждении стандартов оценки» и передать Заказчику отчёт об оценке имущества в количестве 1-го оригинала, 2-х копий (1 – на бумажном носителе, 1 – в формате PDF;</w:t>
            </w:r>
          </w:p>
          <w:p w:rsidR="00CF7992" w:rsidRPr="008957A8" w:rsidRDefault="00CF7992" w:rsidP="008957A8">
            <w:pPr>
              <w:jc w:val="both"/>
              <w:rPr>
                <w:rFonts w:ascii="Times New Roman" w:hAnsi="Times New Roman" w:cs="Times New Roman"/>
                <w:sz w:val="20"/>
                <w:szCs w:val="20"/>
                <w:lang w:val="kk-KZ"/>
              </w:rPr>
            </w:pPr>
            <w:r w:rsidRPr="008957A8">
              <w:rPr>
                <w:rFonts w:ascii="Times New Roman" w:hAnsi="Times New Roman" w:cs="Times New Roman"/>
                <w:sz w:val="20"/>
                <w:szCs w:val="20"/>
                <w:lang w:val="kk-KZ"/>
              </w:rPr>
              <w:t>4)</w:t>
            </w:r>
            <w:r w:rsidRPr="008957A8">
              <w:rPr>
                <w:rFonts w:ascii="Times New Roman" w:hAnsi="Times New Roman" w:cs="Times New Roman"/>
                <w:sz w:val="20"/>
                <w:szCs w:val="20"/>
                <w:lang w:val="kk-KZ"/>
              </w:rPr>
              <w:tab/>
              <w:t>Обеспечить сохранность и конфиденциальность документов, получаемых от Заказчика и третьих лиц в ходе проведения оценки;</w:t>
            </w:r>
          </w:p>
          <w:p w:rsidR="00CF7992" w:rsidRPr="008957A8" w:rsidRDefault="00CF7992" w:rsidP="008957A8">
            <w:pPr>
              <w:jc w:val="both"/>
              <w:rPr>
                <w:rFonts w:ascii="Times New Roman" w:hAnsi="Times New Roman" w:cs="Times New Roman"/>
                <w:sz w:val="20"/>
                <w:szCs w:val="20"/>
                <w:lang w:val="kk-KZ"/>
              </w:rPr>
            </w:pPr>
            <w:r w:rsidRPr="008957A8">
              <w:rPr>
                <w:rFonts w:ascii="Times New Roman" w:hAnsi="Times New Roman" w:cs="Times New Roman"/>
                <w:sz w:val="20"/>
                <w:szCs w:val="20"/>
                <w:lang w:val="kk-KZ"/>
              </w:rPr>
              <w:t>Не разглашать конфиденциальную информацию, полученную от Заказчика и третьих лиц в ходе проведения оценки, за исключением случаев, предусмотренных законодательными актами.</w:t>
            </w:r>
          </w:p>
          <w:p w:rsidR="00CF7992" w:rsidRPr="008957A8" w:rsidRDefault="00CF7992" w:rsidP="008957A8">
            <w:pPr>
              <w:jc w:val="both"/>
              <w:rPr>
                <w:rFonts w:ascii="Times New Roman" w:hAnsi="Times New Roman" w:cs="Times New Roman"/>
                <w:b/>
                <w:sz w:val="20"/>
                <w:szCs w:val="20"/>
                <w:lang w:val="kk-KZ"/>
              </w:rPr>
            </w:pPr>
            <w:r w:rsidRPr="008957A8">
              <w:rPr>
                <w:rFonts w:ascii="Times New Roman" w:hAnsi="Times New Roman" w:cs="Times New Roman"/>
                <w:b/>
                <w:sz w:val="20"/>
                <w:szCs w:val="20"/>
                <w:lang w:val="kk-KZ"/>
              </w:rPr>
              <w:t xml:space="preserve">Количество недвижимого имущества (офисных зданий и помещений), подлежащих </w:t>
            </w:r>
            <w:r w:rsidRPr="008957A8">
              <w:rPr>
                <w:rFonts w:ascii="Times New Roman" w:hAnsi="Times New Roman" w:cs="Times New Roman"/>
                <w:b/>
                <w:sz w:val="20"/>
                <w:szCs w:val="20"/>
                <w:lang w:val="kk-KZ"/>
              </w:rPr>
              <w:lastRenderedPageBreak/>
              <w:t xml:space="preserve">оценке, составляет </w:t>
            </w:r>
            <w:r w:rsidR="00490152">
              <w:rPr>
                <w:rFonts w:ascii="Times New Roman" w:hAnsi="Times New Roman" w:cs="Times New Roman"/>
                <w:b/>
                <w:sz w:val="20"/>
                <w:szCs w:val="20"/>
                <w:lang w:val="kk-KZ"/>
              </w:rPr>
              <w:t>2</w:t>
            </w:r>
            <w:r w:rsidRPr="008957A8">
              <w:rPr>
                <w:rFonts w:ascii="Times New Roman" w:hAnsi="Times New Roman" w:cs="Times New Roman"/>
                <w:b/>
                <w:sz w:val="20"/>
                <w:szCs w:val="20"/>
                <w:lang w:val="kk-KZ"/>
              </w:rPr>
              <w:t xml:space="preserve"> единицы:</w:t>
            </w:r>
          </w:p>
          <w:p w:rsidR="00490152" w:rsidRPr="00CF7992" w:rsidRDefault="00490152" w:rsidP="00490152">
            <w:pPr>
              <w:pStyle w:val="a5"/>
              <w:numPr>
                <w:ilvl w:val="0"/>
                <w:numId w:val="17"/>
              </w:numPr>
              <w:spacing w:line="0" w:lineRule="atLeast"/>
              <w:jc w:val="both"/>
              <w:rPr>
                <w:rFonts w:ascii="Times New Roman" w:hAnsi="Times New Roman" w:cs="Times New Roman"/>
                <w:sz w:val="20"/>
                <w:szCs w:val="20"/>
                <w:lang w:val="kk-KZ"/>
              </w:rPr>
            </w:pPr>
            <w:r>
              <w:rPr>
                <w:rFonts w:ascii="Times New Roman" w:hAnsi="Times New Roman" w:cs="Times New Roman"/>
                <w:sz w:val="20"/>
                <w:szCs w:val="20"/>
                <w:lang w:val="kk-KZ"/>
              </w:rPr>
              <w:t>Қызылорда</w:t>
            </w:r>
            <w:r w:rsidRPr="00CF7992">
              <w:rPr>
                <w:rFonts w:ascii="Times New Roman" w:hAnsi="Times New Roman" w:cs="Times New Roman"/>
                <w:sz w:val="20"/>
                <w:szCs w:val="20"/>
                <w:lang w:val="kk-KZ"/>
              </w:rPr>
              <w:t xml:space="preserve"> облысы, </w:t>
            </w:r>
            <w:r>
              <w:rPr>
                <w:rFonts w:ascii="Times New Roman" w:hAnsi="Times New Roman" w:cs="Times New Roman"/>
                <w:sz w:val="20"/>
                <w:szCs w:val="20"/>
                <w:lang w:val="kk-KZ"/>
              </w:rPr>
              <w:t>Арал</w:t>
            </w:r>
            <w:r w:rsidRPr="00CF7992">
              <w:rPr>
                <w:rFonts w:ascii="Times New Roman" w:hAnsi="Times New Roman" w:cs="Times New Roman"/>
                <w:sz w:val="20"/>
                <w:szCs w:val="20"/>
                <w:lang w:val="kk-KZ"/>
              </w:rPr>
              <w:t xml:space="preserve"> ауданы, </w:t>
            </w:r>
            <w:r>
              <w:rPr>
                <w:rFonts w:ascii="Times New Roman" w:hAnsi="Times New Roman" w:cs="Times New Roman"/>
                <w:sz w:val="20"/>
                <w:szCs w:val="20"/>
                <w:lang w:val="kk-KZ"/>
              </w:rPr>
              <w:t>Сапақ а/о</w:t>
            </w:r>
            <w:r w:rsidRPr="00CF7992">
              <w:rPr>
                <w:rFonts w:ascii="Times New Roman" w:hAnsi="Times New Roman" w:cs="Times New Roman"/>
                <w:sz w:val="20"/>
                <w:szCs w:val="20"/>
                <w:lang w:val="kk-KZ"/>
              </w:rPr>
              <w:t xml:space="preserve">, </w:t>
            </w:r>
            <w:r>
              <w:rPr>
                <w:rFonts w:ascii="Times New Roman" w:hAnsi="Times New Roman" w:cs="Times New Roman"/>
                <w:sz w:val="20"/>
                <w:szCs w:val="20"/>
                <w:lang w:val="kk-KZ"/>
              </w:rPr>
              <w:t>Көктем ауылы</w:t>
            </w:r>
            <w:r w:rsidRPr="00CF7992">
              <w:rPr>
                <w:rFonts w:ascii="Times New Roman" w:hAnsi="Times New Roman" w:cs="Times New Roman"/>
                <w:sz w:val="20"/>
                <w:szCs w:val="20"/>
                <w:lang w:val="kk-KZ"/>
              </w:rPr>
              <w:t>,</w:t>
            </w:r>
            <w:r>
              <w:rPr>
                <w:rFonts w:ascii="Times New Roman" w:hAnsi="Times New Roman" w:cs="Times New Roman"/>
                <w:sz w:val="20"/>
                <w:szCs w:val="20"/>
                <w:lang w:val="kk-KZ"/>
              </w:rPr>
              <w:t xml:space="preserve"> Көктем, 18</w:t>
            </w:r>
            <w:r w:rsidRPr="00CF7992">
              <w:rPr>
                <w:rFonts w:ascii="Times New Roman" w:hAnsi="Times New Roman" w:cs="Times New Roman"/>
                <w:sz w:val="20"/>
                <w:szCs w:val="20"/>
                <w:lang w:val="kk-KZ"/>
              </w:rPr>
              <w:t xml:space="preserve"> құрлыс</w:t>
            </w:r>
          </w:p>
          <w:p w:rsidR="00CF7992" w:rsidRPr="00CF7992" w:rsidRDefault="00490152" w:rsidP="00490152">
            <w:pPr>
              <w:pStyle w:val="a5"/>
              <w:numPr>
                <w:ilvl w:val="0"/>
                <w:numId w:val="17"/>
              </w:numPr>
              <w:jc w:val="both"/>
              <w:rPr>
                <w:rFonts w:ascii="Times New Roman" w:hAnsi="Times New Roman" w:cs="Times New Roman"/>
                <w:sz w:val="20"/>
                <w:szCs w:val="20"/>
                <w:lang w:val="kk-KZ"/>
              </w:rPr>
            </w:pPr>
            <w:r>
              <w:rPr>
                <w:rFonts w:ascii="Times New Roman" w:hAnsi="Times New Roman" w:cs="Times New Roman"/>
                <w:sz w:val="20"/>
                <w:szCs w:val="20"/>
                <w:lang w:val="kk-KZ"/>
              </w:rPr>
              <w:t>Қызылорда</w:t>
            </w:r>
            <w:r w:rsidRPr="00CF7992">
              <w:rPr>
                <w:rFonts w:ascii="Times New Roman" w:hAnsi="Times New Roman" w:cs="Times New Roman"/>
                <w:sz w:val="20"/>
                <w:szCs w:val="20"/>
                <w:lang w:val="kk-KZ"/>
              </w:rPr>
              <w:t xml:space="preserve"> облысы, </w:t>
            </w:r>
            <w:r>
              <w:rPr>
                <w:rFonts w:ascii="Times New Roman" w:hAnsi="Times New Roman" w:cs="Times New Roman"/>
                <w:sz w:val="20"/>
                <w:szCs w:val="20"/>
                <w:lang w:val="kk-KZ"/>
              </w:rPr>
              <w:t>Арал</w:t>
            </w:r>
            <w:r w:rsidRPr="00CF7992">
              <w:rPr>
                <w:rFonts w:ascii="Times New Roman" w:hAnsi="Times New Roman" w:cs="Times New Roman"/>
                <w:sz w:val="20"/>
                <w:szCs w:val="20"/>
                <w:lang w:val="kk-KZ"/>
              </w:rPr>
              <w:t xml:space="preserve"> ауданы, </w:t>
            </w:r>
            <w:r>
              <w:rPr>
                <w:rFonts w:ascii="Times New Roman" w:hAnsi="Times New Roman" w:cs="Times New Roman"/>
                <w:sz w:val="20"/>
                <w:szCs w:val="20"/>
                <w:lang w:val="kk-KZ"/>
              </w:rPr>
              <w:t>Сапақ а/о</w:t>
            </w:r>
            <w:r w:rsidRPr="00CF7992">
              <w:rPr>
                <w:rFonts w:ascii="Times New Roman" w:hAnsi="Times New Roman" w:cs="Times New Roman"/>
                <w:sz w:val="20"/>
                <w:szCs w:val="20"/>
                <w:lang w:val="kk-KZ"/>
              </w:rPr>
              <w:t xml:space="preserve">, </w:t>
            </w:r>
            <w:r>
              <w:rPr>
                <w:rFonts w:ascii="Times New Roman" w:hAnsi="Times New Roman" w:cs="Times New Roman"/>
                <w:sz w:val="20"/>
                <w:szCs w:val="20"/>
                <w:lang w:val="kk-KZ"/>
              </w:rPr>
              <w:t>Көктем ауылы</w:t>
            </w:r>
            <w:r w:rsidRPr="00CF7992">
              <w:rPr>
                <w:rFonts w:ascii="Times New Roman" w:hAnsi="Times New Roman" w:cs="Times New Roman"/>
                <w:sz w:val="20"/>
                <w:szCs w:val="20"/>
                <w:lang w:val="kk-KZ"/>
              </w:rPr>
              <w:t>,</w:t>
            </w:r>
            <w:r>
              <w:rPr>
                <w:rFonts w:ascii="Times New Roman" w:hAnsi="Times New Roman" w:cs="Times New Roman"/>
                <w:sz w:val="20"/>
                <w:szCs w:val="20"/>
                <w:lang w:val="kk-KZ"/>
              </w:rPr>
              <w:t xml:space="preserve"> Көктем, 18 жері</w:t>
            </w:r>
          </w:p>
        </w:tc>
      </w:tr>
      <w:tr w:rsidR="00CF7992" w:rsidRPr="002A5298" w:rsidTr="008E3661">
        <w:trPr>
          <w:trHeight w:val="563"/>
        </w:trPr>
        <w:tc>
          <w:tcPr>
            <w:tcW w:w="2694" w:type="dxa"/>
            <w:vAlign w:val="center"/>
          </w:tcPr>
          <w:p w:rsidR="00CF7992" w:rsidRPr="002A5298" w:rsidRDefault="00CF7992" w:rsidP="00845D85">
            <w:pPr>
              <w:spacing w:after="0" w:line="0" w:lineRule="atLeast"/>
              <w:ind w:left="156"/>
              <w:rPr>
                <w:rFonts w:ascii="Times New Roman" w:hAnsi="Times New Roman" w:cs="Times New Roman"/>
                <w:b/>
                <w:sz w:val="20"/>
                <w:szCs w:val="20"/>
              </w:rPr>
            </w:pPr>
            <w:r w:rsidRPr="002A5298">
              <w:rPr>
                <w:rFonts w:ascii="Times New Roman" w:hAnsi="Times New Roman" w:cs="Times New Roman"/>
                <w:b/>
                <w:sz w:val="20"/>
                <w:szCs w:val="20"/>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7796" w:type="dxa"/>
            <w:vAlign w:val="center"/>
          </w:tcPr>
          <w:p w:rsidR="00CF7992" w:rsidRPr="00C003B6" w:rsidRDefault="00CF7992" w:rsidP="00C52111">
            <w:pPr>
              <w:spacing w:after="0" w:line="0" w:lineRule="atLeast"/>
              <w:ind w:left="34"/>
              <w:rPr>
                <w:rFonts w:ascii="Times New Roman" w:hAnsi="Times New Roman" w:cs="Times New Roman"/>
                <w:sz w:val="20"/>
                <w:szCs w:val="20"/>
              </w:rPr>
            </w:pPr>
          </w:p>
        </w:tc>
      </w:tr>
    </w:tbl>
    <w:p w:rsidR="00FF5BAD" w:rsidRDefault="00FF5BAD" w:rsidP="00845D85">
      <w:pPr>
        <w:spacing w:after="0" w:line="0" w:lineRule="atLeast"/>
        <w:rPr>
          <w:rFonts w:ascii="Times New Roman" w:hAnsi="Times New Roman" w:cs="Times New Roman"/>
          <w:b/>
          <w:sz w:val="20"/>
          <w:szCs w:val="20"/>
          <w:lang w:val="kk-KZ"/>
        </w:rPr>
      </w:pPr>
    </w:p>
    <w:p w:rsidR="00B96E8A" w:rsidRPr="004A2CD3" w:rsidRDefault="00B96E8A" w:rsidP="00845D85">
      <w:pPr>
        <w:spacing w:after="0" w:line="0" w:lineRule="atLeast"/>
        <w:rPr>
          <w:rFonts w:ascii="Times New Roman" w:hAnsi="Times New Roman" w:cs="Times New Roman"/>
          <w:b/>
          <w:sz w:val="20"/>
          <w:szCs w:val="20"/>
          <w:lang w:val="kk-KZ"/>
        </w:rPr>
      </w:pPr>
    </w:p>
    <w:p w:rsidR="008E3661" w:rsidRPr="008E3661" w:rsidRDefault="008E3661" w:rsidP="008E3661">
      <w:pPr>
        <w:rPr>
          <w:rFonts w:ascii="Times New Roman" w:hAnsi="Times New Roman" w:cs="Times New Roman"/>
          <w:sz w:val="24"/>
          <w:szCs w:val="24"/>
          <w:lang w:val="kk-KZ"/>
        </w:rPr>
      </w:pPr>
    </w:p>
    <w:p w:rsidR="00CF7992" w:rsidRDefault="00CF7992" w:rsidP="00CF7992">
      <w:pPr>
        <w:tabs>
          <w:tab w:val="left" w:pos="3405"/>
          <w:tab w:val="left" w:pos="12943"/>
        </w:tabs>
        <w:rPr>
          <w:rFonts w:ascii="Times New Roman" w:hAnsi="Times New Roman" w:cs="Times New Roman"/>
          <w:b/>
          <w:sz w:val="24"/>
          <w:szCs w:val="24"/>
          <w:lang w:val="kk-KZ"/>
        </w:rPr>
      </w:pPr>
    </w:p>
    <w:p w:rsidR="0017526B" w:rsidRPr="008E3661" w:rsidRDefault="0017526B" w:rsidP="0017526B">
      <w:pPr>
        <w:rPr>
          <w:rFonts w:ascii="Times New Roman" w:hAnsi="Times New Roman" w:cs="Times New Roman"/>
          <w:sz w:val="24"/>
          <w:szCs w:val="24"/>
          <w:lang w:val="kk-KZ"/>
        </w:rPr>
      </w:pPr>
    </w:p>
    <w:p w:rsidR="0017526B" w:rsidRPr="008E3661" w:rsidRDefault="0017526B" w:rsidP="0017526B">
      <w:pPr>
        <w:rPr>
          <w:rFonts w:ascii="Times New Roman" w:hAnsi="Times New Roman" w:cs="Times New Roman"/>
          <w:sz w:val="24"/>
          <w:szCs w:val="24"/>
          <w:lang w:val="kk-KZ"/>
        </w:rPr>
      </w:pPr>
    </w:p>
    <w:p w:rsidR="0017526B" w:rsidRPr="008E3661" w:rsidRDefault="0017526B" w:rsidP="0017526B">
      <w:pPr>
        <w:rPr>
          <w:rFonts w:ascii="Times New Roman" w:hAnsi="Times New Roman" w:cs="Times New Roman"/>
          <w:sz w:val="24"/>
          <w:szCs w:val="24"/>
          <w:lang w:val="kk-KZ"/>
        </w:rPr>
      </w:pPr>
    </w:p>
    <w:p w:rsidR="00F740A2" w:rsidRPr="008E3661" w:rsidRDefault="00F740A2" w:rsidP="008E3661">
      <w:pPr>
        <w:rPr>
          <w:rFonts w:ascii="Times New Roman" w:hAnsi="Times New Roman" w:cs="Times New Roman"/>
          <w:sz w:val="24"/>
          <w:szCs w:val="24"/>
          <w:lang w:val="kk-KZ"/>
        </w:rPr>
      </w:pPr>
    </w:p>
    <w:sectPr w:rsidR="00F740A2" w:rsidRPr="008E3661" w:rsidSect="008E3661">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77F93"/>
    <w:multiLevelType w:val="hybridMultilevel"/>
    <w:tmpl w:val="E2C6637C"/>
    <w:lvl w:ilvl="0" w:tplc="8D988C40">
      <w:start w:val="50"/>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
    <w:nsid w:val="128A6F95"/>
    <w:multiLevelType w:val="hybridMultilevel"/>
    <w:tmpl w:val="9258A81C"/>
    <w:lvl w:ilvl="0" w:tplc="0419000F">
      <w:start w:val="1"/>
      <w:numFmt w:val="decimal"/>
      <w:lvlText w:val="%1."/>
      <w:lvlJc w:val="left"/>
      <w:pPr>
        <w:ind w:left="1757" w:hanging="360"/>
      </w:pPr>
    </w:lvl>
    <w:lvl w:ilvl="1" w:tplc="04190019" w:tentative="1">
      <w:start w:val="1"/>
      <w:numFmt w:val="lowerLetter"/>
      <w:lvlText w:val="%2."/>
      <w:lvlJc w:val="left"/>
      <w:pPr>
        <w:ind w:left="2477" w:hanging="360"/>
      </w:pPr>
    </w:lvl>
    <w:lvl w:ilvl="2" w:tplc="0419001B" w:tentative="1">
      <w:start w:val="1"/>
      <w:numFmt w:val="lowerRoman"/>
      <w:lvlText w:val="%3."/>
      <w:lvlJc w:val="right"/>
      <w:pPr>
        <w:ind w:left="3197" w:hanging="180"/>
      </w:pPr>
    </w:lvl>
    <w:lvl w:ilvl="3" w:tplc="0419000F" w:tentative="1">
      <w:start w:val="1"/>
      <w:numFmt w:val="decimal"/>
      <w:lvlText w:val="%4."/>
      <w:lvlJc w:val="left"/>
      <w:pPr>
        <w:ind w:left="3917" w:hanging="360"/>
      </w:pPr>
    </w:lvl>
    <w:lvl w:ilvl="4" w:tplc="04190019" w:tentative="1">
      <w:start w:val="1"/>
      <w:numFmt w:val="lowerLetter"/>
      <w:lvlText w:val="%5."/>
      <w:lvlJc w:val="left"/>
      <w:pPr>
        <w:ind w:left="4637" w:hanging="360"/>
      </w:pPr>
    </w:lvl>
    <w:lvl w:ilvl="5" w:tplc="0419001B" w:tentative="1">
      <w:start w:val="1"/>
      <w:numFmt w:val="lowerRoman"/>
      <w:lvlText w:val="%6."/>
      <w:lvlJc w:val="right"/>
      <w:pPr>
        <w:ind w:left="5357" w:hanging="180"/>
      </w:pPr>
    </w:lvl>
    <w:lvl w:ilvl="6" w:tplc="0419000F" w:tentative="1">
      <w:start w:val="1"/>
      <w:numFmt w:val="decimal"/>
      <w:lvlText w:val="%7."/>
      <w:lvlJc w:val="left"/>
      <w:pPr>
        <w:ind w:left="6077" w:hanging="360"/>
      </w:pPr>
    </w:lvl>
    <w:lvl w:ilvl="7" w:tplc="04190019" w:tentative="1">
      <w:start w:val="1"/>
      <w:numFmt w:val="lowerLetter"/>
      <w:lvlText w:val="%8."/>
      <w:lvlJc w:val="left"/>
      <w:pPr>
        <w:ind w:left="6797" w:hanging="360"/>
      </w:pPr>
    </w:lvl>
    <w:lvl w:ilvl="8" w:tplc="0419001B" w:tentative="1">
      <w:start w:val="1"/>
      <w:numFmt w:val="lowerRoman"/>
      <w:lvlText w:val="%9."/>
      <w:lvlJc w:val="right"/>
      <w:pPr>
        <w:ind w:left="7517" w:hanging="180"/>
      </w:pPr>
    </w:lvl>
  </w:abstractNum>
  <w:abstractNum w:abstractNumId="2">
    <w:nsid w:val="1FA41641"/>
    <w:multiLevelType w:val="hybridMultilevel"/>
    <w:tmpl w:val="8C120B4A"/>
    <w:lvl w:ilvl="0" w:tplc="0419000F">
      <w:start w:val="1"/>
      <w:numFmt w:val="decimal"/>
      <w:lvlText w:val="%1."/>
      <w:lvlJc w:val="left"/>
      <w:pPr>
        <w:ind w:left="1757" w:hanging="360"/>
      </w:pPr>
    </w:lvl>
    <w:lvl w:ilvl="1" w:tplc="04190019" w:tentative="1">
      <w:start w:val="1"/>
      <w:numFmt w:val="lowerLetter"/>
      <w:lvlText w:val="%2."/>
      <w:lvlJc w:val="left"/>
      <w:pPr>
        <w:ind w:left="2477" w:hanging="360"/>
      </w:pPr>
    </w:lvl>
    <w:lvl w:ilvl="2" w:tplc="0419001B" w:tentative="1">
      <w:start w:val="1"/>
      <w:numFmt w:val="lowerRoman"/>
      <w:lvlText w:val="%3."/>
      <w:lvlJc w:val="right"/>
      <w:pPr>
        <w:ind w:left="3197" w:hanging="180"/>
      </w:pPr>
    </w:lvl>
    <w:lvl w:ilvl="3" w:tplc="0419000F" w:tentative="1">
      <w:start w:val="1"/>
      <w:numFmt w:val="decimal"/>
      <w:lvlText w:val="%4."/>
      <w:lvlJc w:val="left"/>
      <w:pPr>
        <w:ind w:left="3917" w:hanging="360"/>
      </w:pPr>
    </w:lvl>
    <w:lvl w:ilvl="4" w:tplc="04190019" w:tentative="1">
      <w:start w:val="1"/>
      <w:numFmt w:val="lowerLetter"/>
      <w:lvlText w:val="%5."/>
      <w:lvlJc w:val="left"/>
      <w:pPr>
        <w:ind w:left="4637" w:hanging="360"/>
      </w:pPr>
    </w:lvl>
    <w:lvl w:ilvl="5" w:tplc="0419001B" w:tentative="1">
      <w:start w:val="1"/>
      <w:numFmt w:val="lowerRoman"/>
      <w:lvlText w:val="%6."/>
      <w:lvlJc w:val="right"/>
      <w:pPr>
        <w:ind w:left="5357" w:hanging="180"/>
      </w:pPr>
    </w:lvl>
    <w:lvl w:ilvl="6" w:tplc="0419000F" w:tentative="1">
      <w:start w:val="1"/>
      <w:numFmt w:val="decimal"/>
      <w:lvlText w:val="%7."/>
      <w:lvlJc w:val="left"/>
      <w:pPr>
        <w:ind w:left="6077" w:hanging="360"/>
      </w:pPr>
    </w:lvl>
    <w:lvl w:ilvl="7" w:tplc="04190019" w:tentative="1">
      <w:start w:val="1"/>
      <w:numFmt w:val="lowerLetter"/>
      <w:lvlText w:val="%8."/>
      <w:lvlJc w:val="left"/>
      <w:pPr>
        <w:ind w:left="6797" w:hanging="360"/>
      </w:pPr>
    </w:lvl>
    <w:lvl w:ilvl="8" w:tplc="0419001B" w:tentative="1">
      <w:start w:val="1"/>
      <w:numFmt w:val="lowerRoman"/>
      <w:lvlText w:val="%9."/>
      <w:lvlJc w:val="right"/>
      <w:pPr>
        <w:ind w:left="7517" w:hanging="180"/>
      </w:pPr>
    </w:lvl>
  </w:abstractNum>
  <w:abstractNum w:abstractNumId="3">
    <w:nsid w:val="23150B55"/>
    <w:multiLevelType w:val="hybridMultilevel"/>
    <w:tmpl w:val="FEA80D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4DD6CBF"/>
    <w:multiLevelType w:val="hybridMultilevel"/>
    <w:tmpl w:val="8FB23638"/>
    <w:lvl w:ilvl="0" w:tplc="0419000F">
      <w:start w:val="1"/>
      <w:numFmt w:val="decimal"/>
      <w:lvlText w:val="%1."/>
      <w:lvlJc w:val="left"/>
      <w:pPr>
        <w:ind w:left="1757" w:hanging="360"/>
      </w:pPr>
    </w:lvl>
    <w:lvl w:ilvl="1" w:tplc="04190019" w:tentative="1">
      <w:start w:val="1"/>
      <w:numFmt w:val="lowerLetter"/>
      <w:lvlText w:val="%2."/>
      <w:lvlJc w:val="left"/>
      <w:pPr>
        <w:ind w:left="2477" w:hanging="360"/>
      </w:pPr>
    </w:lvl>
    <w:lvl w:ilvl="2" w:tplc="0419001B" w:tentative="1">
      <w:start w:val="1"/>
      <w:numFmt w:val="lowerRoman"/>
      <w:lvlText w:val="%3."/>
      <w:lvlJc w:val="right"/>
      <w:pPr>
        <w:ind w:left="3197" w:hanging="180"/>
      </w:pPr>
    </w:lvl>
    <w:lvl w:ilvl="3" w:tplc="0419000F" w:tentative="1">
      <w:start w:val="1"/>
      <w:numFmt w:val="decimal"/>
      <w:lvlText w:val="%4."/>
      <w:lvlJc w:val="left"/>
      <w:pPr>
        <w:ind w:left="3917" w:hanging="360"/>
      </w:pPr>
    </w:lvl>
    <w:lvl w:ilvl="4" w:tplc="04190019" w:tentative="1">
      <w:start w:val="1"/>
      <w:numFmt w:val="lowerLetter"/>
      <w:lvlText w:val="%5."/>
      <w:lvlJc w:val="left"/>
      <w:pPr>
        <w:ind w:left="4637" w:hanging="360"/>
      </w:pPr>
    </w:lvl>
    <w:lvl w:ilvl="5" w:tplc="0419001B" w:tentative="1">
      <w:start w:val="1"/>
      <w:numFmt w:val="lowerRoman"/>
      <w:lvlText w:val="%6."/>
      <w:lvlJc w:val="right"/>
      <w:pPr>
        <w:ind w:left="5357" w:hanging="180"/>
      </w:pPr>
    </w:lvl>
    <w:lvl w:ilvl="6" w:tplc="0419000F" w:tentative="1">
      <w:start w:val="1"/>
      <w:numFmt w:val="decimal"/>
      <w:lvlText w:val="%7."/>
      <w:lvlJc w:val="left"/>
      <w:pPr>
        <w:ind w:left="6077" w:hanging="360"/>
      </w:pPr>
    </w:lvl>
    <w:lvl w:ilvl="7" w:tplc="04190019" w:tentative="1">
      <w:start w:val="1"/>
      <w:numFmt w:val="lowerLetter"/>
      <w:lvlText w:val="%8."/>
      <w:lvlJc w:val="left"/>
      <w:pPr>
        <w:ind w:left="6797" w:hanging="360"/>
      </w:pPr>
    </w:lvl>
    <w:lvl w:ilvl="8" w:tplc="0419001B" w:tentative="1">
      <w:start w:val="1"/>
      <w:numFmt w:val="lowerRoman"/>
      <w:lvlText w:val="%9."/>
      <w:lvlJc w:val="right"/>
      <w:pPr>
        <w:ind w:left="7517" w:hanging="180"/>
      </w:pPr>
    </w:lvl>
  </w:abstractNum>
  <w:abstractNum w:abstractNumId="5">
    <w:nsid w:val="269601BA"/>
    <w:multiLevelType w:val="hybridMultilevel"/>
    <w:tmpl w:val="C60653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CEA4458"/>
    <w:multiLevelType w:val="hybridMultilevel"/>
    <w:tmpl w:val="B2668852"/>
    <w:lvl w:ilvl="0" w:tplc="0419000F">
      <w:start w:val="1"/>
      <w:numFmt w:val="decimal"/>
      <w:lvlText w:val="%1."/>
      <w:lvlJc w:val="left"/>
      <w:pPr>
        <w:ind w:left="1757" w:hanging="360"/>
      </w:pPr>
    </w:lvl>
    <w:lvl w:ilvl="1" w:tplc="04190019" w:tentative="1">
      <w:start w:val="1"/>
      <w:numFmt w:val="lowerLetter"/>
      <w:lvlText w:val="%2."/>
      <w:lvlJc w:val="left"/>
      <w:pPr>
        <w:ind w:left="2477" w:hanging="360"/>
      </w:pPr>
    </w:lvl>
    <w:lvl w:ilvl="2" w:tplc="0419001B" w:tentative="1">
      <w:start w:val="1"/>
      <w:numFmt w:val="lowerRoman"/>
      <w:lvlText w:val="%3."/>
      <w:lvlJc w:val="right"/>
      <w:pPr>
        <w:ind w:left="3197" w:hanging="180"/>
      </w:pPr>
    </w:lvl>
    <w:lvl w:ilvl="3" w:tplc="0419000F" w:tentative="1">
      <w:start w:val="1"/>
      <w:numFmt w:val="decimal"/>
      <w:lvlText w:val="%4."/>
      <w:lvlJc w:val="left"/>
      <w:pPr>
        <w:ind w:left="3917" w:hanging="360"/>
      </w:pPr>
    </w:lvl>
    <w:lvl w:ilvl="4" w:tplc="04190019" w:tentative="1">
      <w:start w:val="1"/>
      <w:numFmt w:val="lowerLetter"/>
      <w:lvlText w:val="%5."/>
      <w:lvlJc w:val="left"/>
      <w:pPr>
        <w:ind w:left="4637" w:hanging="360"/>
      </w:pPr>
    </w:lvl>
    <w:lvl w:ilvl="5" w:tplc="0419001B" w:tentative="1">
      <w:start w:val="1"/>
      <w:numFmt w:val="lowerRoman"/>
      <w:lvlText w:val="%6."/>
      <w:lvlJc w:val="right"/>
      <w:pPr>
        <w:ind w:left="5357" w:hanging="180"/>
      </w:pPr>
    </w:lvl>
    <w:lvl w:ilvl="6" w:tplc="0419000F" w:tentative="1">
      <w:start w:val="1"/>
      <w:numFmt w:val="decimal"/>
      <w:lvlText w:val="%7."/>
      <w:lvlJc w:val="left"/>
      <w:pPr>
        <w:ind w:left="6077" w:hanging="360"/>
      </w:pPr>
    </w:lvl>
    <w:lvl w:ilvl="7" w:tplc="04190019" w:tentative="1">
      <w:start w:val="1"/>
      <w:numFmt w:val="lowerLetter"/>
      <w:lvlText w:val="%8."/>
      <w:lvlJc w:val="left"/>
      <w:pPr>
        <w:ind w:left="6797" w:hanging="360"/>
      </w:pPr>
    </w:lvl>
    <w:lvl w:ilvl="8" w:tplc="0419001B" w:tentative="1">
      <w:start w:val="1"/>
      <w:numFmt w:val="lowerRoman"/>
      <w:lvlText w:val="%9."/>
      <w:lvlJc w:val="right"/>
      <w:pPr>
        <w:ind w:left="7517" w:hanging="180"/>
      </w:pPr>
    </w:lvl>
  </w:abstractNum>
  <w:abstractNum w:abstractNumId="7">
    <w:nsid w:val="3A86784D"/>
    <w:multiLevelType w:val="hybridMultilevel"/>
    <w:tmpl w:val="0E46D2DC"/>
    <w:lvl w:ilvl="0" w:tplc="6B1200AE">
      <w:start w:val="789"/>
      <w:numFmt w:val="bullet"/>
      <w:lvlText w:val="-"/>
      <w:lvlJc w:val="left"/>
      <w:pPr>
        <w:ind w:left="720" w:hanging="360"/>
      </w:pPr>
      <w:rPr>
        <w:rFonts w:ascii="Times New Roman" w:eastAsia="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B585E6E"/>
    <w:multiLevelType w:val="hybridMultilevel"/>
    <w:tmpl w:val="F1D6598E"/>
    <w:lvl w:ilvl="0" w:tplc="0419000F">
      <w:start w:val="1"/>
      <w:numFmt w:val="decimal"/>
      <w:lvlText w:val="%1."/>
      <w:lvlJc w:val="left"/>
      <w:pPr>
        <w:ind w:left="1037" w:hanging="360"/>
      </w:p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9">
    <w:nsid w:val="3DA34600"/>
    <w:multiLevelType w:val="hybridMultilevel"/>
    <w:tmpl w:val="7B54C19E"/>
    <w:lvl w:ilvl="0" w:tplc="0419000F">
      <w:start w:val="1"/>
      <w:numFmt w:val="decimal"/>
      <w:lvlText w:val="%1."/>
      <w:lvlJc w:val="left"/>
      <w:pPr>
        <w:ind w:left="1037" w:hanging="360"/>
      </w:p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10">
    <w:nsid w:val="425E40FF"/>
    <w:multiLevelType w:val="hybridMultilevel"/>
    <w:tmpl w:val="7CD46100"/>
    <w:lvl w:ilvl="0" w:tplc="5854258E">
      <w:start w:val="1"/>
      <w:numFmt w:val="decimal"/>
      <w:lvlText w:val="%1."/>
      <w:lvlJc w:val="left"/>
      <w:pPr>
        <w:ind w:left="2434" w:hanging="360"/>
      </w:pPr>
      <w:rPr>
        <w:rFonts w:hint="default"/>
      </w:rPr>
    </w:lvl>
    <w:lvl w:ilvl="1" w:tplc="04190019" w:tentative="1">
      <w:start w:val="1"/>
      <w:numFmt w:val="lowerLetter"/>
      <w:lvlText w:val="%2."/>
      <w:lvlJc w:val="left"/>
      <w:pPr>
        <w:ind w:left="2477" w:hanging="360"/>
      </w:pPr>
    </w:lvl>
    <w:lvl w:ilvl="2" w:tplc="0419001B" w:tentative="1">
      <w:start w:val="1"/>
      <w:numFmt w:val="lowerRoman"/>
      <w:lvlText w:val="%3."/>
      <w:lvlJc w:val="right"/>
      <w:pPr>
        <w:ind w:left="3197" w:hanging="180"/>
      </w:pPr>
    </w:lvl>
    <w:lvl w:ilvl="3" w:tplc="0419000F" w:tentative="1">
      <w:start w:val="1"/>
      <w:numFmt w:val="decimal"/>
      <w:lvlText w:val="%4."/>
      <w:lvlJc w:val="left"/>
      <w:pPr>
        <w:ind w:left="3917" w:hanging="360"/>
      </w:pPr>
    </w:lvl>
    <w:lvl w:ilvl="4" w:tplc="04190019" w:tentative="1">
      <w:start w:val="1"/>
      <w:numFmt w:val="lowerLetter"/>
      <w:lvlText w:val="%5."/>
      <w:lvlJc w:val="left"/>
      <w:pPr>
        <w:ind w:left="4637" w:hanging="360"/>
      </w:pPr>
    </w:lvl>
    <w:lvl w:ilvl="5" w:tplc="0419001B" w:tentative="1">
      <w:start w:val="1"/>
      <w:numFmt w:val="lowerRoman"/>
      <w:lvlText w:val="%6."/>
      <w:lvlJc w:val="right"/>
      <w:pPr>
        <w:ind w:left="5357" w:hanging="180"/>
      </w:pPr>
    </w:lvl>
    <w:lvl w:ilvl="6" w:tplc="0419000F" w:tentative="1">
      <w:start w:val="1"/>
      <w:numFmt w:val="decimal"/>
      <w:lvlText w:val="%7."/>
      <w:lvlJc w:val="left"/>
      <w:pPr>
        <w:ind w:left="6077" w:hanging="360"/>
      </w:pPr>
    </w:lvl>
    <w:lvl w:ilvl="7" w:tplc="04190019" w:tentative="1">
      <w:start w:val="1"/>
      <w:numFmt w:val="lowerLetter"/>
      <w:lvlText w:val="%8."/>
      <w:lvlJc w:val="left"/>
      <w:pPr>
        <w:ind w:left="6797" w:hanging="360"/>
      </w:pPr>
    </w:lvl>
    <w:lvl w:ilvl="8" w:tplc="0419001B" w:tentative="1">
      <w:start w:val="1"/>
      <w:numFmt w:val="lowerRoman"/>
      <w:lvlText w:val="%9."/>
      <w:lvlJc w:val="right"/>
      <w:pPr>
        <w:ind w:left="7517" w:hanging="180"/>
      </w:pPr>
    </w:lvl>
  </w:abstractNum>
  <w:abstractNum w:abstractNumId="11">
    <w:nsid w:val="474A2915"/>
    <w:multiLevelType w:val="hybridMultilevel"/>
    <w:tmpl w:val="A07AE85C"/>
    <w:lvl w:ilvl="0" w:tplc="0419000F">
      <w:start w:val="1"/>
      <w:numFmt w:val="decimal"/>
      <w:lvlText w:val="%1."/>
      <w:lvlJc w:val="left"/>
      <w:pPr>
        <w:ind w:left="1397" w:hanging="360"/>
      </w:pPr>
    </w:lvl>
    <w:lvl w:ilvl="1" w:tplc="04190019" w:tentative="1">
      <w:start w:val="1"/>
      <w:numFmt w:val="lowerLetter"/>
      <w:lvlText w:val="%2."/>
      <w:lvlJc w:val="left"/>
      <w:pPr>
        <w:ind w:left="2117" w:hanging="360"/>
      </w:pPr>
    </w:lvl>
    <w:lvl w:ilvl="2" w:tplc="0419001B" w:tentative="1">
      <w:start w:val="1"/>
      <w:numFmt w:val="lowerRoman"/>
      <w:lvlText w:val="%3."/>
      <w:lvlJc w:val="right"/>
      <w:pPr>
        <w:ind w:left="2837" w:hanging="180"/>
      </w:pPr>
    </w:lvl>
    <w:lvl w:ilvl="3" w:tplc="0419000F" w:tentative="1">
      <w:start w:val="1"/>
      <w:numFmt w:val="decimal"/>
      <w:lvlText w:val="%4."/>
      <w:lvlJc w:val="left"/>
      <w:pPr>
        <w:ind w:left="3557" w:hanging="360"/>
      </w:pPr>
    </w:lvl>
    <w:lvl w:ilvl="4" w:tplc="04190019" w:tentative="1">
      <w:start w:val="1"/>
      <w:numFmt w:val="lowerLetter"/>
      <w:lvlText w:val="%5."/>
      <w:lvlJc w:val="left"/>
      <w:pPr>
        <w:ind w:left="4277" w:hanging="360"/>
      </w:pPr>
    </w:lvl>
    <w:lvl w:ilvl="5" w:tplc="0419001B" w:tentative="1">
      <w:start w:val="1"/>
      <w:numFmt w:val="lowerRoman"/>
      <w:lvlText w:val="%6."/>
      <w:lvlJc w:val="right"/>
      <w:pPr>
        <w:ind w:left="4997" w:hanging="180"/>
      </w:pPr>
    </w:lvl>
    <w:lvl w:ilvl="6" w:tplc="0419000F" w:tentative="1">
      <w:start w:val="1"/>
      <w:numFmt w:val="decimal"/>
      <w:lvlText w:val="%7."/>
      <w:lvlJc w:val="left"/>
      <w:pPr>
        <w:ind w:left="5717" w:hanging="360"/>
      </w:pPr>
    </w:lvl>
    <w:lvl w:ilvl="7" w:tplc="04190019" w:tentative="1">
      <w:start w:val="1"/>
      <w:numFmt w:val="lowerLetter"/>
      <w:lvlText w:val="%8."/>
      <w:lvlJc w:val="left"/>
      <w:pPr>
        <w:ind w:left="6437" w:hanging="360"/>
      </w:pPr>
    </w:lvl>
    <w:lvl w:ilvl="8" w:tplc="0419001B" w:tentative="1">
      <w:start w:val="1"/>
      <w:numFmt w:val="lowerRoman"/>
      <w:lvlText w:val="%9."/>
      <w:lvlJc w:val="right"/>
      <w:pPr>
        <w:ind w:left="7157" w:hanging="180"/>
      </w:pPr>
    </w:lvl>
  </w:abstractNum>
  <w:abstractNum w:abstractNumId="12">
    <w:nsid w:val="5B2151DF"/>
    <w:multiLevelType w:val="hybridMultilevel"/>
    <w:tmpl w:val="0BF644F2"/>
    <w:lvl w:ilvl="0" w:tplc="5854258E">
      <w:start w:val="1"/>
      <w:numFmt w:val="decimal"/>
      <w:lvlText w:val="%1."/>
      <w:lvlJc w:val="left"/>
      <w:pPr>
        <w:ind w:left="1352" w:hanging="360"/>
      </w:pPr>
      <w:rPr>
        <w:rFonts w:hint="default"/>
      </w:rPr>
    </w:lvl>
    <w:lvl w:ilvl="1" w:tplc="04190019" w:tentative="1">
      <w:start w:val="1"/>
      <w:numFmt w:val="lowerLetter"/>
      <w:lvlText w:val="%2."/>
      <w:lvlJc w:val="left"/>
      <w:pPr>
        <w:ind w:left="2117" w:hanging="360"/>
      </w:pPr>
    </w:lvl>
    <w:lvl w:ilvl="2" w:tplc="0419001B" w:tentative="1">
      <w:start w:val="1"/>
      <w:numFmt w:val="lowerRoman"/>
      <w:lvlText w:val="%3."/>
      <w:lvlJc w:val="right"/>
      <w:pPr>
        <w:ind w:left="2837" w:hanging="180"/>
      </w:pPr>
    </w:lvl>
    <w:lvl w:ilvl="3" w:tplc="0419000F" w:tentative="1">
      <w:start w:val="1"/>
      <w:numFmt w:val="decimal"/>
      <w:lvlText w:val="%4."/>
      <w:lvlJc w:val="left"/>
      <w:pPr>
        <w:ind w:left="3557" w:hanging="360"/>
      </w:pPr>
    </w:lvl>
    <w:lvl w:ilvl="4" w:tplc="04190019" w:tentative="1">
      <w:start w:val="1"/>
      <w:numFmt w:val="lowerLetter"/>
      <w:lvlText w:val="%5."/>
      <w:lvlJc w:val="left"/>
      <w:pPr>
        <w:ind w:left="4277" w:hanging="360"/>
      </w:pPr>
    </w:lvl>
    <w:lvl w:ilvl="5" w:tplc="0419001B" w:tentative="1">
      <w:start w:val="1"/>
      <w:numFmt w:val="lowerRoman"/>
      <w:lvlText w:val="%6."/>
      <w:lvlJc w:val="right"/>
      <w:pPr>
        <w:ind w:left="4997" w:hanging="180"/>
      </w:pPr>
    </w:lvl>
    <w:lvl w:ilvl="6" w:tplc="0419000F" w:tentative="1">
      <w:start w:val="1"/>
      <w:numFmt w:val="decimal"/>
      <w:lvlText w:val="%7."/>
      <w:lvlJc w:val="left"/>
      <w:pPr>
        <w:ind w:left="5717" w:hanging="360"/>
      </w:pPr>
    </w:lvl>
    <w:lvl w:ilvl="7" w:tplc="04190019" w:tentative="1">
      <w:start w:val="1"/>
      <w:numFmt w:val="lowerLetter"/>
      <w:lvlText w:val="%8."/>
      <w:lvlJc w:val="left"/>
      <w:pPr>
        <w:ind w:left="6437" w:hanging="360"/>
      </w:pPr>
    </w:lvl>
    <w:lvl w:ilvl="8" w:tplc="0419001B" w:tentative="1">
      <w:start w:val="1"/>
      <w:numFmt w:val="lowerRoman"/>
      <w:lvlText w:val="%9."/>
      <w:lvlJc w:val="right"/>
      <w:pPr>
        <w:ind w:left="7157" w:hanging="180"/>
      </w:pPr>
    </w:lvl>
  </w:abstractNum>
  <w:abstractNum w:abstractNumId="13">
    <w:nsid w:val="62966495"/>
    <w:multiLevelType w:val="hybridMultilevel"/>
    <w:tmpl w:val="CD7A4032"/>
    <w:lvl w:ilvl="0" w:tplc="0419000F">
      <w:start w:val="1"/>
      <w:numFmt w:val="decimal"/>
      <w:lvlText w:val="%1."/>
      <w:lvlJc w:val="left"/>
      <w:pPr>
        <w:ind w:left="1037" w:hanging="360"/>
      </w:p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14">
    <w:nsid w:val="651821DE"/>
    <w:multiLevelType w:val="hybridMultilevel"/>
    <w:tmpl w:val="4496AE1E"/>
    <w:lvl w:ilvl="0" w:tplc="6B1200AE">
      <w:start w:val="789"/>
      <w:numFmt w:val="bullet"/>
      <w:lvlText w:val="-"/>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BE92472"/>
    <w:multiLevelType w:val="hybridMultilevel"/>
    <w:tmpl w:val="A4142D3C"/>
    <w:lvl w:ilvl="0" w:tplc="0419000F">
      <w:start w:val="1"/>
      <w:numFmt w:val="decimal"/>
      <w:lvlText w:val="%1."/>
      <w:lvlJc w:val="left"/>
      <w:pPr>
        <w:ind w:left="1712" w:hanging="360"/>
      </w:pPr>
    </w:lvl>
    <w:lvl w:ilvl="1" w:tplc="04190019" w:tentative="1">
      <w:start w:val="1"/>
      <w:numFmt w:val="lowerLetter"/>
      <w:lvlText w:val="%2."/>
      <w:lvlJc w:val="left"/>
      <w:pPr>
        <w:ind w:left="2432" w:hanging="360"/>
      </w:pPr>
    </w:lvl>
    <w:lvl w:ilvl="2" w:tplc="0419001B" w:tentative="1">
      <w:start w:val="1"/>
      <w:numFmt w:val="lowerRoman"/>
      <w:lvlText w:val="%3."/>
      <w:lvlJc w:val="right"/>
      <w:pPr>
        <w:ind w:left="3152" w:hanging="180"/>
      </w:pPr>
    </w:lvl>
    <w:lvl w:ilvl="3" w:tplc="0419000F" w:tentative="1">
      <w:start w:val="1"/>
      <w:numFmt w:val="decimal"/>
      <w:lvlText w:val="%4."/>
      <w:lvlJc w:val="left"/>
      <w:pPr>
        <w:ind w:left="3872" w:hanging="360"/>
      </w:pPr>
    </w:lvl>
    <w:lvl w:ilvl="4" w:tplc="04190019" w:tentative="1">
      <w:start w:val="1"/>
      <w:numFmt w:val="lowerLetter"/>
      <w:lvlText w:val="%5."/>
      <w:lvlJc w:val="left"/>
      <w:pPr>
        <w:ind w:left="4592" w:hanging="360"/>
      </w:pPr>
    </w:lvl>
    <w:lvl w:ilvl="5" w:tplc="0419001B" w:tentative="1">
      <w:start w:val="1"/>
      <w:numFmt w:val="lowerRoman"/>
      <w:lvlText w:val="%6."/>
      <w:lvlJc w:val="right"/>
      <w:pPr>
        <w:ind w:left="5312" w:hanging="180"/>
      </w:pPr>
    </w:lvl>
    <w:lvl w:ilvl="6" w:tplc="0419000F" w:tentative="1">
      <w:start w:val="1"/>
      <w:numFmt w:val="decimal"/>
      <w:lvlText w:val="%7."/>
      <w:lvlJc w:val="left"/>
      <w:pPr>
        <w:ind w:left="6032" w:hanging="360"/>
      </w:pPr>
    </w:lvl>
    <w:lvl w:ilvl="7" w:tplc="04190019" w:tentative="1">
      <w:start w:val="1"/>
      <w:numFmt w:val="lowerLetter"/>
      <w:lvlText w:val="%8."/>
      <w:lvlJc w:val="left"/>
      <w:pPr>
        <w:ind w:left="6752" w:hanging="360"/>
      </w:pPr>
    </w:lvl>
    <w:lvl w:ilvl="8" w:tplc="0419001B" w:tentative="1">
      <w:start w:val="1"/>
      <w:numFmt w:val="lowerRoman"/>
      <w:lvlText w:val="%9."/>
      <w:lvlJc w:val="right"/>
      <w:pPr>
        <w:ind w:left="7472" w:hanging="180"/>
      </w:pPr>
    </w:lvl>
  </w:abstractNum>
  <w:abstractNum w:abstractNumId="16">
    <w:nsid w:val="7E89215F"/>
    <w:multiLevelType w:val="hybridMultilevel"/>
    <w:tmpl w:val="7B54C19E"/>
    <w:lvl w:ilvl="0" w:tplc="0419000F">
      <w:start w:val="1"/>
      <w:numFmt w:val="decimal"/>
      <w:lvlText w:val="%1."/>
      <w:lvlJc w:val="left"/>
      <w:pPr>
        <w:ind w:left="1037" w:hanging="360"/>
      </w:p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num w:numId="1">
    <w:abstractNumId w:val="9"/>
  </w:num>
  <w:num w:numId="2">
    <w:abstractNumId w:val="16"/>
  </w:num>
  <w:num w:numId="3">
    <w:abstractNumId w:val="13"/>
  </w:num>
  <w:num w:numId="4">
    <w:abstractNumId w:val="8"/>
  </w:num>
  <w:num w:numId="5">
    <w:abstractNumId w:val="11"/>
  </w:num>
  <w:num w:numId="6">
    <w:abstractNumId w:val="0"/>
  </w:num>
  <w:num w:numId="7">
    <w:abstractNumId w:val="12"/>
  </w:num>
  <w:num w:numId="8">
    <w:abstractNumId w:val="10"/>
  </w:num>
  <w:num w:numId="9">
    <w:abstractNumId w:val="2"/>
  </w:num>
  <w:num w:numId="10">
    <w:abstractNumId w:val="1"/>
  </w:num>
  <w:num w:numId="11">
    <w:abstractNumId w:val="6"/>
  </w:num>
  <w:num w:numId="12">
    <w:abstractNumId w:val="4"/>
  </w:num>
  <w:num w:numId="13">
    <w:abstractNumId w:val="15"/>
  </w:num>
  <w:num w:numId="14">
    <w:abstractNumId w:val="14"/>
  </w:num>
  <w:num w:numId="15">
    <w:abstractNumId w:val="7"/>
  </w:num>
  <w:num w:numId="16">
    <w:abstractNumId w:val="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BAD"/>
    <w:rsid w:val="00012A3A"/>
    <w:rsid w:val="00021D11"/>
    <w:rsid w:val="00023617"/>
    <w:rsid w:val="00027F47"/>
    <w:rsid w:val="00036B75"/>
    <w:rsid w:val="00065BCA"/>
    <w:rsid w:val="000A4DD9"/>
    <w:rsid w:val="000B312D"/>
    <w:rsid w:val="000E09C1"/>
    <w:rsid w:val="000E100B"/>
    <w:rsid w:val="00135A56"/>
    <w:rsid w:val="00147F9A"/>
    <w:rsid w:val="00151065"/>
    <w:rsid w:val="001538B8"/>
    <w:rsid w:val="0017526B"/>
    <w:rsid w:val="001A673A"/>
    <w:rsid w:val="001C00D7"/>
    <w:rsid w:val="001D5918"/>
    <w:rsid w:val="001D7832"/>
    <w:rsid w:val="00247C51"/>
    <w:rsid w:val="002A5298"/>
    <w:rsid w:val="002C75D6"/>
    <w:rsid w:val="002F7E22"/>
    <w:rsid w:val="003033C6"/>
    <w:rsid w:val="00340056"/>
    <w:rsid w:val="003609C9"/>
    <w:rsid w:val="00364BEF"/>
    <w:rsid w:val="00365C37"/>
    <w:rsid w:val="00394481"/>
    <w:rsid w:val="00394ED1"/>
    <w:rsid w:val="00401F51"/>
    <w:rsid w:val="00457EDB"/>
    <w:rsid w:val="004614B1"/>
    <w:rsid w:val="00471705"/>
    <w:rsid w:val="004778D3"/>
    <w:rsid w:val="00490152"/>
    <w:rsid w:val="004A02CB"/>
    <w:rsid w:val="004A2CD3"/>
    <w:rsid w:val="004C0B51"/>
    <w:rsid w:val="004C513F"/>
    <w:rsid w:val="004E6DC8"/>
    <w:rsid w:val="00504F53"/>
    <w:rsid w:val="00523682"/>
    <w:rsid w:val="005F5D9B"/>
    <w:rsid w:val="006115CF"/>
    <w:rsid w:val="00650EA3"/>
    <w:rsid w:val="006526CE"/>
    <w:rsid w:val="00670681"/>
    <w:rsid w:val="00673780"/>
    <w:rsid w:val="006C42E0"/>
    <w:rsid w:val="006C760E"/>
    <w:rsid w:val="006D6E93"/>
    <w:rsid w:val="0073034C"/>
    <w:rsid w:val="00740484"/>
    <w:rsid w:val="00755A9C"/>
    <w:rsid w:val="00775777"/>
    <w:rsid w:val="007B0974"/>
    <w:rsid w:val="007D40F9"/>
    <w:rsid w:val="00810095"/>
    <w:rsid w:val="00845D85"/>
    <w:rsid w:val="00855C55"/>
    <w:rsid w:val="008602B5"/>
    <w:rsid w:val="008957A8"/>
    <w:rsid w:val="008B0E99"/>
    <w:rsid w:val="008B20D9"/>
    <w:rsid w:val="008C74A4"/>
    <w:rsid w:val="008E3661"/>
    <w:rsid w:val="009063A0"/>
    <w:rsid w:val="00916111"/>
    <w:rsid w:val="00935337"/>
    <w:rsid w:val="00936A75"/>
    <w:rsid w:val="00954BB6"/>
    <w:rsid w:val="00981735"/>
    <w:rsid w:val="0099455D"/>
    <w:rsid w:val="009E0A9A"/>
    <w:rsid w:val="00A1436C"/>
    <w:rsid w:val="00A25857"/>
    <w:rsid w:val="00A34E99"/>
    <w:rsid w:val="00AC35BF"/>
    <w:rsid w:val="00AD7B6E"/>
    <w:rsid w:val="00B03AD0"/>
    <w:rsid w:val="00B36958"/>
    <w:rsid w:val="00B44970"/>
    <w:rsid w:val="00B572AD"/>
    <w:rsid w:val="00B716A9"/>
    <w:rsid w:val="00B75235"/>
    <w:rsid w:val="00B96E8A"/>
    <w:rsid w:val="00B97223"/>
    <w:rsid w:val="00BD34B5"/>
    <w:rsid w:val="00BD472A"/>
    <w:rsid w:val="00C003B6"/>
    <w:rsid w:val="00C17129"/>
    <w:rsid w:val="00C4743C"/>
    <w:rsid w:val="00C52111"/>
    <w:rsid w:val="00CB2810"/>
    <w:rsid w:val="00CF1AA3"/>
    <w:rsid w:val="00CF7992"/>
    <w:rsid w:val="00D60F03"/>
    <w:rsid w:val="00DA2078"/>
    <w:rsid w:val="00E40944"/>
    <w:rsid w:val="00E54C11"/>
    <w:rsid w:val="00F30BCA"/>
    <w:rsid w:val="00F41A1B"/>
    <w:rsid w:val="00F52BE4"/>
    <w:rsid w:val="00F740A2"/>
    <w:rsid w:val="00FA2447"/>
    <w:rsid w:val="00FA6C87"/>
    <w:rsid w:val="00FB6A40"/>
    <w:rsid w:val="00FC1937"/>
    <w:rsid w:val="00FC33EE"/>
    <w:rsid w:val="00FF5B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8602B5"/>
    <w:rPr>
      <w:rFonts w:ascii="Times New Roman" w:eastAsia="Times New Roman" w:hAnsi="Times New Roman" w:cs="Times New Roman"/>
      <w:sz w:val="24"/>
      <w:szCs w:val="24"/>
    </w:rPr>
  </w:style>
  <w:style w:type="paragraph" w:styleId="a4">
    <w:name w:val="No Spacing"/>
    <w:link w:val="a3"/>
    <w:uiPriority w:val="1"/>
    <w:qFormat/>
    <w:rsid w:val="008602B5"/>
    <w:pPr>
      <w:spacing w:after="0" w:line="240" w:lineRule="auto"/>
    </w:pPr>
    <w:rPr>
      <w:rFonts w:ascii="Times New Roman" w:eastAsia="Times New Roman" w:hAnsi="Times New Roman" w:cs="Times New Roman"/>
      <w:sz w:val="24"/>
      <w:szCs w:val="24"/>
    </w:rPr>
  </w:style>
  <w:style w:type="paragraph" w:styleId="a5">
    <w:name w:val="List Paragraph"/>
    <w:basedOn w:val="a"/>
    <w:uiPriority w:val="34"/>
    <w:qFormat/>
    <w:rsid w:val="00FC33EE"/>
    <w:pPr>
      <w:ind w:left="720"/>
      <w:contextualSpacing/>
    </w:pPr>
  </w:style>
  <w:style w:type="paragraph" w:styleId="3">
    <w:name w:val="Body Text Indent 3"/>
    <w:basedOn w:val="a"/>
    <w:link w:val="30"/>
    <w:uiPriority w:val="99"/>
    <w:semiHidden/>
    <w:unhideWhenUsed/>
    <w:rsid w:val="00845D85"/>
    <w:pPr>
      <w:spacing w:after="120"/>
      <w:ind w:left="283"/>
    </w:pPr>
    <w:rPr>
      <w:rFonts w:eastAsiaTheme="minorEastAsia"/>
      <w:sz w:val="16"/>
      <w:szCs w:val="16"/>
      <w:lang w:eastAsia="ru-RU"/>
    </w:rPr>
  </w:style>
  <w:style w:type="character" w:customStyle="1" w:styleId="30">
    <w:name w:val="Основной текст с отступом 3 Знак"/>
    <w:basedOn w:val="a0"/>
    <w:link w:val="3"/>
    <w:uiPriority w:val="99"/>
    <w:semiHidden/>
    <w:rsid w:val="00845D85"/>
    <w:rPr>
      <w:rFonts w:eastAsiaTheme="minorEastAsia"/>
      <w:sz w:val="16"/>
      <w:szCs w:val="16"/>
      <w:lang w:eastAsia="ru-RU"/>
    </w:rPr>
  </w:style>
  <w:style w:type="paragraph" w:styleId="HTML">
    <w:name w:val="HTML Preformatted"/>
    <w:basedOn w:val="a"/>
    <w:link w:val="HTML0"/>
    <w:uiPriority w:val="99"/>
    <w:unhideWhenUsed/>
    <w:rsid w:val="00845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845D85"/>
    <w:rPr>
      <w:rFonts w:ascii="Courier New" w:eastAsia="Times New Roman" w:hAnsi="Courier New" w:cs="Times New Roman"/>
      <w:sz w:val="20"/>
      <w:szCs w:val="20"/>
      <w:lang w:val="x-none" w:eastAsia="x-none"/>
    </w:rPr>
  </w:style>
  <w:style w:type="table" w:styleId="a6">
    <w:name w:val="Table Grid"/>
    <w:basedOn w:val="a1"/>
    <w:uiPriority w:val="59"/>
    <w:rsid w:val="00B96E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basedOn w:val="a0"/>
    <w:rsid w:val="003033C6"/>
  </w:style>
  <w:style w:type="paragraph" w:styleId="a7">
    <w:name w:val="Balloon Text"/>
    <w:basedOn w:val="a"/>
    <w:link w:val="a8"/>
    <w:uiPriority w:val="99"/>
    <w:semiHidden/>
    <w:unhideWhenUsed/>
    <w:rsid w:val="00B7523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75235"/>
    <w:rPr>
      <w:rFonts w:ascii="Tahoma" w:hAnsi="Tahoma" w:cs="Tahoma"/>
      <w:sz w:val="16"/>
      <w:szCs w:val="16"/>
    </w:rPr>
  </w:style>
  <w:style w:type="character" w:styleId="a9">
    <w:name w:val="Emphasis"/>
    <w:basedOn w:val="a0"/>
    <w:qFormat/>
    <w:rsid w:val="00401F51"/>
    <w:rPr>
      <w:i/>
      <w:iCs/>
    </w:rPr>
  </w:style>
  <w:style w:type="paragraph" w:customStyle="1" w:styleId="2">
    <w:name w:val="Без интервала2"/>
    <w:uiPriority w:val="99"/>
    <w:rsid w:val="00401F51"/>
    <w:pPr>
      <w:spacing w:after="0" w:line="240" w:lineRule="auto"/>
    </w:pPr>
    <w:rPr>
      <w:rFonts w:ascii="Calibri" w:eastAsia="Times New Roman" w:hAnsi="Calibri" w:cs="Calibri"/>
    </w:rPr>
  </w:style>
  <w:style w:type="character" w:styleId="aa">
    <w:name w:val="Hyperlink"/>
    <w:basedOn w:val="a0"/>
    <w:uiPriority w:val="99"/>
    <w:semiHidden/>
    <w:unhideWhenUsed/>
    <w:rsid w:val="00A34E99"/>
    <w:rPr>
      <w:color w:val="0000FF"/>
      <w:u w:val="single"/>
    </w:rPr>
  </w:style>
  <w:style w:type="paragraph" w:customStyle="1" w:styleId="1">
    <w:name w:val="Без интервала1"/>
    <w:uiPriority w:val="99"/>
    <w:qFormat/>
    <w:rsid w:val="00B44970"/>
    <w:pPr>
      <w:spacing w:after="0" w:line="240" w:lineRule="auto"/>
    </w:pPr>
    <w:rPr>
      <w:rFonts w:ascii="Calibri" w:eastAsia="Times New Roman" w:hAnsi="Calibri" w:cs="Calibri"/>
      <w:lang w:eastAsia="ru-RU"/>
    </w:rPr>
  </w:style>
  <w:style w:type="paragraph" w:customStyle="1" w:styleId="ab">
    <w:name w:val="Содержимое таблицы"/>
    <w:basedOn w:val="a"/>
    <w:rsid w:val="00B44970"/>
    <w:pPr>
      <w:widowControl w:val="0"/>
      <w:suppressLineNumbers/>
      <w:suppressAutoHyphens/>
      <w:spacing w:after="0" w:line="240" w:lineRule="auto"/>
    </w:pPr>
    <w:rPr>
      <w:rFonts w:ascii="Times New Roman" w:eastAsia="Lucida Sans Unicode" w:hAnsi="Times New Roman" w:cs="Times New Roman"/>
      <w:kern w:val="2"/>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8602B5"/>
    <w:rPr>
      <w:rFonts w:ascii="Times New Roman" w:eastAsia="Times New Roman" w:hAnsi="Times New Roman" w:cs="Times New Roman"/>
      <w:sz w:val="24"/>
      <w:szCs w:val="24"/>
    </w:rPr>
  </w:style>
  <w:style w:type="paragraph" w:styleId="a4">
    <w:name w:val="No Spacing"/>
    <w:link w:val="a3"/>
    <w:uiPriority w:val="1"/>
    <w:qFormat/>
    <w:rsid w:val="008602B5"/>
    <w:pPr>
      <w:spacing w:after="0" w:line="240" w:lineRule="auto"/>
    </w:pPr>
    <w:rPr>
      <w:rFonts w:ascii="Times New Roman" w:eastAsia="Times New Roman" w:hAnsi="Times New Roman" w:cs="Times New Roman"/>
      <w:sz w:val="24"/>
      <w:szCs w:val="24"/>
    </w:rPr>
  </w:style>
  <w:style w:type="paragraph" w:styleId="a5">
    <w:name w:val="List Paragraph"/>
    <w:basedOn w:val="a"/>
    <w:uiPriority w:val="34"/>
    <w:qFormat/>
    <w:rsid w:val="00FC33EE"/>
    <w:pPr>
      <w:ind w:left="720"/>
      <w:contextualSpacing/>
    </w:pPr>
  </w:style>
  <w:style w:type="paragraph" w:styleId="3">
    <w:name w:val="Body Text Indent 3"/>
    <w:basedOn w:val="a"/>
    <w:link w:val="30"/>
    <w:uiPriority w:val="99"/>
    <w:semiHidden/>
    <w:unhideWhenUsed/>
    <w:rsid w:val="00845D85"/>
    <w:pPr>
      <w:spacing w:after="120"/>
      <w:ind w:left="283"/>
    </w:pPr>
    <w:rPr>
      <w:rFonts w:eastAsiaTheme="minorEastAsia"/>
      <w:sz w:val="16"/>
      <w:szCs w:val="16"/>
      <w:lang w:eastAsia="ru-RU"/>
    </w:rPr>
  </w:style>
  <w:style w:type="character" w:customStyle="1" w:styleId="30">
    <w:name w:val="Основной текст с отступом 3 Знак"/>
    <w:basedOn w:val="a0"/>
    <w:link w:val="3"/>
    <w:uiPriority w:val="99"/>
    <w:semiHidden/>
    <w:rsid w:val="00845D85"/>
    <w:rPr>
      <w:rFonts w:eastAsiaTheme="minorEastAsia"/>
      <w:sz w:val="16"/>
      <w:szCs w:val="16"/>
      <w:lang w:eastAsia="ru-RU"/>
    </w:rPr>
  </w:style>
  <w:style w:type="paragraph" w:styleId="HTML">
    <w:name w:val="HTML Preformatted"/>
    <w:basedOn w:val="a"/>
    <w:link w:val="HTML0"/>
    <w:uiPriority w:val="99"/>
    <w:unhideWhenUsed/>
    <w:rsid w:val="00845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845D85"/>
    <w:rPr>
      <w:rFonts w:ascii="Courier New" w:eastAsia="Times New Roman" w:hAnsi="Courier New" w:cs="Times New Roman"/>
      <w:sz w:val="20"/>
      <w:szCs w:val="20"/>
      <w:lang w:val="x-none" w:eastAsia="x-none"/>
    </w:rPr>
  </w:style>
  <w:style w:type="table" w:styleId="a6">
    <w:name w:val="Table Grid"/>
    <w:basedOn w:val="a1"/>
    <w:uiPriority w:val="59"/>
    <w:rsid w:val="00B96E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basedOn w:val="a0"/>
    <w:rsid w:val="003033C6"/>
  </w:style>
  <w:style w:type="paragraph" w:styleId="a7">
    <w:name w:val="Balloon Text"/>
    <w:basedOn w:val="a"/>
    <w:link w:val="a8"/>
    <w:uiPriority w:val="99"/>
    <w:semiHidden/>
    <w:unhideWhenUsed/>
    <w:rsid w:val="00B7523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75235"/>
    <w:rPr>
      <w:rFonts w:ascii="Tahoma" w:hAnsi="Tahoma" w:cs="Tahoma"/>
      <w:sz w:val="16"/>
      <w:szCs w:val="16"/>
    </w:rPr>
  </w:style>
  <w:style w:type="character" w:styleId="a9">
    <w:name w:val="Emphasis"/>
    <w:basedOn w:val="a0"/>
    <w:qFormat/>
    <w:rsid w:val="00401F51"/>
    <w:rPr>
      <w:i/>
      <w:iCs/>
    </w:rPr>
  </w:style>
  <w:style w:type="paragraph" w:customStyle="1" w:styleId="2">
    <w:name w:val="Без интервала2"/>
    <w:uiPriority w:val="99"/>
    <w:rsid w:val="00401F51"/>
    <w:pPr>
      <w:spacing w:after="0" w:line="240" w:lineRule="auto"/>
    </w:pPr>
    <w:rPr>
      <w:rFonts w:ascii="Calibri" w:eastAsia="Times New Roman" w:hAnsi="Calibri" w:cs="Calibri"/>
    </w:rPr>
  </w:style>
  <w:style w:type="character" w:styleId="aa">
    <w:name w:val="Hyperlink"/>
    <w:basedOn w:val="a0"/>
    <w:uiPriority w:val="99"/>
    <w:semiHidden/>
    <w:unhideWhenUsed/>
    <w:rsid w:val="00A34E99"/>
    <w:rPr>
      <w:color w:val="0000FF"/>
      <w:u w:val="single"/>
    </w:rPr>
  </w:style>
  <w:style w:type="paragraph" w:customStyle="1" w:styleId="1">
    <w:name w:val="Без интервала1"/>
    <w:uiPriority w:val="99"/>
    <w:qFormat/>
    <w:rsid w:val="00B44970"/>
    <w:pPr>
      <w:spacing w:after="0" w:line="240" w:lineRule="auto"/>
    </w:pPr>
    <w:rPr>
      <w:rFonts w:ascii="Calibri" w:eastAsia="Times New Roman" w:hAnsi="Calibri" w:cs="Calibri"/>
      <w:lang w:eastAsia="ru-RU"/>
    </w:rPr>
  </w:style>
  <w:style w:type="paragraph" w:customStyle="1" w:styleId="ab">
    <w:name w:val="Содержимое таблицы"/>
    <w:basedOn w:val="a"/>
    <w:rsid w:val="00B44970"/>
    <w:pPr>
      <w:widowControl w:val="0"/>
      <w:suppressLineNumbers/>
      <w:suppressAutoHyphens/>
      <w:spacing w:after="0" w:line="240" w:lineRule="auto"/>
    </w:pPr>
    <w:rPr>
      <w:rFonts w:ascii="Times New Roman" w:eastAsia="Lucida Sans Unicode" w:hAnsi="Times New Roman" w:cs="Times New Roman"/>
      <w:kern w:val="2"/>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31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DC4753F5-0F79-4920-882F-B195349CF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722</Words>
  <Characters>4122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ТОО Альянстелеком</cp:lastModifiedBy>
  <cp:revision>3</cp:revision>
  <cp:lastPrinted>2025-02-05T05:53:00Z</cp:lastPrinted>
  <dcterms:created xsi:type="dcterms:W3CDTF">2025-02-05T05:53:00Z</dcterms:created>
  <dcterms:modified xsi:type="dcterms:W3CDTF">2025-02-09T07:56:00Z</dcterms:modified>
</cp:coreProperties>
</file>