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62C" w:rsidRPr="00E87263" w:rsidRDefault="00DD662C" w:rsidP="00DD662C">
      <w:pPr>
        <w:jc w:val="center"/>
        <w:rPr>
          <w:b/>
          <w:sz w:val="24"/>
          <w:szCs w:val="24"/>
        </w:rPr>
      </w:pPr>
      <w:r w:rsidRPr="004A569A">
        <w:rPr>
          <w:b/>
          <w:sz w:val="24"/>
          <w:szCs w:val="24"/>
          <w:lang w:val="kk-KZ"/>
        </w:rPr>
        <w:t>Техникалық сипаттама</w:t>
      </w:r>
      <w:r w:rsidR="003F5233">
        <w:rPr>
          <w:b/>
          <w:sz w:val="24"/>
          <w:szCs w:val="24"/>
          <w:lang w:val="en-US"/>
        </w:rPr>
        <w:t xml:space="preserve"> 202</w:t>
      </w:r>
      <w:r w:rsidR="00E87263">
        <w:rPr>
          <w:b/>
          <w:sz w:val="24"/>
          <w:szCs w:val="24"/>
        </w:rPr>
        <w:t>5</w:t>
      </w:r>
    </w:p>
    <w:tbl>
      <w:tblPr>
        <w:tblpPr w:leftFromText="180" w:rightFromText="180" w:vertAnchor="text" w:horzAnchor="margin" w:tblpXSpec="center" w:tblpY="25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4111"/>
        <w:gridCol w:w="3544"/>
        <w:gridCol w:w="1275"/>
        <w:gridCol w:w="1134"/>
        <w:gridCol w:w="2127"/>
      </w:tblGrid>
      <w:tr w:rsidR="004A569A" w:rsidRPr="004A569A" w:rsidTr="00DA129C">
        <w:trPr>
          <w:trHeight w:val="559"/>
        </w:trPr>
        <w:tc>
          <w:tcPr>
            <w:tcW w:w="675" w:type="dxa"/>
            <w:vAlign w:val="center"/>
          </w:tcPr>
          <w:p w:rsidR="004A569A" w:rsidRPr="004A569A" w:rsidRDefault="004A569A" w:rsidP="004A569A">
            <w:pPr>
              <w:tabs>
                <w:tab w:val="left" w:pos="612"/>
              </w:tabs>
              <w:ind w:left="-108" w:right="-160"/>
              <w:jc w:val="center"/>
              <w:rPr>
                <w:b/>
              </w:rPr>
            </w:pPr>
            <w:r w:rsidRPr="004A569A">
              <w:rPr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  <w:lang w:val="kk-KZ"/>
              </w:rPr>
            </w:pPr>
            <w:r w:rsidRPr="004A569A">
              <w:rPr>
                <w:b/>
                <w:lang w:val="kk-KZ"/>
              </w:rPr>
              <w:t>Көрсетілетін қызметтердің атауы</w:t>
            </w:r>
          </w:p>
        </w:tc>
        <w:tc>
          <w:tcPr>
            <w:tcW w:w="4111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</w:rPr>
            </w:pPr>
            <w:r w:rsidRPr="004A569A">
              <w:rPr>
                <w:b/>
                <w:lang w:val="kk-KZ"/>
              </w:rPr>
              <w:t>Қызметтердің толық сипаттамасы (спецификациясы мен сипаттамасы)</w:t>
            </w:r>
          </w:p>
        </w:tc>
        <w:tc>
          <w:tcPr>
            <w:tcW w:w="3544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  <w:lang w:val="kk-KZ"/>
              </w:rPr>
            </w:pPr>
            <w:r w:rsidRPr="004A569A">
              <w:rPr>
                <w:b/>
                <w:lang w:val="kk-KZ"/>
              </w:rPr>
              <w:t>Тапсырыс беруші, мерзімі мен қызмет көрсету орны</w:t>
            </w:r>
          </w:p>
        </w:tc>
        <w:tc>
          <w:tcPr>
            <w:tcW w:w="1275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  <w:lang w:val="kk-KZ"/>
              </w:rPr>
            </w:pPr>
            <w:r w:rsidRPr="004A569A">
              <w:rPr>
                <w:b/>
                <w:lang w:val="kk-KZ"/>
              </w:rPr>
              <w:t>Өлшем бірлігі</w:t>
            </w:r>
          </w:p>
        </w:tc>
        <w:tc>
          <w:tcPr>
            <w:tcW w:w="1134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  <w:lang w:val="kk-KZ"/>
              </w:rPr>
            </w:pPr>
            <w:r w:rsidRPr="004A569A">
              <w:rPr>
                <w:b/>
                <w:lang w:val="kk-KZ"/>
              </w:rPr>
              <w:t>Көлемі</w:t>
            </w:r>
          </w:p>
        </w:tc>
        <w:tc>
          <w:tcPr>
            <w:tcW w:w="2127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</w:rPr>
            </w:pPr>
            <w:r w:rsidRPr="004A569A">
              <w:rPr>
                <w:b/>
                <w:lang w:val="kk-KZ"/>
              </w:rPr>
              <w:t xml:space="preserve">ҚҚС қоспағанда жалпы сома, </w:t>
            </w:r>
            <w:r w:rsidRPr="004A569A">
              <w:rPr>
                <w:b/>
              </w:rPr>
              <w:t>(тенге)</w:t>
            </w:r>
          </w:p>
        </w:tc>
      </w:tr>
      <w:tr w:rsidR="00DD662C" w:rsidRPr="004A569A" w:rsidTr="00473F97">
        <w:trPr>
          <w:trHeight w:val="2962"/>
        </w:trPr>
        <w:tc>
          <w:tcPr>
            <w:tcW w:w="675" w:type="dxa"/>
            <w:vAlign w:val="center"/>
          </w:tcPr>
          <w:p w:rsidR="00DD662C" w:rsidRPr="004A569A" w:rsidRDefault="00DD662C" w:rsidP="003F43A9">
            <w:pPr>
              <w:jc w:val="center"/>
            </w:pPr>
            <w:r w:rsidRPr="004A569A">
              <w:t>1</w:t>
            </w:r>
          </w:p>
        </w:tc>
        <w:tc>
          <w:tcPr>
            <w:tcW w:w="2410" w:type="dxa"/>
            <w:vAlign w:val="center"/>
          </w:tcPr>
          <w:p w:rsidR="00DD662C" w:rsidRPr="004A569A" w:rsidRDefault="001F2BE3" w:rsidP="004A569A">
            <w:proofErr w:type="spellStart"/>
            <w:r w:rsidRPr="001F2BE3">
              <w:t>Техникалық</w:t>
            </w:r>
            <w:proofErr w:type="spellEnd"/>
            <w:r w:rsidRPr="001F2BE3">
              <w:t xml:space="preserve"> (</w:t>
            </w:r>
            <w:proofErr w:type="spellStart"/>
            <w:r w:rsidRPr="001F2BE3">
              <w:t>сервистік</w:t>
            </w:r>
            <w:proofErr w:type="spellEnd"/>
            <w:r w:rsidRPr="001F2BE3">
              <w:t xml:space="preserve">) </w:t>
            </w:r>
            <w:proofErr w:type="spellStart"/>
            <w:r w:rsidRPr="001F2BE3">
              <w:t>қызмет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көрсету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және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күзет</w:t>
            </w:r>
            <w:proofErr w:type="spellEnd"/>
            <w:r w:rsidRPr="001F2BE3">
              <w:t>/</w:t>
            </w:r>
            <w:proofErr w:type="spellStart"/>
            <w:r w:rsidRPr="001F2BE3">
              <w:t>тексеруге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дейін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және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ұқсас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жабдықтарды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жөндеу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бойынша</w:t>
            </w:r>
            <w:proofErr w:type="spellEnd"/>
            <w:r w:rsidRPr="001F2BE3">
              <w:t xml:space="preserve"> </w:t>
            </w:r>
            <w:proofErr w:type="spellStart"/>
            <w:r w:rsidRPr="001F2BE3">
              <w:t>қызметтер</w:t>
            </w:r>
            <w:proofErr w:type="spellEnd"/>
          </w:p>
        </w:tc>
        <w:tc>
          <w:tcPr>
            <w:tcW w:w="4111" w:type="dxa"/>
            <w:vAlign w:val="center"/>
          </w:tcPr>
          <w:p w:rsidR="00446029" w:rsidRPr="00446029" w:rsidRDefault="00446029" w:rsidP="00446029">
            <w:pPr>
              <w:ind w:left="34" w:firstLine="142"/>
              <w:rPr>
                <w:bCs/>
              </w:rPr>
            </w:pPr>
            <w:proofErr w:type="spellStart"/>
            <w:r w:rsidRPr="00446029">
              <w:rPr>
                <w:bCs/>
              </w:rPr>
              <w:t>Шлагбаумға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техникалық</w:t>
            </w:r>
            <w:proofErr w:type="spellEnd"/>
            <w:r w:rsidRPr="00446029">
              <w:rPr>
                <w:bCs/>
              </w:rPr>
              <w:t xml:space="preserve"> (</w:t>
            </w:r>
            <w:proofErr w:type="spellStart"/>
            <w:r w:rsidRPr="00446029">
              <w:rPr>
                <w:bCs/>
              </w:rPr>
              <w:t>сервистік</w:t>
            </w:r>
            <w:proofErr w:type="spellEnd"/>
            <w:r w:rsidRPr="00446029">
              <w:rPr>
                <w:bCs/>
              </w:rPr>
              <w:t xml:space="preserve">) </w:t>
            </w:r>
            <w:proofErr w:type="spellStart"/>
            <w:r w:rsidRPr="00446029">
              <w:rPr>
                <w:bCs/>
              </w:rPr>
              <w:t>қызмет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көрсету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және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жөндеу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бойынша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қызметтер</w:t>
            </w:r>
            <w:proofErr w:type="spellEnd"/>
            <w:r w:rsidRPr="00446029">
              <w:rPr>
                <w:bCs/>
              </w:rPr>
              <w:t>.</w:t>
            </w:r>
          </w:p>
          <w:p w:rsidR="00446029" w:rsidRPr="00446029" w:rsidRDefault="00446029" w:rsidP="00446029">
            <w:pPr>
              <w:ind w:left="34" w:firstLine="142"/>
              <w:rPr>
                <w:bCs/>
              </w:rPr>
            </w:pPr>
            <w:proofErr w:type="spellStart"/>
            <w:r w:rsidRPr="00446029">
              <w:rPr>
                <w:bCs/>
              </w:rPr>
              <w:t>Қызметтер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мыналарды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қамтиды</w:t>
            </w:r>
            <w:proofErr w:type="spellEnd"/>
            <w:r w:rsidRPr="00446029">
              <w:rPr>
                <w:bCs/>
              </w:rPr>
              <w:t>:</w:t>
            </w:r>
          </w:p>
          <w:p w:rsidR="00446029" w:rsidRPr="00446029" w:rsidRDefault="00446029" w:rsidP="00446029">
            <w:pPr>
              <w:ind w:left="34" w:firstLine="142"/>
              <w:rPr>
                <w:bCs/>
              </w:rPr>
            </w:pPr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жылына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кемінде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бір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рет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білікті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мамандардың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шлагбаумдарға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регламенттік</w:t>
            </w:r>
            <w:proofErr w:type="spellEnd"/>
            <w:r w:rsidRPr="00446029">
              <w:rPr>
                <w:bCs/>
              </w:rPr>
              <w:t xml:space="preserve"> техникалық қызмет </w:t>
            </w:r>
            <w:proofErr w:type="gramStart"/>
            <w:r w:rsidRPr="00446029">
              <w:rPr>
                <w:bCs/>
              </w:rPr>
              <w:t>көрсетуін;;</w:t>
            </w:r>
            <w:proofErr w:type="gramEnd"/>
          </w:p>
          <w:p w:rsidR="00446029" w:rsidRPr="00446029" w:rsidRDefault="00446029" w:rsidP="00446029">
            <w:pPr>
              <w:ind w:left="34" w:firstLine="142"/>
              <w:rPr>
                <w:bCs/>
              </w:rPr>
            </w:pPr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автоматты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жүйелердің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дұрыс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жұмыс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істеуін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тексеруді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қоса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алғанда</w:t>
            </w:r>
            <w:proofErr w:type="spellEnd"/>
            <w:r w:rsidRPr="00446029">
              <w:rPr>
                <w:bCs/>
              </w:rPr>
              <w:t xml:space="preserve">, </w:t>
            </w:r>
            <w:proofErr w:type="spellStart"/>
            <w:r w:rsidRPr="00446029">
              <w:rPr>
                <w:bCs/>
              </w:rPr>
              <w:t>шлагбаумдарға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кемінде</w:t>
            </w:r>
            <w:proofErr w:type="spellEnd"/>
            <w:r w:rsidRPr="00446029">
              <w:rPr>
                <w:bCs/>
              </w:rPr>
              <w:t xml:space="preserve"> 3 айда </w:t>
            </w:r>
            <w:proofErr w:type="spellStart"/>
            <w:r w:rsidRPr="00446029">
              <w:rPr>
                <w:bCs/>
              </w:rPr>
              <w:t>бір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рет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мерзімді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техникалық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қызмет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көрсету</w:t>
            </w:r>
            <w:proofErr w:type="spellEnd"/>
            <w:r w:rsidRPr="00446029">
              <w:rPr>
                <w:bCs/>
              </w:rPr>
              <w:t xml:space="preserve">; </w:t>
            </w:r>
          </w:p>
          <w:p w:rsidR="00446029" w:rsidRPr="00446029" w:rsidRDefault="00446029" w:rsidP="00446029">
            <w:pPr>
              <w:ind w:left="34" w:firstLine="142"/>
              <w:rPr>
                <w:bCs/>
              </w:rPr>
            </w:pPr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қауіпсіздік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жүйесінің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жұмыс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істеуіне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кепілдік</w:t>
            </w:r>
            <w:proofErr w:type="spellEnd"/>
            <w:r w:rsidRPr="00446029">
              <w:rPr>
                <w:bCs/>
              </w:rPr>
              <w:t xml:space="preserve"> беру </w:t>
            </w:r>
            <w:proofErr w:type="spellStart"/>
            <w:r w:rsidRPr="00446029">
              <w:rPr>
                <w:bCs/>
              </w:rPr>
              <w:t>үшін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фотоэлементтерді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мерзімді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тазалау</w:t>
            </w:r>
            <w:proofErr w:type="spellEnd"/>
            <w:r w:rsidRPr="00446029">
              <w:rPr>
                <w:bCs/>
              </w:rPr>
              <w:t xml:space="preserve">, </w:t>
            </w:r>
            <w:proofErr w:type="spellStart"/>
            <w:r w:rsidRPr="00446029">
              <w:rPr>
                <w:bCs/>
              </w:rPr>
              <w:t>майлау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жағдайын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бақылау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және</w:t>
            </w:r>
            <w:proofErr w:type="spellEnd"/>
            <w:r w:rsidRPr="00446029">
              <w:rPr>
                <w:bCs/>
              </w:rPr>
              <w:t xml:space="preserve"> конструкция </w:t>
            </w:r>
            <w:proofErr w:type="spellStart"/>
            <w:r w:rsidRPr="00446029">
              <w:rPr>
                <w:bCs/>
              </w:rPr>
              <w:t>бекітпелерінің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ықтимал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әлсіреуін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тексеру</w:t>
            </w:r>
            <w:proofErr w:type="spellEnd"/>
            <w:r w:rsidRPr="00446029">
              <w:rPr>
                <w:bCs/>
              </w:rPr>
              <w:t xml:space="preserve">; </w:t>
            </w:r>
          </w:p>
          <w:p w:rsidR="00446029" w:rsidRPr="00446029" w:rsidRDefault="00446029" w:rsidP="00446029">
            <w:pPr>
              <w:ind w:left="34" w:firstLine="142"/>
              <w:rPr>
                <w:bCs/>
              </w:rPr>
            </w:pPr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жүйелі</w:t>
            </w:r>
            <w:proofErr w:type="spellEnd"/>
            <w:r w:rsidRPr="00446029">
              <w:rPr>
                <w:bCs/>
              </w:rPr>
              <w:t xml:space="preserve"> диагностика: </w:t>
            </w:r>
            <w:proofErr w:type="spellStart"/>
            <w:r w:rsidRPr="00446029">
              <w:rPr>
                <w:bCs/>
              </w:rPr>
              <w:t>бірқалыпты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жүру</w:t>
            </w:r>
            <w:proofErr w:type="spellEnd"/>
            <w:r w:rsidRPr="00446029">
              <w:rPr>
                <w:bCs/>
              </w:rPr>
              <w:t xml:space="preserve">; бум </w:t>
            </w:r>
            <w:proofErr w:type="spellStart"/>
            <w:r w:rsidRPr="00446029">
              <w:rPr>
                <w:bCs/>
              </w:rPr>
              <w:t>теңгеру</w:t>
            </w:r>
            <w:proofErr w:type="spellEnd"/>
            <w:r w:rsidRPr="00446029">
              <w:rPr>
                <w:bCs/>
              </w:rPr>
              <w:t xml:space="preserve">; </w:t>
            </w:r>
            <w:proofErr w:type="spellStart"/>
            <w:r w:rsidRPr="00446029">
              <w:rPr>
                <w:bCs/>
              </w:rPr>
              <w:t>қауіпсіздік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құрылғылары</w:t>
            </w:r>
            <w:proofErr w:type="spellEnd"/>
            <w:r w:rsidRPr="00446029">
              <w:rPr>
                <w:bCs/>
              </w:rPr>
              <w:t xml:space="preserve">; </w:t>
            </w:r>
            <w:proofErr w:type="spellStart"/>
            <w:r w:rsidRPr="00446029">
              <w:rPr>
                <w:bCs/>
              </w:rPr>
              <w:t>құлпын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ашу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механизмінің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жұмыс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қабілеттілігі</w:t>
            </w:r>
            <w:proofErr w:type="spellEnd"/>
            <w:r w:rsidRPr="00446029">
              <w:rPr>
                <w:bCs/>
              </w:rPr>
              <w:t xml:space="preserve">; </w:t>
            </w:r>
            <w:proofErr w:type="spellStart"/>
            <w:r w:rsidRPr="00446029">
              <w:rPr>
                <w:bCs/>
              </w:rPr>
              <w:t>гидравликалық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жетек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жүйесі</w:t>
            </w:r>
            <w:proofErr w:type="spellEnd"/>
            <w:r w:rsidRPr="00446029">
              <w:rPr>
                <w:bCs/>
              </w:rPr>
              <w:t xml:space="preserve">; </w:t>
            </w:r>
            <w:proofErr w:type="spellStart"/>
            <w:r w:rsidRPr="00446029">
              <w:rPr>
                <w:bCs/>
              </w:rPr>
              <w:t>электр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желісінің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оқшаулау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тұтастығы</w:t>
            </w:r>
            <w:proofErr w:type="spellEnd"/>
            <w:r w:rsidRPr="00446029">
              <w:rPr>
                <w:bCs/>
              </w:rPr>
              <w:t xml:space="preserve">, шлагбаум </w:t>
            </w:r>
            <w:proofErr w:type="spellStart"/>
            <w:r w:rsidRPr="00446029">
              <w:rPr>
                <w:bCs/>
              </w:rPr>
              <w:t>серіппелерін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реттеу</w:t>
            </w:r>
            <w:proofErr w:type="spellEnd"/>
            <w:r w:rsidRPr="00446029">
              <w:rPr>
                <w:bCs/>
              </w:rPr>
              <w:t xml:space="preserve">; </w:t>
            </w:r>
            <w:proofErr w:type="spellStart"/>
            <w:r w:rsidRPr="00446029">
              <w:rPr>
                <w:bCs/>
              </w:rPr>
              <w:t>мойынтіректердің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жұмыс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қабілеттілігі</w:t>
            </w:r>
            <w:proofErr w:type="spellEnd"/>
            <w:r w:rsidRPr="00446029">
              <w:rPr>
                <w:bCs/>
              </w:rPr>
              <w:t xml:space="preserve">; </w:t>
            </w:r>
            <w:proofErr w:type="spellStart"/>
            <w:r w:rsidRPr="00446029">
              <w:rPr>
                <w:bCs/>
              </w:rPr>
              <w:t>қозғалтқыштың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тозуы</w:t>
            </w:r>
            <w:proofErr w:type="spellEnd"/>
            <w:r w:rsidRPr="00446029">
              <w:rPr>
                <w:bCs/>
              </w:rPr>
              <w:t xml:space="preserve">, </w:t>
            </w:r>
            <w:proofErr w:type="spellStart"/>
            <w:r w:rsidRPr="00446029">
              <w:rPr>
                <w:bCs/>
              </w:rPr>
              <w:t>редуктордың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берілісі</w:t>
            </w:r>
            <w:proofErr w:type="spellEnd"/>
            <w:r w:rsidRPr="00446029">
              <w:rPr>
                <w:bCs/>
              </w:rPr>
              <w:t>;</w:t>
            </w:r>
          </w:p>
          <w:p w:rsidR="00446029" w:rsidRPr="00446029" w:rsidRDefault="00446029" w:rsidP="00446029">
            <w:pPr>
              <w:ind w:left="34" w:firstLine="142"/>
              <w:rPr>
                <w:bCs/>
              </w:rPr>
            </w:pPr>
            <w:r w:rsidRPr="00446029">
              <w:rPr>
                <w:bCs/>
              </w:rPr>
              <w:t xml:space="preserve">- </w:t>
            </w:r>
            <w:proofErr w:type="spellStart"/>
            <w:r w:rsidRPr="00446029">
              <w:rPr>
                <w:bCs/>
              </w:rPr>
              <w:t>ұсақ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жөндеу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жұмыстары</w:t>
            </w:r>
            <w:proofErr w:type="spellEnd"/>
            <w:r w:rsidRPr="00446029">
              <w:rPr>
                <w:bCs/>
              </w:rPr>
              <w:t xml:space="preserve"> (</w:t>
            </w:r>
            <w:proofErr w:type="spellStart"/>
            <w:r w:rsidRPr="00446029">
              <w:rPr>
                <w:bCs/>
              </w:rPr>
              <w:t>қосалқы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бөлшектерді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ауыстырмай</w:t>
            </w:r>
            <w:proofErr w:type="spellEnd"/>
            <w:r w:rsidRPr="00446029">
              <w:rPr>
                <w:bCs/>
              </w:rPr>
              <w:t>).</w:t>
            </w:r>
          </w:p>
          <w:p w:rsidR="00DA129C" w:rsidRPr="00C67A68" w:rsidRDefault="00446029" w:rsidP="00446029">
            <w:pPr>
              <w:ind w:left="34" w:firstLine="142"/>
              <w:rPr>
                <w:bCs/>
              </w:rPr>
            </w:pPr>
            <w:r w:rsidRPr="00446029">
              <w:rPr>
                <w:bCs/>
              </w:rPr>
              <w:t xml:space="preserve"> әзірлеушінің ұйғарымдарына сәйкес шлагбаумдарға техникалық қызмет көрсету </w:t>
            </w:r>
            <w:proofErr w:type="spellStart"/>
            <w:r w:rsidRPr="00446029">
              <w:rPr>
                <w:bCs/>
              </w:rPr>
              <w:t>шеңберінде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басқа</w:t>
            </w:r>
            <w:proofErr w:type="spellEnd"/>
            <w:r w:rsidRPr="00446029">
              <w:rPr>
                <w:bCs/>
              </w:rPr>
              <w:t xml:space="preserve"> да </w:t>
            </w:r>
            <w:proofErr w:type="spellStart"/>
            <w:r w:rsidRPr="00446029">
              <w:rPr>
                <w:bCs/>
              </w:rPr>
              <w:t>қажетті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жұмыстарды</w:t>
            </w:r>
            <w:proofErr w:type="spellEnd"/>
            <w:r w:rsidRPr="00446029">
              <w:rPr>
                <w:bCs/>
              </w:rPr>
              <w:t xml:space="preserve">, </w:t>
            </w:r>
            <w:proofErr w:type="spellStart"/>
            <w:r w:rsidRPr="00446029">
              <w:rPr>
                <w:bCs/>
              </w:rPr>
              <w:t>сондай-ақ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қажет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болған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жағдайда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оларды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Тапсырыс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берушінің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шарттарында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ауыстыру</w:t>
            </w:r>
            <w:proofErr w:type="spellEnd"/>
            <w:r w:rsidRPr="00446029">
              <w:rPr>
                <w:bCs/>
              </w:rPr>
              <w:t xml:space="preserve">, </w:t>
            </w:r>
            <w:proofErr w:type="spellStart"/>
            <w:r w:rsidRPr="00446029">
              <w:rPr>
                <w:bCs/>
              </w:rPr>
              <w:t>орнату</w:t>
            </w:r>
            <w:proofErr w:type="spellEnd"/>
            <w:r w:rsidRPr="00446029">
              <w:rPr>
                <w:bCs/>
              </w:rPr>
              <w:t xml:space="preserve"> </w:t>
            </w:r>
            <w:proofErr w:type="spellStart"/>
            <w:r w:rsidRPr="00446029">
              <w:rPr>
                <w:bCs/>
              </w:rPr>
              <w:t>және</w:t>
            </w:r>
            <w:proofErr w:type="spellEnd"/>
            <w:r w:rsidRPr="00446029">
              <w:rPr>
                <w:bCs/>
              </w:rPr>
              <w:t xml:space="preserve"> жете </w:t>
            </w:r>
            <w:proofErr w:type="spellStart"/>
            <w:r w:rsidRPr="00446029">
              <w:rPr>
                <w:bCs/>
              </w:rPr>
              <w:t>жарақтандыру</w:t>
            </w:r>
            <w:proofErr w:type="spellEnd"/>
            <w:r w:rsidRPr="00446029">
              <w:rPr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4A569A" w:rsidRDefault="00682898" w:rsidP="008C06D5">
            <w:pPr>
              <w:ind w:firstLine="176"/>
              <w:rPr>
                <w:lang w:val="kk-KZ"/>
              </w:rPr>
            </w:pPr>
            <w:r>
              <w:rPr>
                <w:lang w:val="kk-KZ"/>
              </w:rPr>
              <w:t>Астана</w:t>
            </w:r>
            <w:r w:rsidR="004A569A" w:rsidRPr="00C82BFE">
              <w:rPr>
                <w:lang w:val="kk-KZ"/>
              </w:rPr>
              <w:t xml:space="preserve"> қаласы әкімдігінің «№1 көпбейінді қалалық балалар ауруханасы» </w:t>
            </w:r>
            <w:r w:rsidR="004A569A">
              <w:rPr>
                <w:lang w:val="kk-KZ"/>
              </w:rPr>
              <w:t>ШЖҚ МКК</w:t>
            </w:r>
          </w:p>
          <w:p w:rsidR="004A569A" w:rsidRDefault="00682898" w:rsidP="008C06D5">
            <w:pPr>
              <w:ind w:firstLine="176"/>
              <w:rPr>
                <w:lang w:val="kk-KZ"/>
              </w:rPr>
            </w:pPr>
            <w:r>
              <w:rPr>
                <w:lang w:val="kk-KZ"/>
              </w:rPr>
              <w:t>Астана</w:t>
            </w:r>
            <w:r w:rsidR="004A569A" w:rsidRPr="00C82BFE">
              <w:rPr>
                <w:lang w:val="kk-KZ"/>
              </w:rPr>
              <w:t xml:space="preserve"> қаласы, "Алматы" ауданы, Тәуелсіздік даңғылы, 11/1 ғимарат.</w:t>
            </w:r>
          </w:p>
          <w:p w:rsidR="00DD662C" w:rsidRPr="004A569A" w:rsidRDefault="004A569A" w:rsidP="003F5233">
            <w:pPr>
              <w:ind w:firstLine="176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Pr="00271E19">
              <w:rPr>
                <w:lang w:val="kk-KZ"/>
              </w:rPr>
              <w:t>арт жасалған күннен бастап 202</w:t>
            </w:r>
            <w:r w:rsidR="00E87263">
              <w:rPr>
                <w:lang w:val="kk-KZ"/>
              </w:rPr>
              <w:t>5</w:t>
            </w:r>
            <w:r w:rsidRPr="00271E19">
              <w:rPr>
                <w:lang w:val="kk-KZ"/>
              </w:rPr>
              <w:t>жыл ішінде</w:t>
            </w:r>
            <w:r>
              <w:rPr>
                <w:lang w:val="kk-KZ"/>
              </w:rPr>
              <w:t>.</w:t>
            </w:r>
          </w:p>
        </w:tc>
        <w:tc>
          <w:tcPr>
            <w:tcW w:w="1275" w:type="dxa"/>
            <w:vAlign w:val="center"/>
          </w:tcPr>
          <w:p w:rsidR="00DD662C" w:rsidRPr="004A569A" w:rsidRDefault="004A569A" w:rsidP="004A569A">
            <w:pPr>
              <w:jc w:val="center"/>
            </w:pPr>
            <w:r w:rsidRPr="004A569A">
              <w:t>қызмет</w:t>
            </w:r>
          </w:p>
        </w:tc>
        <w:tc>
          <w:tcPr>
            <w:tcW w:w="1134" w:type="dxa"/>
            <w:vAlign w:val="center"/>
          </w:tcPr>
          <w:p w:rsidR="00DD662C" w:rsidRPr="004A569A" w:rsidRDefault="00E5241B" w:rsidP="004A569A">
            <w:pPr>
              <w:tabs>
                <w:tab w:val="left" w:pos="612"/>
              </w:tabs>
              <w:jc w:val="center"/>
            </w:pPr>
            <w:r w:rsidRPr="004A569A">
              <w:t>1</w:t>
            </w:r>
          </w:p>
        </w:tc>
        <w:tc>
          <w:tcPr>
            <w:tcW w:w="2127" w:type="dxa"/>
            <w:vAlign w:val="center"/>
          </w:tcPr>
          <w:p w:rsidR="00DD662C" w:rsidRPr="00473F97" w:rsidRDefault="00473F97" w:rsidP="004D59DA">
            <w:pPr>
              <w:tabs>
                <w:tab w:val="left" w:pos="61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585 288</w:t>
            </w:r>
          </w:p>
        </w:tc>
      </w:tr>
    </w:tbl>
    <w:p w:rsidR="00DD662C" w:rsidRPr="004A569A" w:rsidRDefault="00DD662C" w:rsidP="00DD662C">
      <w:pPr>
        <w:jc w:val="center"/>
        <w:rPr>
          <w:lang w:val="kk-KZ"/>
        </w:rPr>
      </w:pPr>
    </w:p>
    <w:p w:rsidR="00DD662C" w:rsidRPr="004A569A" w:rsidRDefault="00DD662C" w:rsidP="00DD662C">
      <w:pPr>
        <w:jc w:val="center"/>
        <w:rPr>
          <w:lang w:val="kk-KZ"/>
        </w:rPr>
      </w:pPr>
    </w:p>
    <w:p w:rsidR="004F0C9D" w:rsidRDefault="004F0C9D" w:rsidP="00DD662C">
      <w:pPr>
        <w:jc w:val="center"/>
        <w:rPr>
          <w:b/>
          <w:sz w:val="24"/>
          <w:szCs w:val="24"/>
          <w:lang w:val="kk-KZ"/>
        </w:rPr>
      </w:pPr>
    </w:p>
    <w:p w:rsidR="004F0C9D" w:rsidRDefault="004F0C9D" w:rsidP="00DD662C">
      <w:pPr>
        <w:jc w:val="center"/>
        <w:rPr>
          <w:b/>
          <w:sz w:val="24"/>
          <w:szCs w:val="24"/>
          <w:lang w:val="kk-KZ"/>
        </w:rPr>
      </w:pPr>
    </w:p>
    <w:p w:rsidR="00DD662C" w:rsidRPr="00E87263" w:rsidRDefault="00DD662C" w:rsidP="00DD662C">
      <w:pPr>
        <w:jc w:val="center"/>
        <w:rPr>
          <w:b/>
          <w:sz w:val="24"/>
          <w:szCs w:val="24"/>
        </w:rPr>
      </w:pPr>
      <w:r w:rsidRPr="004A569A">
        <w:rPr>
          <w:b/>
          <w:sz w:val="24"/>
          <w:szCs w:val="24"/>
          <w:lang w:val="kk-KZ"/>
        </w:rPr>
        <w:t>Техническая спецификация</w:t>
      </w:r>
      <w:r w:rsidR="003F5233">
        <w:rPr>
          <w:b/>
          <w:sz w:val="24"/>
          <w:szCs w:val="24"/>
          <w:lang w:val="en-US"/>
        </w:rPr>
        <w:t xml:space="preserve"> 202</w:t>
      </w:r>
      <w:r w:rsidR="00E87263">
        <w:rPr>
          <w:b/>
          <w:sz w:val="24"/>
          <w:szCs w:val="24"/>
        </w:rPr>
        <w:t>5</w:t>
      </w:r>
    </w:p>
    <w:tbl>
      <w:tblPr>
        <w:tblpPr w:leftFromText="180" w:rightFromText="180" w:vertAnchor="text" w:horzAnchor="margin" w:tblpXSpec="center" w:tblpY="25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4253"/>
        <w:gridCol w:w="3402"/>
        <w:gridCol w:w="992"/>
        <w:gridCol w:w="1417"/>
        <w:gridCol w:w="1985"/>
      </w:tblGrid>
      <w:tr w:rsidR="004A569A" w:rsidRPr="004A569A" w:rsidTr="00DA129C">
        <w:trPr>
          <w:trHeight w:val="559"/>
        </w:trPr>
        <w:tc>
          <w:tcPr>
            <w:tcW w:w="675" w:type="dxa"/>
            <w:vAlign w:val="center"/>
          </w:tcPr>
          <w:p w:rsidR="004A569A" w:rsidRPr="004A569A" w:rsidRDefault="004A569A" w:rsidP="004A569A">
            <w:pPr>
              <w:tabs>
                <w:tab w:val="left" w:pos="612"/>
              </w:tabs>
              <w:ind w:left="-108" w:right="-160"/>
              <w:jc w:val="center"/>
              <w:rPr>
                <w:b/>
              </w:rPr>
            </w:pPr>
            <w:r w:rsidRPr="004A569A">
              <w:rPr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</w:rPr>
            </w:pPr>
            <w:r w:rsidRPr="004A569A">
              <w:rPr>
                <w:b/>
              </w:rPr>
              <w:t>Наименование оказываемых услуг</w:t>
            </w:r>
          </w:p>
        </w:tc>
        <w:tc>
          <w:tcPr>
            <w:tcW w:w="4253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</w:rPr>
            </w:pPr>
            <w:r w:rsidRPr="004A569A">
              <w:rPr>
                <w:b/>
              </w:rPr>
              <w:t xml:space="preserve">Полная характеристика услуг (спецификация и описание) </w:t>
            </w:r>
          </w:p>
        </w:tc>
        <w:tc>
          <w:tcPr>
            <w:tcW w:w="3402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  <w:lang w:val="kk-KZ"/>
              </w:rPr>
            </w:pPr>
            <w:r w:rsidRPr="004A569A">
              <w:rPr>
                <w:b/>
              </w:rPr>
              <w:t xml:space="preserve">Заказчик, срок и место </w:t>
            </w:r>
            <w:r w:rsidRPr="004A569A">
              <w:rPr>
                <w:b/>
                <w:lang w:val="kk-KZ"/>
              </w:rPr>
              <w:t>оказания услуг</w:t>
            </w:r>
          </w:p>
        </w:tc>
        <w:tc>
          <w:tcPr>
            <w:tcW w:w="992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</w:rPr>
            </w:pPr>
            <w:r w:rsidRPr="004A569A">
              <w:rPr>
                <w:b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</w:rPr>
            </w:pPr>
            <w:r w:rsidRPr="004A569A">
              <w:rPr>
                <w:b/>
              </w:rPr>
              <w:t>Количество</w:t>
            </w:r>
          </w:p>
        </w:tc>
        <w:tc>
          <w:tcPr>
            <w:tcW w:w="1985" w:type="dxa"/>
            <w:vAlign w:val="center"/>
          </w:tcPr>
          <w:p w:rsidR="004A569A" w:rsidRPr="004A569A" w:rsidRDefault="004A569A" w:rsidP="004A569A">
            <w:pPr>
              <w:jc w:val="center"/>
              <w:rPr>
                <w:b/>
              </w:rPr>
            </w:pPr>
            <w:r w:rsidRPr="004A569A">
              <w:rPr>
                <w:b/>
              </w:rPr>
              <w:t xml:space="preserve">Общая сумма </w:t>
            </w:r>
            <w:r w:rsidRPr="004A569A">
              <w:rPr>
                <w:b/>
                <w:lang w:val="kk-KZ"/>
              </w:rPr>
              <w:t xml:space="preserve">без учета НДС, </w:t>
            </w:r>
            <w:r w:rsidRPr="004A569A">
              <w:rPr>
                <w:b/>
              </w:rPr>
              <w:t>(тенге)</w:t>
            </w:r>
          </w:p>
        </w:tc>
      </w:tr>
      <w:tr w:rsidR="00DD662C" w:rsidRPr="004A569A" w:rsidTr="004F0C9D">
        <w:trPr>
          <w:trHeight w:val="2113"/>
        </w:trPr>
        <w:tc>
          <w:tcPr>
            <w:tcW w:w="675" w:type="dxa"/>
            <w:vAlign w:val="center"/>
          </w:tcPr>
          <w:p w:rsidR="00DD662C" w:rsidRPr="004A569A" w:rsidRDefault="00DD662C" w:rsidP="003F43A9">
            <w:pPr>
              <w:jc w:val="center"/>
            </w:pPr>
            <w:r w:rsidRPr="004A569A">
              <w:t>1</w:t>
            </w:r>
          </w:p>
        </w:tc>
        <w:tc>
          <w:tcPr>
            <w:tcW w:w="2410" w:type="dxa"/>
            <w:vAlign w:val="center"/>
          </w:tcPr>
          <w:p w:rsidR="00DD662C" w:rsidRPr="004A569A" w:rsidRDefault="001F2BE3" w:rsidP="004A569A">
            <w:r w:rsidRPr="001F2BE3">
              <w:t>Услуги по техническому (сервисному) обслуживанию и ремонту охранного/досмотрового и аналогичного оборудования</w:t>
            </w:r>
          </w:p>
        </w:tc>
        <w:tc>
          <w:tcPr>
            <w:tcW w:w="4253" w:type="dxa"/>
            <w:vAlign w:val="center"/>
          </w:tcPr>
          <w:p w:rsidR="004901A3" w:rsidRDefault="0076166B" w:rsidP="00F02CB4">
            <w:pPr>
              <w:ind w:left="34" w:right="-1" w:firstLine="142"/>
            </w:pPr>
            <w:r w:rsidRPr="0076166B">
              <w:t>Услуги по техническому (сервисному) обслуживанию и ремонту шлагбаума</w:t>
            </w:r>
            <w:r w:rsidR="000B174A">
              <w:t>.</w:t>
            </w:r>
          </w:p>
          <w:p w:rsidR="000B174A" w:rsidRPr="000B174A" w:rsidRDefault="000B174A" w:rsidP="000B174A">
            <w:pPr>
              <w:ind w:left="34" w:right="-1" w:firstLine="142"/>
            </w:pPr>
            <w:r w:rsidRPr="000B174A">
              <w:t>Услуги включают в себя:</w:t>
            </w:r>
          </w:p>
          <w:p w:rsidR="000B174A" w:rsidRPr="000B174A" w:rsidRDefault="000B174A" w:rsidP="000B174A">
            <w:pPr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22"/>
            </w:pPr>
            <w:r w:rsidRPr="000B174A">
              <w:t>регламентное техническое обслуживание шлагбаумов квалифицированными специалистами не реже одного раза в год;</w:t>
            </w:r>
          </w:p>
          <w:p w:rsidR="000B174A" w:rsidRPr="000B174A" w:rsidRDefault="000B174A" w:rsidP="000B174A">
            <w:pPr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22"/>
            </w:pPr>
            <w:r w:rsidRPr="000B174A">
              <w:t xml:space="preserve">периодическое техническое обслуживание шлагбаумов не реже одного раза в 3 месяца, включая проверки правильного срабатывания систем автоматики; </w:t>
            </w:r>
          </w:p>
          <w:p w:rsidR="000B174A" w:rsidRPr="000B174A" w:rsidRDefault="000B174A" w:rsidP="000B174A">
            <w:pPr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22"/>
            </w:pPr>
            <w:r w:rsidRPr="000B174A">
              <w:t xml:space="preserve">периодическая прочистка фотоэлементов для гарантии срабатывания системы безопасности,  контроль состояния смазки и проверка возможного ослабления креплений конструкции; </w:t>
            </w:r>
          </w:p>
          <w:p w:rsidR="000B174A" w:rsidRPr="000B174A" w:rsidRDefault="000B174A" w:rsidP="000B174A">
            <w:pPr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22"/>
            </w:pPr>
            <w:r w:rsidRPr="000B174A">
              <w:t xml:space="preserve">периодическая </w:t>
            </w:r>
            <w:r w:rsidRPr="000B174A">
              <w:rPr>
                <w:bCs/>
              </w:rPr>
              <w:t xml:space="preserve">диагностика: </w:t>
            </w:r>
            <w:r w:rsidRPr="000B174A">
              <w:t>плавности хода; балансировки стрелы; устройств безопасности; работоспособности механизма разблокирования; системы гидравлического привода; целостности изоляции электросети, регулировки пружин шлагбаума; работоспособности подшипников; износа двигателя, шестерен редуктора;</w:t>
            </w:r>
          </w:p>
          <w:p w:rsidR="000B174A" w:rsidRDefault="000B174A" w:rsidP="000B174A">
            <w:pPr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22"/>
            </w:pPr>
            <w:r w:rsidRPr="000B174A">
              <w:t>мелкий ремонт (без замены запасных частей).</w:t>
            </w:r>
          </w:p>
          <w:p w:rsidR="000B174A" w:rsidRPr="000B174A" w:rsidRDefault="000B174A" w:rsidP="004F0C9D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176"/>
              <w:jc w:val="both"/>
            </w:pPr>
            <w:r w:rsidRPr="000B174A">
              <w:t xml:space="preserve">другие необходимые работы в рамках технического обслуживания шлагбаумов в соответствии с предписаниями разработчика, а также, при необходимости, их перенос, установку и дооснащение на условиях </w:t>
            </w:r>
            <w:r w:rsidRPr="000B174A">
              <w:rPr>
                <w:spacing w:val="-1"/>
              </w:rPr>
              <w:t>Заказчика</w:t>
            </w:r>
            <w:r w:rsidRPr="000B174A">
              <w:t>.</w:t>
            </w:r>
          </w:p>
          <w:p w:rsidR="000B174A" w:rsidRPr="00830A67" w:rsidRDefault="000B174A" w:rsidP="00F02CB4">
            <w:pPr>
              <w:ind w:left="34" w:right="-1" w:firstLine="142"/>
            </w:pPr>
          </w:p>
        </w:tc>
        <w:tc>
          <w:tcPr>
            <w:tcW w:w="3402" w:type="dxa"/>
            <w:vAlign w:val="center"/>
          </w:tcPr>
          <w:p w:rsidR="004A569A" w:rsidRPr="00682898" w:rsidRDefault="004A569A" w:rsidP="008C06D5">
            <w:pPr>
              <w:ind w:firstLine="175"/>
            </w:pPr>
            <w:r>
              <w:rPr>
                <w:lang w:val="kk-KZ"/>
              </w:rPr>
              <w:t xml:space="preserve">ГКП на ПХВ </w:t>
            </w:r>
            <w:r w:rsidRPr="00C82BFE">
              <w:t>"Многопрофильная городская детская больница № 1" акимата города</w:t>
            </w:r>
            <w:r w:rsidR="00682898">
              <w:t xml:space="preserve"> Астана</w:t>
            </w:r>
          </w:p>
          <w:p w:rsidR="004A569A" w:rsidRDefault="004A569A" w:rsidP="008C06D5">
            <w:pPr>
              <w:ind w:firstLine="175"/>
              <w:rPr>
                <w:lang w:val="kk-KZ"/>
              </w:rPr>
            </w:pPr>
            <w:proofErr w:type="spellStart"/>
            <w:r w:rsidRPr="00C82BFE">
              <w:t>г.</w:t>
            </w:r>
            <w:r w:rsidR="00682898">
              <w:t>Астана</w:t>
            </w:r>
            <w:proofErr w:type="spellEnd"/>
            <w:r w:rsidRPr="00C82BFE">
              <w:t>, район "Алматы", проспект Тәуелсіздік, дом 11/1.</w:t>
            </w:r>
          </w:p>
          <w:p w:rsidR="00DD662C" w:rsidRPr="004A569A" w:rsidRDefault="004A569A" w:rsidP="003F5233">
            <w:pPr>
              <w:ind w:firstLine="175"/>
            </w:pPr>
            <w:r>
              <w:rPr>
                <w:lang w:val="kk-KZ"/>
              </w:rPr>
              <w:t xml:space="preserve">В </w:t>
            </w:r>
            <w:r w:rsidRPr="00271E19">
              <w:rPr>
                <w:lang w:val="kk-KZ"/>
              </w:rPr>
              <w:t>течение 202</w:t>
            </w:r>
            <w:r w:rsidR="00E87263">
              <w:t>5</w:t>
            </w:r>
            <w:r w:rsidR="00682898">
              <w:rPr>
                <w:lang w:val="kk-KZ"/>
              </w:rPr>
              <w:t xml:space="preserve"> </w:t>
            </w:r>
            <w:r w:rsidRPr="00271E19">
              <w:rPr>
                <w:lang w:val="kk-KZ"/>
              </w:rPr>
              <w:t>года со дня заключения договора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DD662C" w:rsidRPr="004A569A" w:rsidRDefault="004A569A" w:rsidP="004A569A">
            <w:pPr>
              <w:jc w:val="center"/>
            </w:pPr>
            <w:r>
              <w:t>у</w:t>
            </w:r>
            <w:r w:rsidR="00E5241B" w:rsidRPr="004A569A">
              <w:t>слуга</w:t>
            </w:r>
          </w:p>
        </w:tc>
        <w:tc>
          <w:tcPr>
            <w:tcW w:w="1417" w:type="dxa"/>
            <w:vAlign w:val="center"/>
          </w:tcPr>
          <w:p w:rsidR="00DD662C" w:rsidRPr="004A569A" w:rsidRDefault="00E5241B" w:rsidP="004A569A">
            <w:pPr>
              <w:tabs>
                <w:tab w:val="left" w:pos="612"/>
              </w:tabs>
              <w:jc w:val="center"/>
            </w:pPr>
            <w:r w:rsidRPr="004A569A">
              <w:t>1</w:t>
            </w:r>
          </w:p>
        </w:tc>
        <w:tc>
          <w:tcPr>
            <w:tcW w:w="1985" w:type="dxa"/>
            <w:vAlign w:val="center"/>
          </w:tcPr>
          <w:p w:rsidR="00DD662C" w:rsidRPr="004A569A" w:rsidRDefault="00473F97" w:rsidP="004D59DA">
            <w:pPr>
              <w:tabs>
                <w:tab w:val="left" w:pos="612"/>
              </w:tabs>
              <w:jc w:val="center"/>
            </w:pPr>
            <w:r>
              <w:rPr>
                <w:lang w:val="en-US"/>
              </w:rPr>
              <w:t>585 288</w:t>
            </w:r>
            <w:r w:rsidR="00F21F46">
              <w:t>,00</w:t>
            </w:r>
          </w:p>
        </w:tc>
      </w:tr>
    </w:tbl>
    <w:p w:rsidR="00DD662C" w:rsidRPr="004A569A" w:rsidRDefault="00DD662C" w:rsidP="00DD662C"/>
    <w:p w:rsidR="00DD662C" w:rsidRPr="004A569A" w:rsidRDefault="00DD662C" w:rsidP="00DD662C"/>
    <w:p w:rsidR="00B10FFC" w:rsidRPr="004A569A" w:rsidRDefault="00B10FFC"/>
    <w:sectPr w:rsidR="00B10FFC" w:rsidRPr="004A569A" w:rsidSect="001867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2D7"/>
    <w:multiLevelType w:val="hybridMultilevel"/>
    <w:tmpl w:val="EE668034"/>
    <w:lvl w:ilvl="0" w:tplc="D0968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7448A6"/>
    <w:multiLevelType w:val="hybridMultilevel"/>
    <w:tmpl w:val="9B522854"/>
    <w:lvl w:ilvl="0" w:tplc="D0968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84777978">
    <w:abstractNumId w:val="1"/>
  </w:num>
  <w:num w:numId="2" w16cid:durableId="62103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2C"/>
    <w:rsid w:val="0009148F"/>
    <w:rsid w:val="00094AA5"/>
    <w:rsid w:val="000B174A"/>
    <w:rsid w:val="00151215"/>
    <w:rsid w:val="001F2BE3"/>
    <w:rsid w:val="00210490"/>
    <w:rsid w:val="00244106"/>
    <w:rsid w:val="00261911"/>
    <w:rsid w:val="00282318"/>
    <w:rsid w:val="002827FC"/>
    <w:rsid w:val="002E3DC0"/>
    <w:rsid w:val="003A1D3A"/>
    <w:rsid w:val="003E5C05"/>
    <w:rsid w:val="003F5233"/>
    <w:rsid w:val="00402B26"/>
    <w:rsid w:val="00446029"/>
    <w:rsid w:val="0046201D"/>
    <w:rsid w:val="00473F97"/>
    <w:rsid w:val="004855FE"/>
    <w:rsid w:val="004901A3"/>
    <w:rsid w:val="00494BF7"/>
    <w:rsid w:val="004973A4"/>
    <w:rsid w:val="004A3EE1"/>
    <w:rsid w:val="004A569A"/>
    <w:rsid w:val="004B6021"/>
    <w:rsid w:val="004C78F6"/>
    <w:rsid w:val="004D59DA"/>
    <w:rsid w:val="004F0C9D"/>
    <w:rsid w:val="00533BB5"/>
    <w:rsid w:val="0053451B"/>
    <w:rsid w:val="00555B52"/>
    <w:rsid w:val="0057617B"/>
    <w:rsid w:val="00595E7B"/>
    <w:rsid w:val="005C0AD4"/>
    <w:rsid w:val="005D29C5"/>
    <w:rsid w:val="00644908"/>
    <w:rsid w:val="00682898"/>
    <w:rsid w:val="00743CB8"/>
    <w:rsid w:val="0076166B"/>
    <w:rsid w:val="00770BBC"/>
    <w:rsid w:val="008218D9"/>
    <w:rsid w:val="00830A67"/>
    <w:rsid w:val="00843EF2"/>
    <w:rsid w:val="008610A0"/>
    <w:rsid w:val="008C06D5"/>
    <w:rsid w:val="0090052B"/>
    <w:rsid w:val="009354AC"/>
    <w:rsid w:val="009F2522"/>
    <w:rsid w:val="00A0402B"/>
    <w:rsid w:val="00A33741"/>
    <w:rsid w:val="00A86563"/>
    <w:rsid w:val="00AD444B"/>
    <w:rsid w:val="00B10FFC"/>
    <w:rsid w:val="00B27460"/>
    <w:rsid w:val="00B80B7B"/>
    <w:rsid w:val="00B9658F"/>
    <w:rsid w:val="00C161E5"/>
    <w:rsid w:val="00C235C3"/>
    <w:rsid w:val="00C410B2"/>
    <w:rsid w:val="00C43234"/>
    <w:rsid w:val="00C67A68"/>
    <w:rsid w:val="00CF6964"/>
    <w:rsid w:val="00D22D19"/>
    <w:rsid w:val="00D86DA0"/>
    <w:rsid w:val="00DA129C"/>
    <w:rsid w:val="00DD662C"/>
    <w:rsid w:val="00DF23A4"/>
    <w:rsid w:val="00E14646"/>
    <w:rsid w:val="00E5241B"/>
    <w:rsid w:val="00E855C6"/>
    <w:rsid w:val="00E87263"/>
    <w:rsid w:val="00EC51D3"/>
    <w:rsid w:val="00F02CB4"/>
    <w:rsid w:val="00F21F46"/>
    <w:rsid w:val="00F73B8D"/>
    <w:rsid w:val="00F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4639"/>
  <w15:docId w15:val="{647C05E4-09F7-44C7-82D4-C040332C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D662C"/>
    <w:rPr>
      <w:rFonts w:ascii="Courier New" w:eastAsia="Courier New" w:hAnsi="Courier New" w:cs="Courier New"/>
      <w:color w:val="000000"/>
    </w:rPr>
  </w:style>
  <w:style w:type="paragraph" w:styleId="HTML0">
    <w:name w:val="HTML Preformatted"/>
    <w:basedOn w:val="a"/>
    <w:link w:val="HTML"/>
    <w:rsid w:val="00DD6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D662C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5241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2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3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Doctor</cp:lastModifiedBy>
  <cp:revision>2</cp:revision>
  <cp:lastPrinted>2020-01-13T08:06:00Z</cp:lastPrinted>
  <dcterms:created xsi:type="dcterms:W3CDTF">2025-02-08T11:28:00Z</dcterms:created>
  <dcterms:modified xsi:type="dcterms:W3CDTF">2025-02-08T11:28:00Z</dcterms:modified>
</cp:coreProperties>
</file>