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5E" w:rsidRPr="005B105E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105E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5B10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105E">
        <w:rPr>
          <w:rFonts w:ascii="Times New Roman" w:hAnsi="Times New Roman" w:cs="Times New Roman"/>
          <w:b/>
          <w:sz w:val="28"/>
          <w:szCs w:val="28"/>
        </w:rPr>
        <w:t>сипаттама</w:t>
      </w:r>
      <w:proofErr w:type="spellEnd"/>
    </w:p>
    <w:p w:rsidR="005B105E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B105E">
        <w:rPr>
          <w:rFonts w:ascii="Times New Roman" w:hAnsi="Times New Roman" w:cs="Times New Roman"/>
          <w:b/>
          <w:sz w:val="28"/>
          <w:szCs w:val="28"/>
        </w:rPr>
        <w:t xml:space="preserve">Абай </w:t>
      </w:r>
      <w:proofErr w:type="spellStart"/>
      <w:r w:rsidRPr="005B105E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5B105E">
        <w:rPr>
          <w:rFonts w:ascii="Times New Roman" w:hAnsi="Times New Roman" w:cs="Times New Roman"/>
          <w:b/>
          <w:sz w:val="28"/>
          <w:szCs w:val="28"/>
        </w:rPr>
        <w:t xml:space="preserve"> Бородулиха </w:t>
      </w:r>
      <w:proofErr w:type="spellStart"/>
      <w:r w:rsidRPr="005B105E">
        <w:rPr>
          <w:rFonts w:ascii="Times New Roman" w:hAnsi="Times New Roman" w:cs="Times New Roman"/>
          <w:b/>
          <w:sz w:val="28"/>
          <w:szCs w:val="28"/>
        </w:rPr>
        <w:t>ауданы</w:t>
      </w:r>
      <w:proofErr w:type="spellEnd"/>
      <w:r w:rsidRPr="005B105E">
        <w:rPr>
          <w:rFonts w:ascii="Times New Roman" w:hAnsi="Times New Roman" w:cs="Times New Roman"/>
          <w:b/>
          <w:sz w:val="28"/>
          <w:szCs w:val="28"/>
        </w:rPr>
        <w:t xml:space="preserve"> Новопокровка </w:t>
      </w:r>
      <w:proofErr w:type="spellStart"/>
      <w:r w:rsidRPr="005B105E">
        <w:rPr>
          <w:rFonts w:ascii="Times New Roman" w:hAnsi="Times New Roman" w:cs="Times New Roman"/>
          <w:b/>
          <w:sz w:val="28"/>
          <w:szCs w:val="28"/>
        </w:rPr>
        <w:t>ауылдық</w:t>
      </w:r>
      <w:proofErr w:type="spellEnd"/>
      <w:r w:rsidRPr="005B10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105E" w:rsidRPr="005B105E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105E">
        <w:rPr>
          <w:rFonts w:ascii="Times New Roman" w:hAnsi="Times New Roman" w:cs="Times New Roman"/>
          <w:b/>
          <w:sz w:val="28"/>
          <w:szCs w:val="28"/>
        </w:rPr>
        <w:t>округі</w:t>
      </w:r>
      <w:proofErr w:type="spellEnd"/>
      <w:r w:rsidRPr="005B10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105E">
        <w:rPr>
          <w:rFonts w:ascii="Times New Roman" w:hAnsi="Times New Roman" w:cs="Times New Roman"/>
          <w:b/>
          <w:sz w:val="28"/>
          <w:szCs w:val="28"/>
        </w:rPr>
        <w:t>әкі</w:t>
      </w:r>
      <w:proofErr w:type="gramStart"/>
      <w:r w:rsidRPr="005B105E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5B105E">
        <w:rPr>
          <w:rFonts w:ascii="Times New Roman" w:hAnsi="Times New Roman" w:cs="Times New Roman"/>
          <w:b/>
          <w:sz w:val="28"/>
          <w:szCs w:val="28"/>
        </w:rPr>
        <w:t>інің</w:t>
      </w:r>
      <w:proofErr w:type="spellEnd"/>
      <w:r w:rsidRPr="005B105E">
        <w:rPr>
          <w:rFonts w:ascii="Times New Roman" w:hAnsi="Times New Roman" w:cs="Times New Roman"/>
          <w:b/>
          <w:sz w:val="28"/>
          <w:szCs w:val="28"/>
        </w:rPr>
        <w:t xml:space="preserve"> аппараты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5B105E">
        <w:rPr>
          <w:rFonts w:ascii="Times New Roman" w:hAnsi="Times New Roman" w:cs="Times New Roman"/>
          <w:b/>
          <w:sz w:val="28"/>
          <w:szCs w:val="28"/>
        </w:rPr>
        <w:t xml:space="preserve"> ММ</w:t>
      </w:r>
    </w:p>
    <w:p w:rsidR="005B105E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B105E">
        <w:rPr>
          <w:rFonts w:ascii="Times New Roman" w:hAnsi="Times New Roman" w:cs="Times New Roman"/>
          <w:b/>
          <w:sz w:val="28"/>
          <w:szCs w:val="28"/>
        </w:rPr>
        <w:t>Бастапқы</w:t>
      </w:r>
      <w:proofErr w:type="spellEnd"/>
      <w:r w:rsidRPr="005B10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105E">
        <w:rPr>
          <w:rFonts w:ascii="Times New Roman" w:hAnsi="Times New Roman" w:cs="Times New Roman"/>
          <w:b/>
          <w:sz w:val="28"/>
          <w:szCs w:val="28"/>
        </w:rPr>
        <w:t>ес</w:t>
      </w:r>
      <w:r>
        <w:rPr>
          <w:rFonts w:ascii="Times New Roman" w:hAnsi="Times New Roman" w:cs="Times New Roman"/>
          <w:b/>
          <w:sz w:val="28"/>
          <w:szCs w:val="28"/>
        </w:rPr>
        <w:t>епке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карточкаларын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дайындау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B105E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B105E" w:rsidTr="00B562C7">
        <w:tc>
          <w:tcPr>
            <w:tcW w:w="675" w:type="dxa"/>
          </w:tcPr>
          <w:p w:rsidR="005B105E" w:rsidRDefault="005B105E" w:rsidP="00B56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5B105E" w:rsidRDefault="005B105E" w:rsidP="00B56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393" w:type="dxa"/>
          </w:tcPr>
          <w:p w:rsidR="005B105E" w:rsidRDefault="005B105E" w:rsidP="00B56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Дана</w:t>
            </w:r>
          </w:p>
        </w:tc>
        <w:tc>
          <w:tcPr>
            <w:tcW w:w="2393" w:type="dxa"/>
          </w:tcPr>
          <w:p w:rsidR="005B105E" w:rsidRPr="005B105E" w:rsidRDefault="005B105E" w:rsidP="005B1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5E">
              <w:rPr>
                <w:rFonts w:ascii="Times New Roman" w:hAnsi="Times New Roman" w:cs="Times New Roman"/>
                <w:b/>
                <w:sz w:val="28"/>
                <w:szCs w:val="28"/>
              </w:rPr>
              <w:t>ҚҚС-</w:t>
            </w:r>
            <w:proofErr w:type="spellStart"/>
            <w:r w:rsidRPr="005B105E">
              <w:rPr>
                <w:rFonts w:ascii="Times New Roman" w:hAnsi="Times New Roman" w:cs="Times New Roman"/>
                <w:b/>
                <w:sz w:val="28"/>
                <w:szCs w:val="28"/>
              </w:rPr>
              <w:t>сыз</w:t>
            </w:r>
            <w:proofErr w:type="spellEnd"/>
            <w:r w:rsidRPr="005B1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105E">
              <w:rPr>
                <w:rFonts w:ascii="Times New Roman" w:hAnsi="Times New Roman" w:cs="Times New Roman"/>
                <w:b/>
                <w:sz w:val="28"/>
                <w:szCs w:val="28"/>
              </w:rPr>
              <w:t>ба</w:t>
            </w:r>
            <w:proofErr w:type="gramEnd"/>
            <w:r w:rsidRPr="005B105E">
              <w:rPr>
                <w:rFonts w:ascii="Times New Roman" w:hAnsi="Times New Roman" w:cs="Times New Roman"/>
                <w:b/>
                <w:sz w:val="28"/>
                <w:szCs w:val="28"/>
              </w:rPr>
              <w:t>ға</w:t>
            </w:r>
            <w:proofErr w:type="spellEnd"/>
            <w:r w:rsidRPr="005B1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B105E" w:rsidRDefault="005B105E" w:rsidP="005B1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дана </w:t>
            </w:r>
            <w:proofErr w:type="spellStart"/>
            <w:r w:rsidRPr="005B105E">
              <w:rPr>
                <w:rFonts w:ascii="Times New Roman" w:hAnsi="Times New Roman" w:cs="Times New Roman"/>
                <w:b/>
                <w:sz w:val="28"/>
                <w:szCs w:val="28"/>
              </w:rPr>
              <w:t>үшін</w:t>
            </w:r>
            <w:proofErr w:type="spellEnd"/>
          </w:p>
        </w:tc>
      </w:tr>
      <w:tr w:rsidR="005B105E" w:rsidTr="00B562C7">
        <w:tc>
          <w:tcPr>
            <w:tcW w:w="675" w:type="dxa"/>
          </w:tcPr>
          <w:p w:rsidR="005B105E" w:rsidRPr="005B105E" w:rsidRDefault="005B105E" w:rsidP="00B56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0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B105E" w:rsidRPr="005B105E" w:rsidRDefault="005B105E" w:rsidP="00B56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05E">
              <w:rPr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 w:rsidRPr="005B1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05E">
              <w:rPr>
                <w:rFonts w:ascii="Times New Roman" w:hAnsi="Times New Roman" w:cs="Times New Roman"/>
                <w:sz w:val="28"/>
                <w:szCs w:val="28"/>
              </w:rPr>
              <w:t>есепке</w:t>
            </w:r>
            <w:proofErr w:type="spellEnd"/>
            <w:r w:rsidRPr="005B1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05E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5B1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05E">
              <w:rPr>
                <w:rFonts w:ascii="Times New Roman" w:hAnsi="Times New Roman" w:cs="Times New Roman"/>
                <w:sz w:val="28"/>
                <w:szCs w:val="28"/>
              </w:rPr>
              <w:t>карточкасы</w:t>
            </w:r>
            <w:proofErr w:type="spellEnd"/>
          </w:p>
        </w:tc>
        <w:tc>
          <w:tcPr>
            <w:tcW w:w="2393" w:type="dxa"/>
          </w:tcPr>
          <w:p w:rsidR="005B105E" w:rsidRPr="005B105E" w:rsidRDefault="005B105E" w:rsidP="005B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дана</w:t>
            </w:r>
          </w:p>
        </w:tc>
        <w:tc>
          <w:tcPr>
            <w:tcW w:w="2393" w:type="dxa"/>
          </w:tcPr>
          <w:p w:rsidR="005B105E" w:rsidRPr="005B105E" w:rsidRDefault="005B105E" w:rsidP="00B56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05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5B105E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05E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05E" w:rsidRPr="005B105E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C43C3F">
            <wp:extent cx="4699591" cy="6459532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27" cy="6467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105E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05E" w:rsidRDefault="005B105E" w:rsidP="005B1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78B4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5E">
        <w:rPr>
          <w:rFonts w:ascii="Times New Roman" w:hAnsi="Times New Roman" w:cs="Times New Roman"/>
          <w:b/>
          <w:sz w:val="28"/>
          <w:szCs w:val="28"/>
        </w:rPr>
        <w:lastRenderedPageBreak/>
        <w:t>Техническая спецификация</w:t>
      </w:r>
    </w:p>
    <w:p w:rsidR="005B105E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Новопокровского сельского округа Бородулихинского района области Абай»</w:t>
      </w:r>
    </w:p>
    <w:p w:rsidR="005B105E" w:rsidRDefault="005B105E" w:rsidP="005B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«Изготовление карточек первичного учета»</w:t>
      </w:r>
    </w:p>
    <w:p w:rsidR="005B105E" w:rsidRDefault="005B105E" w:rsidP="005B1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B105E" w:rsidTr="005B105E">
        <w:tc>
          <w:tcPr>
            <w:tcW w:w="675" w:type="dxa"/>
          </w:tcPr>
          <w:p w:rsidR="005B105E" w:rsidRDefault="005B105E" w:rsidP="005B1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4110" w:type="dxa"/>
          </w:tcPr>
          <w:p w:rsidR="005B105E" w:rsidRDefault="005B105E" w:rsidP="005B1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5B105E" w:rsidRDefault="005B105E" w:rsidP="005B1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393" w:type="dxa"/>
          </w:tcPr>
          <w:p w:rsidR="005B105E" w:rsidRDefault="005B105E" w:rsidP="005B1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без НДС </w:t>
            </w:r>
          </w:p>
          <w:p w:rsidR="005B105E" w:rsidRDefault="005B105E" w:rsidP="005B1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5B105E" w:rsidTr="005B105E">
        <w:tc>
          <w:tcPr>
            <w:tcW w:w="675" w:type="dxa"/>
          </w:tcPr>
          <w:p w:rsidR="005B105E" w:rsidRPr="005B105E" w:rsidRDefault="005B105E" w:rsidP="005B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0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B105E" w:rsidRPr="005B105E" w:rsidRDefault="005B105E" w:rsidP="005B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05E">
              <w:rPr>
                <w:rFonts w:ascii="Times New Roman" w:hAnsi="Times New Roman" w:cs="Times New Roman"/>
                <w:sz w:val="28"/>
                <w:szCs w:val="28"/>
              </w:rPr>
              <w:t>Карточка первичного учета</w:t>
            </w:r>
          </w:p>
        </w:tc>
        <w:tc>
          <w:tcPr>
            <w:tcW w:w="2393" w:type="dxa"/>
          </w:tcPr>
          <w:p w:rsidR="005B105E" w:rsidRPr="005B105E" w:rsidRDefault="005B105E" w:rsidP="005B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r w:rsidRPr="005B105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393" w:type="dxa"/>
          </w:tcPr>
          <w:p w:rsidR="005B105E" w:rsidRPr="005B105E" w:rsidRDefault="005B105E" w:rsidP="005B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05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5B105E" w:rsidRDefault="005B105E" w:rsidP="005B1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05E" w:rsidRDefault="005B105E" w:rsidP="005B10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 w:rsidRPr="005B105E">
        <w:rPr>
          <w:rFonts w:ascii="Times New Roman" w:hAnsi="Times New Roman" w:cs="Times New Roman"/>
          <w:sz w:val="28"/>
          <w:szCs w:val="28"/>
          <w:u w:val="single"/>
        </w:rPr>
        <w:t xml:space="preserve">Материал карточки должен быть картонного формата,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цвет белый</w:t>
      </w:r>
    </w:p>
    <w:p w:rsidR="005B105E" w:rsidRPr="005B105E" w:rsidRDefault="005B105E" w:rsidP="005B1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06845" cy="6198782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5454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346" cy="620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05E" w:rsidRPr="005B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5E"/>
    <w:rsid w:val="005B105E"/>
    <w:rsid w:val="0064508C"/>
    <w:rsid w:val="00A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1</cp:revision>
  <dcterms:created xsi:type="dcterms:W3CDTF">2025-02-03T09:33:00Z</dcterms:created>
  <dcterms:modified xsi:type="dcterms:W3CDTF">2025-02-03T09:43:00Z</dcterms:modified>
</cp:coreProperties>
</file>