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228" w:rsidRPr="002731BC" w:rsidRDefault="00BA3228" w:rsidP="00605117">
      <w:pPr>
        <w:spacing w:after="0" w:line="240" w:lineRule="auto"/>
        <w:jc w:val="center"/>
        <w:rPr>
          <w:rFonts w:ascii="Times New Roman" w:hAnsi="Times New Roman" w:cs="Times New Roman"/>
          <w:b/>
          <w:szCs w:val="24"/>
          <w:lang w:val="kk-KZ"/>
        </w:rPr>
      </w:pPr>
      <w:r w:rsidRPr="002731BC">
        <w:rPr>
          <w:rFonts w:ascii="Times New Roman" w:hAnsi="Times New Roman" w:cs="Times New Roman"/>
          <w:b/>
          <w:szCs w:val="24"/>
          <w:lang w:val="kk-KZ"/>
        </w:rPr>
        <w:t>Техникалық ерекшелігі</w:t>
      </w:r>
    </w:p>
    <w:p w:rsidR="00605117" w:rsidRPr="002731BC" w:rsidRDefault="00605117" w:rsidP="00605117">
      <w:pPr>
        <w:spacing w:after="0" w:line="240" w:lineRule="auto"/>
        <w:jc w:val="center"/>
        <w:rPr>
          <w:rFonts w:ascii="Times New Roman" w:hAnsi="Times New Roman" w:cs="Times New Roman"/>
          <w:b/>
          <w:szCs w:val="24"/>
          <w:lang w:val="kk-KZ"/>
        </w:rPr>
      </w:pPr>
    </w:p>
    <w:p w:rsidR="00BA3228" w:rsidRPr="002731BC" w:rsidRDefault="00EC3333" w:rsidP="00BA3228">
      <w:pPr>
        <w:pStyle w:val="a3"/>
        <w:numPr>
          <w:ilvl w:val="0"/>
          <w:numId w:val="4"/>
        </w:numPr>
        <w:spacing w:after="0" w:line="240" w:lineRule="auto"/>
        <w:rPr>
          <w:rFonts w:ascii="Times New Roman" w:hAnsi="Times New Roman" w:cs="Times New Roman"/>
          <w:szCs w:val="24"/>
          <w:lang w:val="kk-KZ"/>
        </w:rPr>
      </w:pPr>
      <w:r>
        <w:rPr>
          <w:rFonts w:ascii="Times New Roman" w:hAnsi="Times New Roman" w:cs="Times New Roman"/>
          <w:szCs w:val="24"/>
          <w:lang w:val="kk-KZ"/>
        </w:rPr>
        <w:t>Конференция</w:t>
      </w:r>
      <w:r w:rsidR="00BA3228" w:rsidRPr="002731BC">
        <w:rPr>
          <w:rFonts w:ascii="Times New Roman" w:hAnsi="Times New Roman" w:cs="Times New Roman"/>
          <w:szCs w:val="24"/>
          <w:lang w:val="kk-KZ"/>
        </w:rPr>
        <w:t xml:space="preserve"> тақырыбы: </w:t>
      </w:r>
      <w:r w:rsidR="00B61ED5" w:rsidRPr="00B61ED5">
        <w:rPr>
          <w:rFonts w:ascii="Times New Roman" w:hAnsi="Times New Roman" w:cs="Times New Roman"/>
          <w:szCs w:val="24"/>
          <w:lang w:val="kk-KZ"/>
        </w:rPr>
        <w:t>«</w:t>
      </w:r>
      <w:r w:rsidR="009F66AC" w:rsidRPr="009F66AC">
        <w:rPr>
          <w:rFonts w:ascii="Times New Roman" w:hAnsi="Times New Roman" w:cs="Times New Roman"/>
          <w:szCs w:val="24"/>
          <w:lang w:val="kk-KZ"/>
        </w:rPr>
        <w:t>2025 жылғы өзгерістерді ескере отырып, Мемлекеттік сатып алу: өзгерістер мен толықтыруларға толық шолу. Мемлекеттік сатып алу жүйесі субъектілерінің сатып алу қызметін құқықтық реттеу және тиімді ұйымдастыру. Міндеттемелерді орындау бойынша тәуекелдерді анықтау және алдын алу жөніндегі практикалық аспектілер</w:t>
      </w:r>
      <w:r w:rsidR="00B61ED5" w:rsidRPr="00B61ED5">
        <w:rPr>
          <w:rFonts w:ascii="Times New Roman" w:hAnsi="Times New Roman" w:cs="Times New Roman"/>
          <w:szCs w:val="24"/>
          <w:lang w:val="kk-KZ"/>
        </w:rPr>
        <w:t>»</w:t>
      </w:r>
      <w:r w:rsidR="00BA3228" w:rsidRPr="002731BC">
        <w:rPr>
          <w:rFonts w:ascii="Times New Roman" w:hAnsi="Times New Roman" w:cs="Times New Roman"/>
          <w:szCs w:val="24"/>
          <w:lang w:val="kk-KZ"/>
        </w:rPr>
        <w:t>.</w:t>
      </w:r>
    </w:p>
    <w:p w:rsidR="00BA3228" w:rsidRPr="002731BC" w:rsidRDefault="00EC3333" w:rsidP="00BA3228">
      <w:pPr>
        <w:pStyle w:val="a3"/>
        <w:numPr>
          <w:ilvl w:val="0"/>
          <w:numId w:val="4"/>
        </w:numPr>
        <w:spacing w:after="0" w:line="240" w:lineRule="auto"/>
        <w:rPr>
          <w:rFonts w:ascii="Times New Roman" w:hAnsi="Times New Roman" w:cs="Times New Roman"/>
          <w:szCs w:val="24"/>
          <w:lang w:val="kk-KZ"/>
        </w:rPr>
      </w:pPr>
      <w:r>
        <w:rPr>
          <w:rFonts w:ascii="Times New Roman" w:hAnsi="Times New Roman" w:cs="Times New Roman"/>
          <w:szCs w:val="24"/>
          <w:lang w:val="kk-KZ"/>
        </w:rPr>
        <w:t>Конференция</w:t>
      </w:r>
      <w:r w:rsidR="00BA3228" w:rsidRPr="002731BC">
        <w:rPr>
          <w:rFonts w:ascii="Times New Roman" w:hAnsi="Times New Roman" w:cs="Times New Roman"/>
          <w:szCs w:val="24"/>
          <w:lang w:val="kk-KZ"/>
        </w:rPr>
        <w:t xml:space="preserve"> мақсаты: </w:t>
      </w:r>
      <w:r w:rsidR="009F66AC" w:rsidRPr="009F66AC">
        <w:rPr>
          <w:rFonts w:ascii="Times New Roman" w:hAnsi="Times New Roman" w:cs="Times New Roman"/>
          <w:szCs w:val="24"/>
          <w:lang w:val="kk-KZ"/>
        </w:rPr>
        <w:t>ҚР «Мемлекеттік сатып алу туралы» жаңа Заңына, Мемлекеттік сатып алуды жүзеге асыру қағидаларына және 2025 жылы мемлекеттік сатып алуды ұйымдастыруға қатысты ҚР ҚМ-нің басқа да бұйрықтарына қатысты өзекті теориялық және практикалық білім алу. Сатып алу әдістеріндегі жаңашылдықтарды зерттеу, проблемалық мәселелерді шешу, мемлекеттік сатып алу саласындағы заңнамадағы өзгерістерді талқылау, сыбайлас жемқорлық тәуекелдерін, әкімшілік құқық бұзушылықтарды және мүдделер қақтығысы жағдайларын қарастыру.</w:t>
      </w:r>
    </w:p>
    <w:p w:rsidR="00BA3228" w:rsidRDefault="00EC3333" w:rsidP="00BA3228">
      <w:pPr>
        <w:pStyle w:val="a3"/>
        <w:numPr>
          <w:ilvl w:val="0"/>
          <w:numId w:val="4"/>
        </w:numPr>
        <w:spacing w:after="0" w:line="240" w:lineRule="auto"/>
        <w:rPr>
          <w:rFonts w:ascii="Times New Roman" w:hAnsi="Times New Roman" w:cs="Times New Roman"/>
          <w:szCs w:val="24"/>
          <w:lang w:val="kk-KZ"/>
        </w:rPr>
      </w:pPr>
      <w:r>
        <w:rPr>
          <w:rFonts w:ascii="Times New Roman" w:hAnsi="Times New Roman" w:cs="Times New Roman"/>
          <w:szCs w:val="24"/>
          <w:lang w:val="kk-KZ"/>
        </w:rPr>
        <w:t>Конференция</w:t>
      </w:r>
      <w:r w:rsidR="00BA3228" w:rsidRPr="002731BC">
        <w:rPr>
          <w:rFonts w:ascii="Times New Roman" w:hAnsi="Times New Roman" w:cs="Times New Roman"/>
          <w:szCs w:val="24"/>
          <w:lang w:val="kk-KZ"/>
        </w:rPr>
        <w:t xml:space="preserve"> </w:t>
      </w:r>
      <w:r w:rsidR="00C23923">
        <w:rPr>
          <w:rFonts w:ascii="Times New Roman" w:hAnsi="Times New Roman" w:cs="Times New Roman"/>
          <w:szCs w:val="24"/>
          <w:lang w:val="kk-KZ"/>
        </w:rPr>
        <w:t>қазақ</w:t>
      </w:r>
      <w:r w:rsidR="00BA3228" w:rsidRPr="002731BC">
        <w:rPr>
          <w:rFonts w:ascii="Times New Roman" w:hAnsi="Times New Roman" w:cs="Times New Roman"/>
          <w:szCs w:val="24"/>
          <w:lang w:val="kk-KZ"/>
        </w:rPr>
        <w:t xml:space="preserve"> тілінде жүргізіледі.</w:t>
      </w:r>
    </w:p>
    <w:p w:rsidR="00B2725F" w:rsidRDefault="00B2725F" w:rsidP="00BA3228">
      <w:pPr>
        <w:pStyle w:val="a3"/>
        <w:numPr>
          <w:ilvl w:val="0"/>
          <w:numId w:val="4"/>
        </w:numPr>
        <w:spacing w:after="0" w:line="240" w:lineRule="auto"/>
        <w:rPr>
          <w:rFonts w:ascii="Times New Roman" w:hAnsi="Times New Roman" w:cs="Times New Roman"/>
          <w:szCs w:val="24"/>
          <w:lang w:val="kk-KZ"/>
        </w:rPr>
      </w:pPr>
      <w:r>
        <w:rPr>
          <w:rFonts w:ascii="Times New Roman" w:hAnsi="Times New Roman" w:cs="Times New Roman"/>
          <w:szCs w:val="24"/>
          <w:lang w:val="kk-KZ"/>
        </w:rPr>
        <w:t>Өткізілу</w:t>
      </w:r>
      <w:r w:rsidR="002F23DB">
        <w:rPr>
          <w:rFonts w:ascii="Times New Roman" w:hAnsi="Times New Roman" w:cs="Times New Roman"/>
          <w:szCs w:val="24"/>
          <w:lang w:val="kk-KZ"/>
        </w:rPr>
        <w:t xml:space="preserve"> орны:</w:t>
      </w:r>
      <w:r w:rsidR="00532585">
        <w:rPr>
          <w:rFonts w:ascii="Times New Roman" w:hAnsi="Times New Roman" w:cs="Times New Roman"/>
          <w:szCs w:val="24"/>
          <w:lang w:val="kk-KZ"/>
        </w:rPr>
        <w:t xml:space="preserve"> </w:t>
      </w:r>
      <w:r w:rsidR="00090259">
        <w:rPr>
          <w:rFonts w:ascii="Times New Roman" w:hAnsi="Times New Roman" w:cs="Times New Roman"/>
          <w:b/>
          <w:szCs w:val="24"/>
          <w:lang w:val="kk-KZ"/>
        </w:rPr>
        <w:t>Өскемен</w:t>
      </w:r>
      <w:r w:rsidR="00CB50B5">
        <w:rPr>
          <w:rFonts w:ascii="Times New Roman" w:hAnsi="Times New Roman" w:cs="Times New Roman"/>
          <w:b/>
          <w:szCs w:val="24"/>
          <w:lang w:val="kk-KZ"/>
        </w:rPr>
        <w:t xml:space="preserve"> қаласы</w:t>
      </w:r>
    </w:p>
    <w:p w:rsidR="00DC0B01" w:rsidRPr="00FA2CF5" w:rsidRDefault="00DC0B01" w:rsidP="00BA3228">
      <w:pPr>
        <w:pStyle w:val="a3"/>
        <w:numPr>
          <w:ilvl w:val="0"/>
          <w:numId w:val="4"/>
        </w:numPr>
        <w:spacing w:after="0" w:line="240" w:lineRule="auto"/>
        <w:rPr>
          <w:rFonts w:ascii="Times New Roman" w:hAnsi="Times New Roman" w:cs="Times New Roman"/>
          <w:b/>
          <w:szCs w:val="24"/>
          <w:lang w:val="kk-KZ"/>
        </w:rPr>
      </w:pPr>
      <w:r w:rsidRPr="00FA2CF5">
        <w:rPr>
          <w:rFonts w:ascii="Times New Roman" w:hAnsi="Times New Roman" w:cs="Times New Roman"/>
          <w:b/>
          <w:szCs w:val="24"/>
          <w:lang w:val="kk-KZ"/>
        </w:rPr>
        <w:t>Қатысушылар</w:t>
      </w:r>
      <w:r w:rsidR="00C23923">
        <w:rPr>
          <w:rFonts w:ascii="Times New Roman" w:hAnsi="Times New Roman" w:cs="Times New Roman"/>
          <w:b/>
          <w:szCs w:val="24"/>
          <w:lang w:val="kk-KZ"/>
        </w:rPr>
        <w:t xml:space="preserve"> саны: 1</w:t>
      </w:r>
    </w:p>
    <w:p w:rsidR="00BA3228" w:rsidRPr="00090259" w:rsidRDefault="00EC3333" w:rsidP="006D49DC">
      <w:pPr>
        <w:pStyle w:val="a3"/>
        <w:numPr>
          <w:ilvl w:val="0"/>
          <w:numId w:val="4"/>
        </w:numPr>
        <w:spacing w:after="0" w:line="240" w:lineRule="auto"/>
        <w:rPr>
          <w:rFonts w:ascii="Times New Roman" w:hAnsi="Times New Roman" w:cs="Times New Roman"/>
          <w:szCs w:val="24"/>
          <w:lang w:val="kk-KZ"/>
        </w:rPr>
      </w:pPr>
      <w:r w:rsidRPr="00090259">
        <w:rPr>
          <w:rFonts w:ascii="Times New Roman" w:hAnsi="Times New Roman" w:cs="Times New Roman"/>
          <w:szCs w:val="24"/>
          <w:lang w:val="kk-KZ"/>
        </w:rPr>
        <w:t>Конференциян</w:t>
      </w:r>
      <w:r w:rsidR="00BA3228" w:rsidRPr="00090259">
        <w:rPr>
          <w:rFonts w:ascii="Times New Roman" w:hAnsi="Times New Roman" w:cs="Times New Roman"/>
          <w:szCs w:val="24"/>
          <w:lang w:val="kk-KZ"/>
        </w:rPr>
        <w:t xml:space="preserve">ың </w:t>
      </w:r>
      <w:r w:rsidR="001847EF" w:rsidRPr="00090259">
        <w:rPr>
          <w:rFonts w:ascii="Times New Roman" w:hAnsi="Times New Roman" w:cs="Times New Roman"/>
          <w:szCs w:val="24"/>
          <w:lang w:val="kk-KZ"/>
        </w:rPr>
        <w:t xml:space="preserve">өткізілу күні және </w:t>
      </w:r>
      <w:r w:rsidR="00BA3228" w:rsidRPr="00090259">
        <w:rPr>
          <w:rFonts w:ascii="Times New Roman" w:hAnsi="Times New Roman" w:cs="Times New Roman"/>
          <w:szCs w:val="24"/>
          <w:lang w:val="kk-KZ"/>
        </w:rPr>
        <w:t xml:space="preserve">ұзақтығы: </w:t>
      </w:r>
      <w:r w:rsidRPr="00090259">
        <w:rPr>
          <w:rFonts w:ascii="Times New Roman" w:hAnsi="Times New Roman" w:cs="Times New Roman"/>
          <w:szCs w:val="24"/>
          <w:lang w:val="kk-KZ"/>
        </w:rPr>
        <w:t>конференция</w:t>
      </w:r>
      <w:r w:rsidR="001847EF" w:rsidRPr="00090259">
        <w:rPr>
          <w:rFonts w:ascii="Times New Roman" w:hAnsi="Times New Roman" w:cs="Times New Roman"/>
          <w:szCs w:val="24"/>
          <w:lang w:val="kk-KZ"/>
        </w:rPr>
        <w:t xml:space="preserve"> тек </w:t>
      </w:r>
      <w:r w:rsidR="001847EF" w:rsidRPr="00090259">
        <w:rPr>
          <w:rFonts w:ascii="Times New Roman" w:hAnsi="Times New Roman" w:cs="Times New Roman"/>
          <w:b/>
          <w:szCs w:val="24"/>
          <w:lang w:val="kk-KZ"/>
        </w:rPr>
        <w:t>офлайн режимінде</w:t>
      </w:r>
      <w:r w:rsidR="001847EF" w:rsidRPr="00090259">
        <w:rPr>
          <w:rFonts w:ascii="Times New Roman" w:hAnsi="Times New Roman" w:cs="Times New Roman"/>
          <w:szCs w:val="24"/>
          <w:lang w:val="kk-KZ"/>
        </w:rPr>
        <w:t xml:space="preserve"> өткізіледі, өткізілу күндері </w:t>
      </w:r>
      <w:r w:rsidR="00882775" w:rsidRPr="00090259">
        <w:rPr>
          <w:rFonts w:ascii="Times New Roman" w:hAnsi="Times New Roman" w:cs="Times New Roman"/>
          <w:b/>
          <w:szCs w:val="24"/>
          <w:lang w:val="kk-KZ"/>
        </w:rPr>
        <w:t>2025</w:t>
      </w:r>
      <w:r w:rsidR="00532585" w:rsidRPr="00090259">
        <w:rPr>
          <w:rFonts w:ascii="Times New Roman" w:hAnsi="Times New Roman" w:cs="Times New Roman"/>
          <w:b/>
          <w:szCs w:val="24"/>
          <w:lang w:val="kk-KZ"/>
        </w:rPr>
        <w:t xml:space="preserve"> жылдың </w:t>
      </w:r>
      <w:r w:rsidR="00F90608" w:rsidRPr="00090259">
        <w:rPr>
          <w:rFonts w:ascii="Times New Roman" w:hAnsi="Times New Roman" w:cs="Times New Roman"/>
          <w:b/>
          <w:szCs w:val="24"/>
          <w:lang w:val="kk-KZ"/>
        </w:rPr>
        <w:t>ақпан</w:t>
      </w:r>
      <w:r w:rsidR="00882775" w:rsidRPr="00090259">
        <w:rPr>
          <w:rFonts w:ascii="Times New Roman" w:hAnsi="Times New Roman" w:cs="Times New Roman"/>
          <w:b/>
          <w:szCs w:val="24"/>
          <w:lang w:val="kk-KZ"/>
        </w:rPr>
        <w:t xml:space="preserve"> айы</w:t>
      </w:r>
      <w:r w:rsidR="00090259" w:rsidRPr="00090259">
        <w:rPr>
          <w:rFonts w:ascii="Times New Roman" w:hAnsi="Times New Roman" w:cs="Times New Roman"/>
          <w:b/>
          <w:szCs w:val="24"/>
          <w:lang w:val="kk-KZ"/>
        </w:rPr>
        <w:t xml:space="preserve">ның </w:t>
      </w:r>
      <w:r w:rsidR="00C6627A" w:rsidRPr="00C6627A">
        <w:rPr>
          <w:rFonts w:ascii="Times New Roman" w:hAnsi="Times New Roman" w:cs="Times New Roman"/>
          <w:b/>
          <w:szCs w:val="24"/>
          <w:lang w:val="kk-KZ"/>
        </w:rPr>
        <w:t>2</w:t>
      </w:r>
      <w:r w:rsidR="0069699F" w:rsidRPr="0069699F">
        <w:rPr>
          <w:rFonts w:ascii="Times New Roman" w:hAnsi="Times New Roman" w:cs="Times New Roman"/>
          <w:b/>
          <w:szCs w:val="24"/>
          <w:lang w:val="kk-KZ"/>
        </w:rPr>
        <w:t>0</w:t>
      </w:r>
      <w:r w:rsidR="00C6627A" w:rsidRPr="00C6627A">
        <w:rPr>
          <w:rFonts w:ascii="Times New Roman" w:hAnsi="Times New Roman" w:cs="Times New Roman"/>
          <w:b/>
          <w:szCs w:val="24"/>
          <w:lang w:val="kk-KZ"/>
        </w:rPr>
        <w:t xml:space="preserve"> </w:t>
      </w:r>
      <w:r w:rsidR="00090259" w:rsidRPr="00090259">
        <w:rPr>
          <w:rFonts w:ascii="Times New Roman" w:hAnsi="Times New Roman" w:cs="Times New Roman"/>
          <w:b/>
          <w:szCs w:val="24"/>
          <w:lang w:val="kk-KZ"/>
        </w:rPr>
        <w:t>не дейін</w:t>
      </w:r>
      <w:r w:rsidR="001847EF" w:rsidRPr="00090259">
        <w:rPr>
          <w:rFonts w:ascii="Times New Roman" w:hAnsi="Times New Roman" w:cs="Times New Roman"/>
          <w:szCs w:val="24"/>
          <w:lang w:val="kk-KZ"/>
        </w:rPr>
        <w:t>. Жалпы сағат саны – теориялық және практикалық білімнің кемінде 16 (Он алты) академиялық сағаты, қосымша сұрақ-жауап форматында кемінде 2 (екі) сағат.</w:t>
      </w:r>
    </w:p>
    <w:p w:rsidR="001847EF" w:rsidRDefault="001847EF" w:rsidP="001847EF">
      <w:pPr>
        <w:pStyle w:val="a3"/>
        <w:spacing w:after="0" w:line="240" w:lineRule="auto"/>
        <w:rPr>
          <w:rFonts w:ascii="Times New Roman" w:hAnsi="Times New Roman" w:cs="Times New Roman"/>
          <w:szCs w:val="24"/>
          <w:lang w:val="kk-KZ"/>
        </w:rPr>
      </w:pPr>
      <w:r w:rsidRPr="002731BC">
        <w:rPr>
          <w:rFonts w:ascii="Times New Roman" w:hAnsi="Times New Roman" w:cs="Times New Roman"/>
          <w:szCs w:val="24"/>
          <w:lang w:val="kk-KZ"/>
        </w:rPr>
        <w:t xml:space="preserve">Практикалық бөлімде: </w:t>
      </w:r>
    </w:p>
    <w:p w:rsidR="00D6233B" w:rsidRPr="00D6233B" w:rsidRDefault="00D6233B" w:rsidP="00D6233B">
      <w:pPr>
        <w:pStyle w:val="a3"/>
        <w:spacing w:after="0" w:line="240" w:lineRule="auto"/>
        <w:rPr>
          <w:rFonts w:ascii="Times New Roman" w:hAnsi="Times New Roman" w:cs="Times New Roman"/>
          <w:szCs w:val="24"/>
          <w:lang w:val="kk-KZ"/>
        </w:rPr>
      </w:pPr>
      <w:r w:rsidRPr="00D6233B">
        <w:rPr>
          <w:rFonts w:ascii="Times New Roman" w:hAnsi="Times New Roman" w:cs="Times New Roman"/>
          <w:szCs w:val="24"/>
          <w:lang w:val="kk-KZ"/>
        </w:rPr>
        <w:t>-</w:t>
      </w:r>
      <w:r w:rsidRPr="00D6233B">
        <w:rPr>
          <w:rFonts w:ascii="Times New Roman" w:hAnsi="Times New Roman" w:cs="Times New Roman"/>
          <w:szCs w:val="24"/>
          <w:lang w:val="kk-KZ"/>
        </w:rPr>
        <w:tab/>
        <w:t>2024 жылғы 1 шілдедегі № 106-VIII ҚР «Мемлекеттік сатып алу туралы» Заңын қарастыру (2025 жылғы 1 қаңтардан бастап күшіне енеді);</w:t>
      </w:r>
    </w:p>
    <w:p w:rsidR="00D6233B" w:rsidRPr="002731BC" w:rsidRDefault="00D6233B" w:rsidP="00D6233B">
      <w:pPr>
        <w:pStyle w:val="a3"/>
        <w:spacing w:after="0" w:line="240" w:lineRule="auto"/>
        <w:rPr>
          <w:rFonts w:ascii="Times New Roman" w:hAnsi="Times New Roman" w:cs="Times New Roman"/>
          <w:szCs w:val="24"/>
          <w:lang w:val="kk-KZ"/>
        </w:rPr>
      </w:pPr>
      <w:r w:rsidRPr="00D6233B">
        <w:rPr>
          <w:rFonts w:ascii="Times New Roman" w:hAnsi="Times New Roman" w:cs="Times New Roman"/>
          <w:szCs w:val="24"/>
          <w:lang w:val="kk-KZ"/>
        </w:rPr>
        <w:t>-</w:t>
      </w:r>
      <w:r w:rsidRPr="00D6233B">
        <w:rPr>
          <w:rFonts w:ascii="Times New Roman" w:hAnsi="Times New Roman" w:cs="Times New Roman"/>
          <w:szCs w:val="24"/>
          <w:lang w:val="kk-KZ"/>
        </w:rPr>
        <w:tab/>
        <w:t>Мемлекеттік сатып алуды жүзеге асырудың жаңа қағидаларының жобасын талқылау (қоғамдық талқылауда)</w:t>
      </w:r>
    </w:p>
    <w:p w:rsidR="001847EF" w:rsidRPr="002731BC" w:rsidRDefault="001847EF" w:rsidP="001847EF">
      <w:pPr>
        <w:pStyle w:val="a3"/>
        <w:spacing w:after="0" w:line="240" w:lineRule="auto"/>
        <w:rPr>
          <w:rFonts w:ascii="Times New Roman" w:hAnsi="Times New Roman" w:cs="Times New Roman"/>
          <w:szCs w:val="24"/>
          <w:lang w:val="kk-KZ"/>
        </w:rPr>
      </w:pPr>
      <w:r w:rsidRPr="002731BC">
        <w:rPr>
          <w:rFonts w:ascii="Times New Roman" w:hAnsi="Times New Roman" w:cs="Times New Roman"/>
          <w:szCs w:val="24"/>
          <w:lang w:val="kk-KZ"/>
        </w:rPr>
        <w:t>- өтінімнің мазмұнын, қабылдамау себептерін егжей-тегжейлі түсіндіре отырып, Конкурсқа қатысуға өтінімді қарау мысалын қарастыру;</w:t>
      </w:r>
    </w:p>
    <w:p w:rsidR="001847EF" w:rsidRPr="002731BC" w:rsidRDefault="001847EF" w:rsidP="001847EF">
      <w:pPr>
        <w:pStyle w:val="a3"/>
        <w:spacing w:after="0" w:line="240" w:lineRule="auto"/>
        <w:rPr>
          <w:rFonts w:ascii="Times New Roman" w:hAnsi="Times New Roman" w:cs="Times New Roman"/>
          <w:szCs w:val="24"/>
          <w:lang w:val="kk-KZ"/>
        </w:rPr>
      </w:pPr>
      <w:r w:rsidRPr="002731BC">
        <w:rPr>
          <w:rFonts w:ascii="Times New Roman" w:hAnsi="Times New Roman" w:cs="Times New Roman"/>
          <w:szCs w:val="24"/>
          <w:lang w:val="kk-KZ"/>
        </w:rPr>
        <w:t>- шарттардың барлық үлгілік нысандарының жобаларын оны заңдық негіздемелермен пысықтау мүмкіндігімен қарау;</w:t>
      </w:r>
    </w:p>
    <w:p w:rsidR="0006503A" w:rsidRPr="002731BC" w:rsidRDefault="0006503A" w:rsidP="001847EF">
      <w:pPr>
        <w:pStyle w:val="a3"/>
        <w:spacing w:after="0" w:line="240" w:lineRule="auto"/>
        <w:rPr>
          <w:rFonts w:ascii="Times New Roman" w:hAnsi="Times New Roman" w:cs="Times New Roman"/>
          <w:szCs w:val="24"/>
          <w:lang w:val="kk-KZ"/>
        </w:rPr>
      </w:pPr>
      <w:r w:rsidRPr="002731BC">
        <w:rPr>
          <w:rFonts w:ascii="Times New Roman" w:hAnsi="Times New Roman" w:cs="Times New Roman"/>
          <w:szCs w:val="24"/>
          <w:lang w:val="kk-KZ"/>
        </w:rPr>
        <w:t>- Тапсырыс берушінің техникалық ерекшеліктерінің мысалдарын қарастыру (талаптардың дұрыстығын негіздеу).</w:t>
      </w:r>
    </w:p>
    <w:p w:rsidR="001847EF" w:rsidRPr="002731BC" w:rsidRDefault="00EC3333" w:rsidP="006D49DC">
      <w:pPr>
        <w:pStyle w:val="a3"/>
        <w:numPr>
          <w:ilvl w:val="0"/>
          <w:numId w:val="4"/>
        </w:numPr>
        <w:spacing w:after="0" w:line="240" w:lineRule="auto"/>
        <w:rPr>
          <w:rFonts w:ascii="Times New Roman" w:hAnsi="Times New Roman" w:cs="Times New Roman"/>
          <w:szCs w:val="24"/>
          <w:lang w:val="kk-KZ"/>
        </w:rPr>
      </w:pPr>
      <w:r>
        <w:rPr>
          <w:rFonts w:ascii="Times New Roman" w:hAnsi="Times New Roman" w:cs="Times New Roman"/>
          <w:szCs w:val="24"/>
          <w:lang w:val="kk-KZ"/>
        </w:rPr>
        <w:t>Конференция</w:t>
      </w:r>
      <w:r w:rsidR="006D49DC" w:rsidRPr="002731BC">
        <w:rPr>
          <w:rFonts w:ascii="Times New Roman" w:hAnsi="Times New Roman" w:cs="Times New Roman"/>
          <w:szCs w:val="24"/>
          <w:lang w:val="kk-KZ"/>
        </w:rPr>
        <w:t xml:space="preserve"> спикері мен бағдарламасы Тапсырыс берушімен келісіледі.</w:t>
      </w:r>
    </w:p>
    <w:p w:rsidR="0081189E" w:rsidRPr="002731BC" w:rsidRDefault="00EC3333" w:rsidP="006D49DC">
      <w:pPr>
        <w:pStyle w:val="a3"/>
        <w:numPr>
          <w:ilvl w:val="0"/>
          <w:numId w:val="4"/>
        </w:numPr>
        <w:spacing w:after="0" w:line="240" w:lineRule="auto"/>
        <w:rPr>
          <w:rFonts w:ascii="Times New Roman" w:hAnsi="Times New Roman" w:cs="Times New Roman"/>
          <w:szCs w:val="24"/>
          <w:lang w:val="kk-KZ"/>
        </w:rPr>
      </w:pPr>
      <w:r>
        <w:rPr>
          <w:rFonts w:ascii="Times New Roman" w:hAnsi="Times New Roman" w:cs="Times New Roman"/>
          <w:szCs w:val="24"/>
          <w:lang w:val="kk-KZ"/>
        </w:rPr>
        <w:t>Конференция</w:t>
      </w:r>
      <w:r w:rsidR="006D49DC" w:rsidRPr="002731BC">
        <w:rPr>
          <w:rFonts w:ascii="Times New Roman" w:hAnsi="Times New Roman" w:cs="Times New Roman"/>
          <w:szCs w:val="24"/>
          <w:lang w:val="kk-KZ"/>
        </w:rPr>
        <w:t xml:space="preserve"> бағдарламасы Заң мен ережелердің барлық баптарын толық көлемде қамтуы тиіс: </w:t>
      </w:r>
    </w:p>
    <w:p w:rsidR="009F66AC" w:rsidRDefault="009F66AC" w:rsidP="009F66AC">
      <w:pPr>
        <w:spacing w:after="0" w:line="240" w:lineRule="auto"/>
        <w:ind w:left="360"/>
        <w:rPr>
          <w:rFonts w:ascii="Times New Roman" w:hAnsi="Times New Roman" w:cs="Times New Roman"/>
          <w:szCs w:val="24"/>
          <w:lang w:val="kk-KZ"/>
        </w:rPr>
      </w:pPr>
    </w:p>
    <w:p w:rsidR="009F66AC" w:rsidRPr="009F66AC" w:rsidRDefault="009F66AC" w:rsidP="009F66AC">
      <w:pPr>
        <w:pStyle w:val="a4"/>
        <w:numPr>
          <w:ilvl w:val="0"/>
          <w:numId w:val="28"/>
        </w:numPr>
        <w:tabs>
          <w:tab w:val="left" w:pos="10915"/>
        </w:tabs>
        <w:spacing w:line="276" w:lineRule="auto"/>
        <w:ind w:left="567" w:right="305" w:hanging="295"/>
        <w:jc w:val="both"/>
        <w:rPr>
          <w:b/>
          <w:i/>
          <w:sz w:val="20"/>
          <w:szCs w:val="20"/>
          <w:lang w:val="kk-KZ"/>
        </w:rPr>
      </w:pPr>
      <w:r w:rsidRPr="009F66AC">
        <w:rPr>
          <w:b/>
          <w:sz w:val="20"/>
          <w:szCs w:val="20"/>
          <w:lang w:val="kk-KZ"/>
        </w:rPr>
        <w:t>Мемлекеттік сатып алу туралы жаңа заңнаманың ерекшеліктерімен танысу, 2025 жылғы 1 қаңтардағы өзгерістерді және олардың ерекшеліктерін талқылау;</w:t>
      </w:r>
    </w:p>
    <w:p w:rsidR="009F66AC" w:rsidRPr="009F66AC" w:rsidRDefault="009F66AC" w:rsidP="009F66AC">
      <w:pPr>
        <w:pStyle w:val="a4"/>
        <w:numPr>
          <w:ilvl w:val="0"/>
          <w:numId w:val="28"/>
        </w:numPr>
        <w:tabs>
          <w:tab w:val="left" w:pos="10915"/>
        </w:tabs>
        <w:spacing w:line="276" w:lineRule="auto"/>
        <w:ind w:left="567" w:right="305" w:hanging="295"/>
        <w:jc w:val="both"/>
        <w:rPr>
          <w:b/>
          <w:i/>
          <w:sz w:val="20"/>
          <w:szCs w:val="20"/>
          <w:lang w:val="kk-KZ"/>
        </w:rPr>
      </w:pPr>
      <w:r w:rsidRPr="009F66AC">
        <w:rPr>
          <w:sz w:val="20"/>
          <w:lang w:val="kk-KZ"/>
        </w:rPr>
        <w:t xml:space="preserve">Қазіргі Заңның қолданылу аясы, мақсаты мен міндеті, пайдаланылатын негізгі ұғымдар; </w:t>
      </w:r>
    </w:p>
    <w:p w:rsidR="009F66AC" w:rsidRPr="009F66AC" w:rsidRDefault="009F66AC" w:rsidP="009F66AC">
      <w:pPr>
        <w:pStyle w:val="a4"/>
        <w:numPr>
          <w:ilvl w:val="0"/>
          <w:numId w:val="28"/>
        </w:numPr>
        <w:tabs>
          <w:tab w:val="left" w:pos="10915"/>
        </w:tabs>
        <w:spacing w:line="276" w:lineRule="auto"/>
        <w:ind w:left="567" w:right="305" w:hanging="295"/>
        <w:jc w:val="both"/>
        <w:rPr>
          <w:b/>
          <w:i/>
          <w:sz w:val="20"/>
          <w:szCs w:val="20"/>
          <w:lang w:val="kk-KZ"/>
        </w:rPr>
      </w:pPr>
      <w:r w:rsidRPr="009F66AC">
        <w:rPr>
          <w:sz w:val="20"/>
          <w:lang w:val="kk-KZ"/>
        </w:rPr>
        <w:t xml:space="preserve">Мемлекеттік сатып алуды жүзеге асыру қағидаттары; </w:t>
      </w:r>
    </w:p>
    <w:p w:rsidR="009F66AC" w:rsidRPr="009F66AC" w:rsidRDefault="009F66AC" w:rsidP="009F66AC">
      <w:pPr>
        <w:pStyle w:val="a4"/>
        <w:numPr>
          <w:ilvl w:val="0"/>
          <w:numId w:val="28"/>
        </w:numPr>
        <w:tabs>
          <w:tab w:val="left" w:pos="10915"/>
        </w:tabs>
        <w:spacing w:line="276" w:lineRule="auto"/>
        <w:ind w:left="567" w:right="305" w:hanging="295"/>
        <w:jc w:val="both"/>
        <w:rPr>
          <w:b/>
          <w:i/>
          <w:sz w:val="20"/>
          <w:szCs w:val="20"/>
          <w:lang w:val="kk-KZ"/>
        </w:rPr>
      </w:pPr>
      <w:r w:rsidRPr="009F66AC">
        <w:rPr>
          <w:sz w:val="20"/>
          <w:lang w:val="kk-KZ"/>
        </w:rPr>
        <w:t xml:space="preserve">Мемлекеттік сатып алуды жүзеге асыру тәсілдері, сатып алудың жаңа тәсілдерін меңгеру; </w:t>
      </w:r>
    </w:p>
    <w:p w:rsidR="009F66AC" w:rsidRDefault="009F66AC" w:rsidP="009F66AC">
      <w:pPr>
        <w:pStyle w:val="a4"/>
        <w:numPr>
          <w:ilvl w:val="0"/>
          <w:numId w:val="28"/>
        </w:numPr>
        <w:tabs>
          <w:tab w:val="left" w:pos="10915"/>
        </w:tabs>
        <w:spacing w:line="276" w:lineRule="auto"/>
        <w:ind w:left="567" w:right="305" w:hanging="295"/>
        <w:jc w:val="both"/>
        <w:rPr>
          <w:i/>
          <w:sz w:val="20"/>
        </w:rPr>
      </w:pPr>
      <w:r w:rsidRPr="00882775">
        <w:rPr>
          <w:sz w:val="20"/>
          <w:lang w:val="kk-KZ"/>
        </w:rPr>
        <w:t xml:space="preserve">Мемлекеттік сатып алу процесі, мемлекеттік сатып алудың жылдық жоспарын жасау, бекіту тәртібі. </w:t>
      </w:r>
      <w:proofErr w:type="spellStart"/>
      <w:r w:rsidRPr="00906DD4">
        <w:rPr>
          <w:sz w:val="20"/>
        </w:rPr>
        <w:t>Өзгерістер</w:t>
      </w:r>
      <w:proofErr w:type="spellEnd"/>
      <w:r w:rsidRPr="00906DD4">
        <w:rPr>
          <w:sz w:val="20"/>
        </w:rPr>
        <w:t xml:space="preserve"> мен </w:t>
      </w:r>
      <w:proofErr w:type="spellStart"/>
      <w:r w:rsidRPr="00906DD4">
        <w:rPr>
          <w:sz w:val="20"/>
        </w:rPr>
        <w:t>толықтырулар</w:t>
      </w:r>
      <w:proofErr w:type="spellEnd"/>
      <w:r w:rsidRPr="00906DD4">
        <w:rPr>
          <w:sz w:val="20"/>
        </w:rPr>
        <w:t xml:space="preserve"> </w:t>
      </w:r>
      <w:proofErr w:type="spellStart"/>
      <w:r w:rsidRPr="00906DD4">
        <w:rPr>
          <w:sz w:val="20"/>
        </w:rPr>
        <w:t>енгізу</w:t>
      </w:r>
      <w:proofErr w:type="spellEnd"/>
      <w:r w:rsidRPr="00906DD4">
        <w:rPr>
          <w:sz w:val="20"/>
        </w:rPr>
        <w:t xml:space="preserve">; </w:t>
      </w:r>
      <w:proofErr w:type="spellStart"/>
      <w:r w:rsidRPr="00906DD4">
        <w:rPr>
          <w:sz w:val="20"/>
        </w:rPr>
        <w:t>мемлекеттік</w:t>
      </w:r>
      <w:proofErr w:type="spellEnd"/>
      <w:r w:rsidRPr="00906DD4">
        <w:rPr>
          <w:sz w:val="20"/>
        </w:rPr>
        <w:t xml:space="preserve"> </w:t>
      </w:r>
      <w:proofErr w:type="spellStart"/>
      <w:r w:rsidRPr="00906DD4">
        <w:rPr>
          <w:sz w:val="20"/>
        </w:rPr>
        <w:t>сатып</w:t>
      </w:r>
      <w:proofErr w:type="spellEnd"/>
      <w:r w:rsidRPr="00906DD4">
        <w:rPr>
          <w:sz w:val="20"/>
        </w:rPr>
        <w:t xml:space="preserve"> </w:t>
      </w:r>
      <w:proofErr w:type="spellStart"/>
      <w:r w:rsidRPr="00906DD4">
        <w:rPr>
          <w:sz w:val="20"/>
        </w:rPr>
        <w:t>алу</w:t>
      </w:r>
      <w:proofErr w:type="spellEnd"/>
      <w:r w:rsidRPr="00906DD4">
        <w:rPr>
          <w:sz w:val="20"/>
        </w:rPr>
        <w:t xml:space="preserve"> </w:t>
      </w:r>
      <w:proofErr w:type="spellStart"/>
      <w:r w:rsidRPr="00906DD4">
        <w:rPr>
          <w:sz w:val="20"/>
        </w:rPr>
        <w:t>жоспарымен</w:t>
      </w:r>
      <w:proofErr w:type="spellEnd"/>
      <w:r w:rsidRPr="00906DD4">
        <w:rPr>
          <w:sz w:val="20"/>
        </w:rPr>
        <w:t xml:space="preserve"> </w:t>
      </w:r>
      <w:proofErr w:type="spellStart"/>
      <w:r w:rsidRPr="00906DD4">
        <w:rPr>
          <w:sz w:val="20"/>
        </w:rPr>
        <w:t>жұмыс</w:t>
      </w:r>
      <w:proofErr w:type="spellEnd"/>
      <w:r w:rsidRPr="00906DD4">
        <w:rPr>
          <w:sz w:val="20"/>
        </w:rPr>
        <w:t xml:space="preserve">; </w:t>
      </w:r>
    </w:p>
    <w:p w:rsidR="009F66AC" w:rsidRPr="001130F6" w:rsidRDefault="009F66AC" w:rsidP="009F66AC">
      <w:pPr>
        <w:pStyle w:val="a4"/>
        <w:numPr>
          <w:ilvl w:val="0"/>
          <w:numId w:val="28"/>
        </w:numPr>
        <w:tabs>
          <w:tab w:val="left" w:pos="10915"/>
        </w:tabs>
        <w:spacing w:line="276" w:lineRule="auto"/>
        <w:ind w:left="567" w:right="305" w:hanging="295"/>
        <w:jc w:val="both"/>
        <w:rPr>
          <w:i/>
          <w:sz w:val="20"/>
        </w:rPr>
      </w:pPr>
      <w:r w:rsidRPr="001130F6">
        <w:rPr>
          <w:sz w:val="20"/>
        </w:rPr>
        <w:t>Веб-</w:t>
      </w:r>
      <w:proofErr w:type="spellStart"/>
      <w:r w:rsidRPr="001130F6">
        <w:rPr>
          <w:sz w:val="20"/>
        </w:rPr>
        <w:t>порталда</w:t>
      </w:r>
      <w:proofErr w:type="spellEnd"/>
      <w:r w:rsidRPr="001130F6">
        <w:rPr>
          <w:sz w:val="20"/>
        </w:rPr>
        <w:t xml:space="preserve"> ЖСҚ, </w:t>
      </w:r>
      <w:proofErr w:type="spellStart"/>
      <w:r w:rsidRPr="001130F6">
        <w:rPr>
          <w:sz w:val="20"/>
        </w:rPr>
        <w:t>сондай-ақ</w:t>
      </w:r>
      <w:proofErr w:type="spellEnd"/>
      <w:r w:rsidRPr="001130F6">
        <w:rPr>
          <w:sz w:val="20"/>
        </w:rPr>
        <w:t xml:space="preserve"> </w:t>
      </w:r>
      <w:proofErr w:type="spellStart"/>
      <w:r w:rsidRPr="001130F6">
        <w:rPr>
          <w:sz w:val="20"/>
        </w:rPr>
        <w:t>авансты</w:t>
      </w:r>
      <w:proofErr w:type="spellEnd"/>
      <w:r w:rsidRPr="001130F6">
        <w:rPr>
          <w:sz w:val="20"/>
        </w:rPr>
        <w:t xml:space="preserve"> </w:t>
      </w:r>
      <w:proofErr w:type="spellStart"/>
      <w:r w:rsidRPr="001130F6">
        <w:rPr>
          <w:sz w:val="20"/>
        </w:rPr>
        <w:t>орналастыру</w:t>
      </w:r>
      <w:proofErr w:type="spellEnd"/>
      <w:r w:rsidRPr="001130F6">
        <w:rPr>
          <w:sz w:val="20"/>
        </w:rPr>
        <w:t xml:space="preserve"> </w:t>
      </w:r>
      <w:proofErr w:type="spellStart"/>
      <w:r w:rsidRPr="001130F6">
        <w:rPr>
          <w:sz w:val="20"/>
        </w:rPr>
        <w:t>бойынша</w:t>
      </w:r>
      <w:proofErr w:type="spellEnd"/>
      <w:r w:rsidRPr="001130F6">
        <w:rPr>
          <w:sz w:val="20"/>
        </w:rPr>
        <w:t xml:space="preserve"> </w:t>
      </w:r>
      <w:proofErr w:type="spellStart"/>
      <w:r w:rsidRPr="001130F6">
        <w:rPr>
          <w:sz w:val="20"/>
        </w:rPr>
        <w:t>талап</w:t>
      </w:r>
      <w:proofErr w:type="spellEnd"/>
      <w:r w:rsidRPr="001130F6">
        <w:rPr>
          <w:sz w:val="20"/>
        </w:rPr>
        <w:t xml:space="preserve">; </w:t>
      </w:r>
    </w:p>
    <w:p w:rsidR="009F66AC" w:rsidRPr="001130F6"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1130F6">
        <w:rPr>
          <w:sz w:val="20"/>
        </w:rPr>
        <w:t>Мемлекеттік</w:t>
      </w:r>
      <w:proofErr w:type="spellEnd"/>
      <w:r w:rsidRPr="001130F6">
        <w:rPr>
          <w:sz w:val="20"/>
        </w:rPr>
        <w:t xml:space="preserve"> </w:t>
      </w:r>
      <w:proofErr w:type="spellStart"/>
      <w:r w:rsidRPr="001130F6">
        <w:rPr>
          <w:sz w:val="20"/>
        </w:rPr>
        <w:t>сатып</w:t>
      </w:r>
      <w:proofErr w:type="spellEnd"/>
      <w:r w:rsidRPr="001130F6">
        <w:rPr>
          <w:sz w:val="20"/>
        </w:rPr>
        <w:t xml:space="preserve"> </w:t>
      </w:r>
      <w:proofErr w:type="spellStart"/>
      <w:r w:rsidRPr="001130F6">
        <w:rPr>
          <w:sz w:val="20"/>
        </w:rPr>
        <w:t>алудан</w:t>
      </w:r>
      <w:proofErr w:type="spellEnd"/>
      <w:r w:rsidRPr="001130F6">
        <w:rPr>
          <w:sz w:val="20"/>
        </w:rPr>
        <w:t xml:space="preserve"> бас </w:t>
      </w:r>
      <w:proofErr w:type="spellStart"/>
      <w:r w:rsidRPr="001130F6">
        <w:rPr>
          <w:sz w:val="20"/>
        </w:rPr>
        <w:t>тарту</w:t>
      </w:r>
      <w:proofErr w:type="spellEnd"/>
      <w:r w:rsidRPr="001130F6">
        <w:rPr>
          <w:sz w:val="20"/>
        </w:rPr>
        <w:t xml:space="preserve"> </w:t>
      </w:r>
      <w:proofErr w:type="spellStart"/>
      <w:r w:rsidRPr="001130F6">
        <w:rPr>
          <w:sz w:val="20"/>
        </w:rPr>
        <w:t>үшін</w:t>
      </w:r>
      <w:proofErr w:type="spellEnd"/>
      <w:r w:rsidRPr="001130F6">
        <w:rPr>
          <w:sz w:val="20"/>
        </w:rPr>
        <w:t xml:space="preserve"> </w:t>
      </w:r>
      <w:proofErr w:type="spellStart"/>
      <w:r w:rsidRPr="001130F6">
        <w:rPr>
          <w:sz w:val="20"/>
        </w:rPr>
        <w:t>негіздеме</w:t>
      </w:r>
      <w:proofErr w:type="spellEnd"/>
      <w:r w:rsidRPr="001130F6">
        <w:rPr>
          <w:sz w:val="20"/>
        </w:rPr>
        <w:t xml:space="preserve">, </w:t>
      </w:r>
      <w:proofErr w:type="spellStart"/>
      <w:r w:rsidRPr="001130F6">
        <w:rPr>
          <w:sz w:val="20"/>
        </w:rPr>
        <w:t>сондай-ақ</w:t>
      </w:r>
      <w:proofErr w:type="spellEnd"/>
      <w:r w:rsidRPr="001130F6">
        <w:rPr>
          <w:sz w:val="20"/>
        </w:rPr>
        <w:t xml:space="preserve"> </w:t>
      </w:r>
      <w:proofErr w:type="spellStart"/>
      <w:r w:rsidRPr="001130F6">
        <w:rPr>
          <w:sz w:val="20"/>
        </w:rPr>
        <w:t>мемлекеттік</w:t>
      </w:r>
      <w:proofErr w:type="spellEnd"/>
      <w:r w:rsidRPr="001130F6">
        <w:rPr>
          <w:sz w:val="20"/>
        </w:rPr>
        <w:t xml:space="preserve"> </w:t>
      </w:r>
      <w:proofErr w:type="spellStart"/>
      <w:r w:rsidRPr="001130F6">
        <w:rPr>
          <w:sz w:val="20"/>
        </w:rPr>
        <w:t>сатып</w:t>
      </w:r>
      <w:proofErr w:type="spellEnd"/>
      <w:r w:rsidRPr="001130F6">
        <w:rPr>
          <w:sz w:val="20"/>
        </w:rPr>
        <w:t xml:space="preserve"> </w:t>
      </w:r>
      <w:proofErr w:type="spellStart"/>
      <w:r w:rsidRPr="001130F6">
        <w:rPr>
          <w:sz w:val="20"/>
        </w:rPr>
        <w:t>алудан</w:t>
      </w:r>
      <w:proofErr w:type="spellEnd"/>
      <w:r w:rsidRPr="001130F6">
        <w:rPr>
          <w:sz w:val="20"/>
        </w:rPr>
        <w:t xml:space="preserve"> </w:t>
      </w:r>
      <w:proofErr w:type="spellStart"/>
      <w:r w:rsidRPr="001130F6">
        <w:rPr>
          <w:sz w:val="20"/>
        </w:rPr>
        <w:t>негізсіз</w:t>
      </w:r>
      <w:proofErr w:type="spellEnd"/>
      <w:r w:rsidRPr="001130F6">
        <w:rPr>
          <w:sz w:val="20"/>
        </w:rPr>
        <w:t xml:space="preserve"> бас </w:t>
      </w:r>
      <w:proofErr w:type="spellStart"/>
      <w:r w:rsidRPr="001130F6">
        <w:rPr>
          <w:sz w:val="20"/>
        </w:rPr>
        <w:t>тартқаны</w:t>
      </w:r>
      <w:proofErr w:type="spellEnd"/>
      <w:r w:rsidRPr="001130F6">
        <w:rPr>
          <w:sz w:val="20"/>
        </w:rPr>
        <w:t xml:space="preserve"> </w:t>
      </w:r>
      <w:proofErr w:type="spellStart"/>
      <w:r w:rsidRPr="001130F6">
        <w:rPr>
          <w:sz w:val="20"/>
        </w:rPr>
        <w:t>үшін</w:t>
      </w:r>
      <w:proofErr w:type="spellEnd"/>
      <w:r w:rsidRPr="001130F6">
        <w:rPr>
          <w:sz w:val="20"/>
        </w:rPr>
        <w:t xml:space="preserve"> </w:t>
      </w:r>
      <w:proofErr w:type="spellStart"/>
      <w:r w:rsidRPr="001130F6">
        <w:rPr>
          <w:sz w:val="20"/>
        </w:rPr>
        <w:t>жауапкершілік</w:t>
      </w:r>
      <w:proofErr w:type="spellEnd"/>
      <w:r w:rsidRPr="001130F6">
        <w:rPr>
          <w:sz w:val="20"/>
        </w:rPr>
        <w:t xml:space="preserve">; </w:t>
      </w:r>
    </w:p>
    <w:p w:rsidR="009F66AC" w:rsidRPr="001130F6"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1130F6">
        <w:rPr>
          <w:sz w:val="20"/>
        </w:rPr>
        <w:t>Мемлекеттік</w:t>
      </w:r>
      <w:proofErr w:type="spellEnd"/>
      <w:r w:rsidRPr="001130F6">
        <w:rPr>
          <w:sz w:val="20"/>
        </w:rPr>
        <w:t xml:space="preserve"> </w:t>
      </w:r>
      <w:proofErr w:type="spellStart"/>
      <w:r w:rsidRPr="001130F6">
        <w:rPr>
          <w:sz w:val="20"/>
        </w:rPr>
        <w:t>сатып</w:t>
      </w:r>
      <w:proofErr w:type="spellEnd"/>
      <w:r w:rsidRPr="001130F6">
        <w:rPr>
          <w:sz w:val="20"/>
        </w:rPr>
        <w:t xml:space="preserve"> </w:t>
      </w:r>
      <w:proofErr w:type="spellStart"/>
      <w:r w:rsidRPr="001130F6">
        <w:rPr>
          <w:sz w:val="20"/>
        </w:rPr>
        <w:t>алудың</w:t>
      </w:r>
      <w:proofErr w:type="spellEnd"/>
      <w:r w:rsidRPr="001130F6">
        <w:rPr>
          <w:sz w:val="20"/>
        </w:rPr>
        <w:t xml:space="preserve"> </w:t>
      </w:r>
      <w:proofErr w:type="spellStart"/>
      <w:r w:rsidRPr="001130F6">
        <w:rPr>
          <w:sz w:val="20"/>
        </w:rPr>
        <w:t>жылдық</w:t>
      </w:r>
      <w:proofErr w:type="spellEnd"/>
      <w:r w:rsidRPr="001130F6">
        <w:rPr>
          <w:sz w:val="20"/>
        </w:rPr>
        <w:t xml:space="preserve"> </w:t>
      </w:r>
      <w:proofErr w:type="spellStart"/>
      <w:r w:rsidRPr="001130F6">
        <w:rPr>
          <w:sz w:val="20"/>
        </w:rPr>
        <w:t>жоспарын</w:t>
      </w:r>
      <w:proofErr w:type="spellEnd"/>
      <w:r w:rsidRPr="001130F6">
        <w:rPr>
          <w:sz w:val="20"/>
        </w:rPr>
        <w:t xml:space="preserve"> </w:t>
      </w:r>
      <w:proofErr w:type="spellStart"/>
      <w:r w:rsidRPr="001130F6">
        <w:rPr>
          <w:sz w:val="20"/>
        </w:rPr>
        <w:t>жасау</w:t>
      </w:r>
      <w:proofErr w:type="spellEnd"/>
      <w:r w:rsidRPr="001130F6">
        <w:rPr>
          <w:sz w:val="20"/>
        </w:rPr>
        <w:t xml:space="preserve">, </w:t>
      </w:r>
      <w:proofErr w:type="spellStart"/>
      <w:r w:rsidRPr="001130F6">
        <w:rPr>
          <w:sz w:val="20"/>
        </w:rPr>
        <w:t>бекіту</w:t>
      </w:r>
      <w:proofErr w:type="spellEnd"/>
      <w:r w:rsidRPr="001130F6">
        <w:rPr>
          <w:sz w:val="20"/>
        </w:rPr>
        <w:t xml:space="preserve">, </w:t>
      </w:r>
      <w:proofErr w:type="spellStart"/>
      <w:r w:rsidRPr="001130F6">
        <w:rPr>
          <w:sz w:val="20"/>
        </w:rPr>
        <w:t>сондай-ақ</w:t>
      </w:r>
      <w:proofErr w:type="spellEnd"/>
      <w:r w:rsidRPr="001130F6">
        <w:rPr>
          <w:sz w:val="20"/>
        </w:rPr>
        <w:t xml:space="preserve"> </w:t>
      </w:r>
      <w:proofErr w:type="spellStart"/>
      <w:r w:rsidRPr="001130F6">
        <w:rPr>
          <w:sz w:val="20"/>
        </w:rPr>
        <w:t>орындау</w:t>
      </w:r>
      <w:proofErr w:type="spellEnd"/>
      <w:r w:rsidRPr="001130F6">
        <w:rPr>
          <w:sz w:val="20"/>
        </w:rPr>
        <w:t xml:space="preserve"> </w:t>
      </w:r>
      <w:proofErr w:type="spellStart"/>
      <w:r w:rsidRPr="001130F6">
        <w:rPr>
          <w:sz w:val="20"/>
        </w:rPr>
        <w:t>кезінде</w:t>
      </w:r>
      <w:proofErr w:type="spellEnd"/>
      <w:r w:rsidRPr="001130F6">
        <w:rPr>
          <w:sz w:val="20"/>
        </w:rPr>
        <w:t xml:space="preserve"> </w:t>
      </w:r>
      <w:proofErr w:type="spellStart"/>
      <w:r w:rsidRPr="001130F6">
        <w:rPr>
          <w:sz w:val="20"/>
        </w:rPr>
        <w:t>ықтимал</w:t>
      </w:r>
      <w:proofErr w:type="spellEnd"/>
      <w:r w:rsidRPr="001130F6">
        <w:rPr>
          <w:sz w:val="20"/>
        </w:rPr>
        <w:t xml:space="preserve"> </w:t>
      </w:r>
      <w:proofErr w:type="spellStart"/>
      <w:r w:rsidRPr="001130F6">
        <w:rPr>
          <w:sz w:val="20"/>
        </w:rPr>
        <w:t>сыбайлас</w:t>
      </w:r>
      <w:proofErr w:type="spellEnd"/>
      <w:r w:rsidRPr="001130F6">
        <w:rPr>
          <w:sz w:val="20"/>
        </w:rPr>
        <w:t xml:space="preserve"> </w:t>
      </w:r>
      <w:proofErr w:type="spellStart"/>
      <w:r w:rsidRPr="001130F6">
        <w:rPr>
          <w:sz w:val="20"/>
        </w:rPr>
        <w:t>жемқорлық</w:t>
      </w:r>
      <w:proofErr w:type="spellEnd"/>
      <w:r w:rsidRPr="001130F6">
        <w:rPr>
          <w:sz w:val="20"/>
        </w:rPr>
        <w:t xml:space="preserve"> </w:t>
      </w:r>
      <w:proofErr w:type="spellStart"/>
      <w:r w:rsidRPr="001130F6">
        <w:rPr>
          <w:sz w:val="20"/>
        </w:rPr>
        <w:t>тәуекелдерін</w:t>
      </w:r>
      <w:proofErr w:type="spellEnd"/>
      <w:r w:rsidRPr="001130F6">
        <w:rPr>
          <w:sz w:val="20"/>
        </w:rPr>
        <w:t xml:space="preserve"> </w:t>
      </w:r>
      <w:proofErr w:type="spellStart"/>
      <w:r w:rsidRPr="001130F6">
        <w:rPr>
          <w:sz w:val="20"/>
        </w:rPr>
        <w:t>талдау</w:t>
      </w:r>
      <w:proofErr w:type="spellEnd"/>
      <w:r w:rsidRPr="001130F6">
        <w:rPr>
          <w:sz w:val="20"/>
        </w:rPr>
        <w:t xml:space="preserve">; </w:t>
      </w:r>
    </w:p>
    <w:p w:rsidR="009F66AC" w:rsidRPr="001130F6"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1130F6">
        <w:rPr>
          <w:sz w:val="20"/>
        </w:rPr>
        <w:t>Заңның</w:t>
      </w:r>
      <w:proofErr w:type="spellEnd"/>
      <w:r w:rsidRPr="001130F6">
        <w:rPr>
          <w:sz w:val="20"/>
        </w:rPr>
        <w:t xml:space="preserve"> 7-бабында </w:t>
      </w:r>
      <w:proofErr w:type="spellStart"/>
      <w:r w:rsidRPr="001130F6">
        <w:rPr>
          <w:sz w:val="20"/>
        </w:rPr>
        <w:t>көзделген</w:t>
      </w:r>
      <w:proofErr w:type="spellEnd"/>
      <w:r w:rsidRPr="001130F6">
        <w:rPr>
          <w:sz w:val="20"/>
        </w:rPr>
        <w:t xml:space="preserve"> </w:t>
      </w:r>
      <w:proofErr w:type="spellStart"/>
      <w:r w:rsidRPr="001130F6">
        <w:rPr>
          <w:sz w:val="20"/>
        </w:rPr>
        <w:t>мемлекеттік</w:t>
      </w:r>
      <w:proofErr w:type="spellEnd"/>
      <w:r w:rsidRPr="001130F6">
        <w:rPr>
          <w:sz w:val="20"/>
        </w:rPr>
        <w:t xml:space="preserve"> </w:t>
      </w:r>
      <w:proofErr w:type="spellStart"/>
      <w:r w:rsidRPr="001130F6">
        <w:rPr>
          <w:sz w:val="20"/>
        </w:rPr>
        <w:t>сатып</w:t>
      </w:r>
      <w:proofErr w:type="spellEnd"/>
      <w:r w:rsidRPr="001130F6">
        <w:rPr>
          <w:sz w:val="20"/>
        </w:rPr>
        <w:t xml:space="preserve"> </w:t>
      </w:r>
      <w:proofErr w:type="spellStart"/>
      <w:r w:rsidRPr="001130F6">
        <w:rPr>
          <w:sz w:val="20"/>
        </w:rPr>
        <w:t>алуға</w:t>
      </w:r>
      <w:proofErr w:type="spellEnd"/>
      <w:r w:rsidRPr="001130F6">
        <w:rPr>
          <w:sz w:val="20"/>
        </w:rPr>
        <w:t xml:space="preserve"> </w:t>
      </w:r>
      <w:proofErr w:type="spellStart"/>
      <w:r w:rsidRPr="001130F6">
        <w:rPr>
          <w:sz w:val="20"/>
        </w:rPr>
        <w:t>қатысуға</w:t>
      </w:r>
      <w:proofErr w:type="spellEnd"/>
      <w:r w:rsidRPr="001130F6">
        <w:rPr>
          <w:sz w:val="20"/>
        </w:rPr>
        <w:t xml:space="preserve"> </w:t>
      </w:r>
      <w:proofErr w:type="spellStart"/>
      <w:r w:rsidRPr="001130F6">
        <w:rPr>
          <w:sz w:val="20"/>
        </w:rPr>
        <w:t>байланысты</w:t>
      </w:r>
      <w:proofErr w:type="spellEnd"/>
      <w:r w:rsidRPr="001130F6">
        <w:rPr>
          <w:sz w:val="20"/>
        </w:rPr>
        <w:t xml:space="preserve"> </w:t>
      </w:r>
      <w:proofErr w:type="spellStart"/>
      <w:r w:rsidRPr="001130F6">
        <w:rPr>
          <w:sz w:val="20"/>
        </w:rPr>
        <w:t>шектеулер</w:t>
      </w:r>
      <w:proofErr w:type="spellEnd"/>
      <w:r w:rsidRPr="001130F6">
        <w:rPr>
          <w:sz w:val="20"/>
        </w:rPr>
        <w:t xml:space="preserve">; </w:t>
      </w:r>
    </w:p>
    <w:p w:rsidR="009F66AC" w:rsidRPr="001130F6"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1130F6">
        <w:rPr>
          <w:sz w:val="20"/>
        </w:rPr>
        <w:t>Өнім</w:t>
      </w:r>
      <w:proofErr w:type="spellEnd"/>
      <w:r w:rsidRPr="001130F6">
        <w:rPr>
          <w:sz w:val="20"/>
        </w:rPr>
        <w:t xml:space="preserve"> </w:t>
      </w:r>
      <w:proofErr w:type="spellStart"/>
      <w:r w:rsidRPr="001130F6">
        <w:rPr>
          <w:sz w:val="20"/>
        </w:rPr>
        <w:t>берушіні</w:t>
      </w:r>
      <w:proofErr w:type="spellEnd"/>
      <w:r w:rsidRPr="001130F6">
        <w:rPr>
          <w:sz w:val="20"/>
        </w:rPr>
        <w:t xml:space="preserve"> </w:t>
      </w:r>
      <w:proofErr w:type="spellStart"/>
      <w:r w:rsidRPr="001130F6">
        <w:rPr>
          <w:sz w:val="20"/>
        </w:rPr>
        <w:t>жосықсыз</w:t>
      </w:r>
      <w:proofErr w:type="spellEnd"/>
      <w:r w:rsidRPr="001130F6">
        <w:rPr>
          <w:sz w:val="20"/>
        </w:rPr>
        <w:t xml:space="preserve"> </w:t>
      </w:r>
      <w:proofErr w:type="spellStart"/>
      <w:r w:rsidRPr="001130F6">
        <w:rPr>
          <w:sz w:val="20"/>
        </w:rPr>
        <w:t>қатысушылар</w:t>
      </w:r>
      <w:proofErr w:type="spellEnd"/>
      <w:r w:rsidRPr="001130F6">
        <w:rPr>
          <w:sz w:val="20"/>
        </w:rPr>
        <w:t xml:space="preserve"> </w:t>
      </w:r>
      <w:proofErr w:type="spellStart"/>
      <w:r w:rsidRPr="001130F6">
        <w:rPr>
          <w:sz w:val="20"/>
        </w:rPr>
        <w:t>тізіліміне</w:t>
      </w:r>
      <w:proofErr w:type="spellEnd"/>
      <w:r w:rsidRPr="001130F6">
        <w:rPr>
          <w:sz w:val="20"/>
        </w:rPr>
        <w:t xml:space="preserve"> </w:t>
      </w:r>
      <w:proofErr w:type="spellStart"/>
      <w:r w:rsidRPr="001130F6">
        <w:rPr>
          <w:sz w:val="20"/>
        </w:rPr>
        <w:t>енгізу</w:t>
      </w:r>
      <w:proofErr w:type="spellEnd"/>
      <w:r w:rsidRPr="001130F6">
        <w:rPr>
          <w:sz w:val="20"/>
        </w:rPr>
        <w:t xml:space="preserve"> </w:t>
      </w:r>
      <w:proofErr w:type="spellStart"/>
      <w:r w:rsidRPr="001130F6">
        <w:rPr>
          <w:sz w:val="20"/>
        </w:rPr>
        <w:t>тәртібі</w:t>
      </w:r>
      <w:proofErr w:type="spellEnd"/>
      <w:r w:rsidRPr="001130F6">
        <w:rPr>
          <w:sz w:val="20"/>
        </w:rPr>
        <w:t xml:space="preserve"> мен </w:t>
      </w:r>
      <w:proofErr w:type="spellStart"/>
      <w:r w:rsidRPr="001130F6">
        <w:rPr>
          <w:sz w:val="20"/>
        </w:rPr>
        <w:t>мерзімдері</w:t>
      </w:r>
      <w:proofErr w:type="spellEnd"/>
      <w:r w:rsidRPr="001130F6">
        <w:rPr>
          <w:sz w:val="20"/>
        </w:rPr>
        <w:t xml:space="preserve"> (2025 </w:t>
      </w:r>
      <w:proofErr w:type="spellStart"/>
      <w:r w:rsidRPr="001130F6">
        <w:rPr>
          <w:sz w:val="20"/>
        </w:rPr>
        <w:t>жылға</w:t>
      </w:r>
      <w:proofErr w:type="spellEnd"/>
      <w:r w:rsidRPr="001130F6">
        <w:rPr>
          <w:sz w:val="20"/>
        </w:rPr>
        <w:t xml:space="preserve"> </w:t>
      </w:r>
      <w:proofErr w:type="spellStart"/>
      <w:r w:rsidRPr="001130F6">
        <w:rPr>
          <w:sz w:val="20"/>
        </w:rPr>
        <w:t>арналған</w:t>
      </w:r>
      <w:proofErr w:type="spellEnd"/>
      <w:r w:rsidRPr="001130F6">
        <w:rPr>
          <w:sz w:val="20"/>
        </w:rPr>
        <w:t xml:space="preserve"> </w:t>
      </w:r>
      <w:proofErr w:type="spellStart"/>
      <w:r w:rsidRPr="001130F6">
        <w:rPr>
          <w:sz w:val="20"/>
        </w:rPr>
        <w:t>өзгерістерді</w:t>
      </w:r>
      <w:proofErr w:type="spellEnd"/>
      <w:r w:rsidRPr="001130F6">
        <w:rPr>
          <w:sz w:val="20"/>
        </w:rPr>
        <w:t xml:space="preserve"> </w:t>
      </w:r>
      <w:proofErr w:type="spellStart"/>
      <w:r w:rsidRPr="001130F6">
        <w:rPr>
          <w:sz w:val="20"/>
        </w:rPr>
        <w:t>ескере</w:t>
      </w:r>
      <w:proofErr w:type="spellEnd"/>
      <w:r w:rsidRPr="001130F6">
        <w:rPr>
          <w:sz w:val="20"/>
        </w:rPr>
        <w:t xml:space="preserve"> </w:t>
      </w:r>
      <w:proofErr w:type="spellStart"/>
      <w:r w:rsidRPr="001130F6">
        <w:rPr>
          <w:sz w:val="20"/>
        </w:rPr>
        <w:t>отырып</w:t>
      </w:r>
      <w:proofErr w:type="spellEnd"/>
      <w:r w:rsidRPr="001130F6">
        <w:rPr>
          <w:sz w:val="20"/>
        </w:rPr>
        <w:t xml:space="preserve">), </w:t>
      </w:r>
      <w:proofErr w:type="spellStart"/>
      <w:r w:rsidRPr="001130F6">
        <w:rPr>
          <w:sz w:val="20"/>
        </w:rPr>
        <w:t>сондай-ақ</w:t>
      </w:r>
      <w:proofErr w:type="spellEnd"/>
      <w:r w:rsidRPr="001130F6">
        <w:rPr>
          <w:sz w:val="20"/>
        </w:rPr>
        <w:t xml:space="preserve"> </w:t>
      </w:r>
      <w:proofErr w:type="spellStart"/>
      <w:r w:rsidRPr="001130F6">
        <w:rPr>
          <w:sz w:val="20"/>
        </w:rPr>
        <w:t>ерекшеліктер</w:t>
      </w:r>
      <w:proofErr w:type="spellEnd"/>
      <w:r w:rsidRPr="001130F6">
        <w:rPr>
          <w:sz w:val="20"/>
        </w:rPr>
        <w:t xml:space="preserve">; </w:t>
      </w:r>
    </w:p>
    <w:p w:rsidR="009F66AC"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1130F6">
        <w:rPr>
          <w:sz w:val="20"/>
        </w:rPr>
        <w:t>Келісім</w:t>
      </w:r>
      <w:proofErr w:type="spellEnd"/>
      <w:r w:rsidRPr="001130F6">
        <w:rPr>
          <w:sz w:val="20"/>
        </w:rPr>
        <w:t xml:space="preserve"> </w:t>
      </w:r>
      <w:proofErr w:type="spellStart"/>
      <w:r w:rsidRPr="001130F6">
        <w:rPr>
          <w:sz w:val="20"/>
        </w:rPr>
        <w:t>комиссиясының</w:t>
      </w:r>
      <w:proofErr w:type="spellEnd"/>
      <w:r w:rsidRPr="001130F6">
        <w:rPr>
          <w:sz w:val="20"/>
        </w:rPr>
        <w:t xml:space="preserve"> </w:t>
      </w:r>
      <w:proofErr w:type="spellStart"/>
      <w:r w:rsidRPr="001130F6">
        <w:rPr>
          <w:sz w:val="20"/>
        </w:rPr>
        <w:t>жұмысы</w:t>
      </w:r>
      <w:proofErr w:type="spellEnd"/>
      <w:r w:rsidRPr="001130F6">
        <w:rPr>
          <w:sz w:val="20"/>
        </w:rPr>
        <w:t>;</w:t>
      </w:r>
    </w:p>
    <w:p w:rsidR="009F66AC"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1130F6">
        <w:rPr>
          <w:sz w:val="20"/>
        </w:rPr>
        <w:t>Әлеуетті</w:t>
      </w:r>
      <w:proofErr w:type="spellEnd"/>
      <w:r w:rsidRPr="001130F6">
        <w:rPr>
          <w:sz w:val="20"/>
        </w:rPr>
        <w:t xml:space="preserve"> </w:t>
      </w:r>
      <w:proofErr w:type="spellStart"/>
      <w:r>
        <w:rPr>
          <w:sz w:val="20"/>
        </w:rPr>
        <w:t>өнім</w:t>
      </w:r>
      <w:proofErr w:type="spellEnd"/>
      <w:r>
        <w:rPr>
          <w:sz w:val="20"/>
        </w:rPr>
        <w:t xml:space="preserve"> </w:t>
      </w:r>
      <w:proofErr w:type="spellStart"/>
      <w:r>
        <w:rPr>
          <w:sz w:val="20"/>
        </w:rPr>
        <w:t>берушілердің</w:t>
      </w:r>
      <w:proofErr w:type="spellEnd"/>
      <w:r w:rsidRPr="001130F6">
        <w:rPr>
          <w:sz w:val="20"/>
        </w:rPr>
        <w:t xml:space="preserve"> </w:t>
      </w:r>
      <w:proofErr w:type="spellStart"/>
      <w:r w:rsidRPr="001130F6">
        <w:rPr>
          <w:sz w:val="20"/>
        </w:rPr>
        <w:t>жекелеген</w:t>
      </w:r>
      <w:proofErr w:type="spellEnd"/>
      <w:r w:rsidRPr="001130F6">
        <w:rPr>
          <w:sz w:val="20"/>
        </w:rPr>
        <w:t xml:space="preserve"> </w:t>
      </w:r>
      <w:proofErr w:type="spellStart"/>
      <w:r w:rsidRPr="001130F6">
        <w:rPr>
          <w:sz w:val="20"/>
        </w:rPr>
        <w:t>санаттарын</w:t>
      </w:r>
      <w:proofErr w:type="spellEnd"/>
      <w:r w:rsidRPr="001130F6">
        <w:rPr>
          <w:sz w:val="20"/>
        </w:rPr>
        <w:t xml:space="preserve"> </w:t>
      </w:r>
      <w:proofErr w:type="spellStart"/>
      <w:r w:rsidRPr="001130F6">
        <w:rPr>
          <w:sz w:val="20"/>
        </w:rPr>
        <w:t>қолдау</w:t>
      </w:r>
      <w:proofErr w:type="spellEnd"/>
      <w:r w:rsidRPr="001130F6">
        <w:rPr>
          <w:sz w:val="20"/>
        </w:rPr>
        <w:t xml:space="preserve">. </w:t>
      </w:r>
      <w:proofErr w:type="spellStart"/>
      <w:r w:rsidRPr="001130F6">
        <w:rPr>
          <w:sz w:val="20"/>
        </w:rPr>
        <w:t>Мемлекеттік</w:t>
      </w:r>
      <w:proofErr w:type="spellEnd"/>
      <w:r w:rsidRPr="001130F6">
        <w:rPr>
          <w:sz w:val="20"/>
        </w:rPr>
        <w:t xml:space="preserve"> </w:t>
      </w:r>
      <w:proofErr w:type="spellStart"/>
      <w:r w:rsidRPr="001130F6">
        <w:rPr>
          <w:sz w:val="20"/>
        </w:rPr>
        <w:t>сатып</w:t>
      </w:r>
      <w:proofErr w:type="spellEnd"/>
      <w:r w:rsidRPr="001130F6">
        <w:rPr>
          <w:sz w:val="20"/>
        </w:rPr>
        <w:t xml:space="preserve"> </w:t>
      </w:r>
      <w:proofErr w:type="spellStart"/>
      <w:r w:rsidRPr="001130F6">
        <w:rPr>
          <w:sz w:val="20"/>
        </w:rPr>
        <w:t>алуды</w:t>
      </w:r>
      <w:proofErr w:type="spellEnd"/>
      <w:r w:rsidRPr="001130F6">
        <w:rPr>
          <w:sz w:val="20"/>
        </w:rPr>
        <w:t xml:space="preserve"> </w:t>
      </w:r>
      <w:proofErr w:type="spellStart"/>
      <w:r w:rsidRPr="001130F6">
        <w:rPr>
          <w:sz w:val="20"/>
        </w:rPr>
        <w:t>жүзеге</w:t>
      </w:r>
      <w:proofErr w:type="spellEnd"/>
      <w:r w:rsidRPr="001130F6">
        <w:rPr>
          <w:sz w:val="20"/>
        </w:rPr>
        <w:t xml:space="preserve"> </w:t>
      </w:r>
      <w:proofErr w:type="spellStart"/>
      <w:r w:rsidRPr="001130F6">
        <w:rPr>
          <w:sz w:val="20"/>
        </w:rPr>
        <w:t>асыру</w:t>
      </w:r>
      <w:proofErr w:type="spellEnd"/>
      <w:r w:rsidRPr="001130F6">
        <w:rPr>
          <w:sz w:val="20"/>
        </w:rPr>
        <w:t xml:space="preserve"> </w:t>
      </w:r>
      <w:proofErr w:type="spellStart"/>
      <w:r w:rsidRPr="001130F6">
        <w:rPr>
          <w:sz w:val="20"/>
        </w:rPr>
        <w:t>кезінде</w:t>
      </w:r>
      <w:proofErr w:type="spellEnd"/>
      <w:r w:rsidRPr="001130F6">
        <w:rPr>
          <w:sz w:val="20"/>
        </w:rPr>
        <w:t xml:space="preserve"> 27-бапты </w:t>
      </w:r>
      <w:proofErr w:type="spellStart"/>
      <w:r w:rsidRPr="001130F6">
        <w:rPr>
          <w:sz w:val="20"/>
        </w:rPr>
        <w:t>қолд</w:t>
      </w:r>
      <w:r>
        <w:rPr>
          <w:sz w:val="20"/>
        </w:rPr>
        <w:t>ану</w:t>
      </w:r>
      <w:proofErr w:type="spellEnd"/>
      <w:r>
        <w:rPr>
          <w:sz w:val="20"/>
        </w:rPr>
        <w:t xml:space="preserve"> және № 225 </w:t>
      </w:r>
      <w:proofErr w:type="spellStart"/>
      <w:r>
        <w:rPr>
          <w:sz w:val="20"/>
        </w:rPr>
        <w:t>бұйрықты</w:t>
      </w:r>
      <w:proofErr w:type="spellEnd"/>
      <w:r>
        <w:rPr>
          <w:sz w:val="20"/>
        </w:rPr>
        <w:t xml:space="preserve"> </w:t>
      </w:r>
      <w:proofErr w:type="spellStart"/>
      <w:r>
        <w:rPr>
          <w:sz w:val="20"/>
        </w:rPr>
        <w:t>орындау</w:t>
      </w:r>
      <w:proofErr w:type="spellEnd"/>
      <w:r>
        <w:rPr>
          <w:sz w:val="20"/>
        </w:rPr>
        <w:t>;</w:t>
      </w:r>
    </w:p>
    <w:p w:rsidR="009F66AC"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1130F6">
        <w:rPr>
          <w:sz w:val="20"/>
        </w:rPr>
        <w:t>Мемлекеттік</w:t>
      </w:r>
      <w:proofErr w:type="spellEnd"/>
      <w:r w:rsidRPr="001130F6">
        <w:rPr>
          <w:sz w:val="20"/>
        </w:rPr>
        <w:t xml:space="preserve"> </w:t>
      </w:r>
      <w:proofErr w:type="spellStart"/>
      <w:r w:rsidRPr="001130F6">
        <w:rPr>
          <w:sz w:val="20"/>
        </w:rPr>
        <w:t>сатып</w:t>
      </w:r>
      <w:proofErr w:type="spellEnd"/>
      <w:r w:rsidRPr="001130F6">
        <w:rPr>
          <w:sz w:val="20"/>
        </w:rPr>
        <w:t xml:space="preserve"> </w:t>
      </w:r>
      <w:proofErr w:type="spellStart"/>
      <w:r w:rsidRPr="001130F6">
        <w:rPr>
          <w:sz w:val="20"/>
        </w:rPr>
        <w:t>алуды</w:t>
      </w:r>
      <w:proofErr w:type="spellEnd"/>
      <w:r w:rsidRPr="001130F6">
        <w:rPr>
          <w:sz w:val="20"/>
        </w:rPr>
        <w:t xml:space="preserve"> </w:t>
      </w:r>
      <w:proofErr w:type="spellStart"/>
      <w:r w:rsidRPr="001130F6">
        <w:rPr>
          <w:sz w:val="20"/>
        </w:rPr>
        <w:t>жүзеге</w:t>
      </w:r>
      <w:proofErr w:type="spellEnd"/>
      <w:r w:rsidRPr="001130F6">
        <w:rPr>
          <w:sz w:val="20"/>
        </w:rPr>
        <w:t xml:space="preserve"> </w:t>
      </w:r>
      <w:proofErr w:type="spellStart"/>
      <w:r w:rsidRPr="001130F6">
        <w:rPr>
          <w:sz w:val="20"/>
        </w:rPr>
        <w:t>асыру</w:t>
      </w:r>
      <w:proofErr w:type="spellEnd"/>
      <w:r w:rsidRPr="001130F6">
        <w:rPr>
          <w:sz w:val="20"/>
        </w:rPr>
        <w:t xml:space="preserve"> </w:t>
      </w:r>
      <w:proofErr w:type="spellStart"/>
      <w:r w:rsidRPr="001130F6">
        <w:rPr>
          <w:sz w:val="20"/>
        </w:rPr>
        <w:t>тәсілдері</w:t>
      </w:r>
      <w:proofErr w:type="spellEnd"/>
      <w:r w:rsidRPr="001130F6">
        <w:rPr>
          <w:sz w:val="20"/>
        </w:rPr>
        <w:t xml:space="preserve">. Конкурс, </w:t>
      </w:r>
      <w:proofErr w:type="spellStart"/>
      <w:r w:rsidRPr="001130F6">
        <w:rPr>
          <w:sz w:val="20"/>
        </w:rPr>
        <w:t>Алдын</w:t>
      </w:r>
      <w:proofErr w:type="spellEnd"/>
      <w:r w:rsidRPr="001130F6">
        <w:rPr>
          <w:sz w:val="20"/>
        </w:rPr>
        <w:t xml:space="preserve"> ала </w:t>
      </w:r>
      <w:proofErr w:type="spellStart"/>
      <w:r w:rsidRPr="001130F6">
        <w:rPr>
          <w:sz w:val="20"/>
        </w:rPr>
        <w:t>біліктілікті</w:t>
      </w:r>
      <w:proofErr w:type="spellEnd"/>
      <w:r w:rsidRPr="001130F6">
        <w:rPr>
          <w:sz w:val="20"/>
        </w:rPr>
        <w:t xml:space="preserve"> </w:t>
      </w:r>
      <w:proofErr w:type="spellStart"/>
      <w:r w:rsidRPr="001130F6">
        <w:rPr>
          <w:sz w:val="20"/>
        </w:rPr>
        <w:t>іріктеу</w:t>
      </w:r>
      <w:proofErr w:type="spellEnd"/>
      <w:r w:rsidRPr="001130F6">
        <w:rPr>
          <w:sz w:val="20"/>
        </w:rPr>
        <w:t xml:space="preserve"> арқылы жүргізілетін конкурс, </w:t>
      </w:r>
      <w:proofErr w:type="spellStart"/>
      <w:r w:rsidRPr="001130F6">
        <w:rPr>
          <w:sz w:val="20"/>
        </w:rPr>
        <w:t>рейтингтік-балдық</w:t>
      </w:r>
      <w:proofErr w:type="spellEnd"/>
      <w:r w:rsidRPr="001130F6">
        <w:rPr>
          <w:sz w:val="20"/>
        </w:rPr>
        <w:t xml:space="preserve"> </w:t>
      </w:r>
      <w:proofErr w:type="spellStart"/>
      <w:r w:rsidRPr="001130F6">
        <w:rPr>
          <w:sz w:val="20"/>
        </w:rPr>
        <w:t>жүйе</w:t>
      </w:r>
      <w:proofErr w:type="spellEnd"/>
      <w:r w:rsidRPr="001130F6">
        <w:rPr>
          <w:sz w:val="20"/>
        </w:rPr>
        <w:t xml:space="preserve">, </w:t>
      </w:r>
      <w:proofErr w:type="spellStart"/>
      <w:r w:rsidRPr="001130F6">
        <w:rPr>
          <w:sz w:val="20"/>
        </w:rPr>
        <w:t>Құрылыс</w:t>
      </w:r>
      <w:proofErr w:type="spellEnd"/>
      <w:r w:rsidRPr="001130F6">
        <w:rPr>
          <w:sz w:val="20"/>
        </w:rPr>
        <w:t xml:space="preserve"> </w:t>
      </w:r>
      <w:proofErr w:type="spellStart"/>
      <w:r w:rsidRPr="001130F6">
        <w:rPr>
          <w:sz w:val="20"/>
        </w:rPr>
        <w:t>бойынша</w:t>
      </w:r>
      <w:proofErr w:type="spellEnd"/>
      <w:r w:rsidRPr="001130F6">
        <w:rPr>
          <w:sz w:val="20"/>
        </w:rPr>
        <w:t xml:space="preserve"> «</w:t>
      </w:r>
      <w:proofErr w:type="spellStart"/>
      <w:r w:rsidRPr="001130F6">
        <w:rPr>
          <w:sz w:val="20"/>
        </w:rPr>
        <w:t>толық</w:t>
      </w:r>
      <w:proofErr w:type="spellEnd"/>
      <w:r w:rsidRPr="001130F6">
        <w:rPr>
          <w:sz w:val="20"/>
        </w:rPr>
        <w:t xml:space="preserve"> </w:t>
      </w:r>
      <w:proofErr w:type="spellStart"/>
      <w:r w:rsidRPr="001130F6">
        <w:rPr>
          <w:sz w:val="20"/>
        </w:rPr>
        <w:t>аяқталған</w:t>
      </w:r>
      <w:proofErr w:type="spellEnd"/>
      <w:r w:rsidRPr="001130F6">
        <w:rPr>
          <w:sz w:val="20"/>
        </w:rPr>
        <w:t xml:space="preserve">» конкурс </w:t>
      </w:r>
      <w:proofErr w:type="spellStart"/>
      <w:r>
        <w:rPr>
          <w:sz w:val="20"/>
        </w:rPr>
        <w:t>тәсілімен</w:t>
      </w:r>
      <w:proofErr w:type="spellEnd"/>
      <w:r>
        <w:rPr>
          <w:sz w:val="20"/>
        </w:rPr>
        <w:t xml:space="preserve"> </w:t>
      </w:r>
      <w:proofErr w:type="spellStart"/>
      <w:r>
        <w:rPr>
          <w:sz w:val="20"/>
        </w:rPr>
        <w:t>мемлекеттік</w:t>
      </w:r>
      <w:proofErr w:type="spellEnd"/>
      <w:r>
        <w:rPr>
          <w:sz w:val="20"/>
        </w:rPr>
        <w:t xml:space="preserve"> </w:t>
      </w:r>
      <w:proofErr w:type="spellStart"/>
      <w:r>
        <w:rPr>
          <w:sz w:val="20"/>
        </w:rPr>
        <w:t>сатып</w:t>
      </w:r>
      <w:proofErr w:type="spellEnd"/>
      <w:r>
        <w:rPr>
          <w:sz w:val="20"/>
        </w:rPr>
        <w:t xml:space="preserve"> </w:t>
      </w:r>
      <w:proofErr w:type="spellStart"/>
      <w:r>
        <w:rPr>
          <w:sz w:val="20"/>
        </w:rPr>
        <w:t>алу</w:t>
      </w:r>
      <w:proofErr w:type="spellEnd"/>
      <w:r>
        <w:rPr>
          <w:sz w:val="20"/>
        </w:rPr>
        <w:t>;</w:t>
      </w:r>
    </w:p>
    <w:p w:rsidR="009F66AC" w:rsidRDefault="009F66AC" w:rsidP="009F66AC">
      <w:pPr>
        <w:pStyle w:val="a4"/>
        <w:numPr>
          <w:ilvl w:val="0"/>
          <w:numId w:val="28"/>
        </w:numPr>
        <w:tabs>
          <w:tab w:val="left" w:pos="10915"/>
        </w:tabs>
        <w:spacing w:line="276" w:lineRule="auto"/>
        <w:ind w:left="567" w:right="305" w:hanging="295"/>
        <w:jc w:val="both"/>
        <w:rPr>
          <w:i/>
          <w:sz w:val="20"/>
        </w:rPr>
      </w:pPr>
      <w:r w:rsidRPr="001130F6">
        <w:rPr>
          <w:sz w:val="20"/>
        </w:rPr>
        <w:t xml:space="preserve">Қаржы министрінің 28.08.2024 жылғы № 589 </w:t>
      </w:r>
      <w:proofErr w:type="spellStart"/>
      <w:r w:rsidRPr="001130F6">
        <w:rPr>
          <w:sz w:val="20"/>
        </w:rPr>
        <w:t>бұйрығына</w:t>
      </w:r>
      <w:proofErr w:type="spellEnd"/>
      <w:r w:rsidRPr="001130F6">
        <w:rPr>
          <w:sz w:val="20"/>
        </w:rPr>
        <w:t xml:space="preserve"> </w:t>
      </w:r>
      <w:proofErr w:type="spellStart"/>
      <w:r w:rsidRPr="001130F6">
        <w:rPr>
          <w:sz w:val="20"/>
        </w:rPr>
        <w:t>сәйкес</w:t>
      </w:r>
      <w:proofErr w:type="spellEnd"/>
      <w:r w:rsidRPr="001130F6">
        <w:rPr>
          <w:sz w:val="20"/>
        </w:rPr>
        <w:t xml:space="preserve"> </w:t>
      </w:r>
      <w:proofErr w:type="spellStart"/>
      <w:r w:rsidRPr="001130F6">
        <w:rPr>
          <w:sz w:val="20"/>
        </w:rPr>
        <w:t>орталықтандырылған</w:t>
      </w:r>
      <w:proofErr w:type="spellEnd"/>
      <w:r w:rsidRPr="001130F6">
        <w:rPr>
          <w:sz w:val="20"/>
        </w:rPr>
        <w:t xml:space="preserve"> </w:t>
      </w:r>
      <w:proofErr w:type="spellStart"/>
      <w:r w:rsidRPr="001130F6">
        <w:rPr>
          <w:sz w:val="20"/>
        </w:rPr>
        <w:t>мемлекеттік</w:t>
      </w:r>
      <w:proofErr w:type="spellEnd"/>
      <w:r w:rsidRPr="001130F6">
        <w:rPr>
          <w:sz w:val="20"/>
        </w:rPr>
        <w:t xml:space="preserve"> </w:t>
      </w:r>
      <w:proofErr w:type="spellStart"/>
      <w:r w:rsidRPr="001130F6">
        <w:rPr>
          <w:sz w:val="20"/>
        </w:rPr>
        <w:t>сатып</w:t>
      </w:r>
      <w:proofErr w:type="spellEnd"/>
      <w:r w:rsidRPr="001130F6">
        <w:rPr>
          <w:sz w:val="20"/>
        </w:rPr>
        <w:t xml:space="preserve"> </w:t>
      </w:r>
      <w:proofErr w:type="spellStart"/>
      <w:r w:rsidRPr="001130F6">
        <w:rPr>
          <w:sz w:val="20"/>
        </w:rPr>
        <w:t>алу</w:t>
      </w:r>
      <w:proofErr w:type="spellEnd"/>
      <w:r w:rsidRPr="001130F6">
        <w:rPr>
          <w:sz w:val="20"/>
        </w:rPr>
        <w:t xml:space="preserve"> </w:t>
      </w:r>
      <w:proofErr w:type="spellStart"/>
      <w:r w:rsidRPr="001130F6">
        <w:rPr>
          <w:sz w:val="20"/>
        </w:rPr>
        <w:t>кезінде</w:t>
      </w:r>
      <w:proofErr w:type="spellEnd"/>
      <w:r w:rsidRPr="001130F6">
        <w:rPr>
          <w:sz w:val="20"/>
        </w:rPr>
        <w:t xml:space="preserve"> бірыңғай </w:t>
      </w:r>
      <w:proofErr w:type="spellStart"/>
      <w:r w:rsidRPr="001130F6">
        <w:rPr>
          <w:sz w:val="20"/>
        </w:rPr>
        <w:t>ұйымдастырушыны</w:t>
      </w:r>
      <w:proofErr w:type="spellEnd"/>
      <w:r w:rsidRPr="001130F6">
        <w:rPr>
          <w:sz w:val="20"/>
        </w:rPr>
        <w:t xml:space="preserve"> </w:t>
      </w:r>
      <w:proofErr w:type="spellStart"/>
      <w:r w:rsidRPr="001130F6">
        <w:rPr>
          <w:sz w:val="20"/>
        </w:rPr>
        <w:t>айқындау</w:t>
      </w:r>
      <w:proofErr w:type="spellEnd"/>
      <w:r w:rsidRPr="001130F6">
        <w:rPr>
          <w:sz w:val="20"/>
        </w:rPr>
        <w:t xml:space="preserve">, </w:t>
      </w:r>
      <w:proofErr w:type="spellStart"/>
      <w:r w:rsidRPr="001130F6">
        <w:rPr>
          <w:sz w:val="20"/>
        </w:rPr>
        <w:t>сондай-ақ</w:t>
      </w:r>
      <w:proofErr w:type="spellEnd"/>
      <w:r w:rsidRPr="001130F6">
        <w:rPr>
          <w:sz w:val="20"/>
        </w:rPr>
        <w:t xml:space="preserve"> </w:t>
      </w:r>
      <w:proofErr w:type="spellStart"/>
      <w:r w:rsidRPr="001130F6">
        <w:rPr>
          <w:sz w:val="20"/>
        </w:rPr>
        <w:t>тапсырыс</w:t>
      </w:r>
      <w:proofErr w:type="spellEnd"/>
      <w:r w:rsidRPr="001130F6">
        <w:rPr>
          <w:sz w:val="20"/>
        </w:rPr>
        <w:t xml:space="preserve"> </w:t>
      </w:r>
      <w:proofErr w:type="spellStart"/>
      <w:r w:rsidRPr="001130F6">
        <w:rPr>
          <w:sz w:val="20"/>
        </w:rPr>
        <w:t>берушілердің</w:t>
      </w:r>
      <w:proofErr w:type="spellEnd"/>
      <w:r w:rsidRPr="001130F6">
        <w:rPr>
          <w:sz w:val="20"/>
        </w:rPr>
        <w:t xml:space="preserve"> </w:t>
      </w:r>
      <w:proofErr w:type="spellStart"/>
      <w:r w:rsidRPr="001130F6">
        <w:rPr>
          <w:sz w:val="20"/>
        </w:rPr>
        <w:t>бірыңғай</w:t>
      </w:r>
      <w:proofErr w:type="spellEnd"/>
      <w:r w:rsidRPr="001130F6">
        <w:rPr>
          <w:sz w:val="20"/>
        </w:rPr>
        <w:t xml:space="preserve"> </w:t>
      </w:r>
      <w:proofErr w:type="spellStart"/>
      <w:r w:rsidRPr="001130F6">
        <w:rPr>
          <w:sz w:val="20"/>
        </w:rPr>
        <w:t>ұйымдастырушыларға</w:t>
      </w:r>
      <w:proofErr w:type="spellEnd"/>
      <w:r w:rsidRPr="001130F6">
        <w:rPr>
          <w:sz w:val="20"/>
        </w:rPr>
        <w:t xml:space="preserve"> </w:t>
      </w:r>
      <w:proofErr w:type="spellStart"/>
      <w:r w:rsidRPr="001130F6">
        <w:rPr>
          <w:sz w:val="20"/>
        </w:rPr>
        <w:t>өтінімдер</w:t>
      </w:r>
      <w:proofErr w:type="spellEnd"/>
      <w:r w:rsidRPr="001130F6">
        <w:rPr>
          <w:sz w:val="20"/>
        </w:rPr>
        <w:t xml:space="preserve"> </w:t>
      </w:r>
      <w:proofErr w:type="spellStart"/>
      <w:r w:rsidRPr="001130F6">
        <w:rPr>
          <w:sz w:val="20"/>
        </w:rPr>
        <w:t>жіберу</w:t>
      </w:r>
      <w:proofErr w:type="spellEnd"/>
      <w:r w:rsidRPr="001130F6">
        <w:rPr>
          <w:sz w:val="20"/>
        </w:rPr>
        <w:t xml:space="preserve"> </w:t>
      </w:r>
      <w:proofErr w:type="spellStart"/>
      <w:r w:rsidRPr="001130F6">
        <w:rPr>
          <w:sz w:val="20"/>
        </w:rPr>
        <w:t>тәртібі</w:t>
      </w:r>
      <w:proofErr w:type="spellEnd"/>
      <w:r w:rsidRPr="001130F6">
        <w:rPr>
          <w:sz w:val="20"/>
        </w:rPr>
        <w:t xml:space="preserve"> мен </w:t>
      </w:r>
      <w:proofErr w:type="spellStart"/>
      <w:r w:rsidRPr="001130F6">
        <w:rPr>
          <w:sz w:val="20"/>
        </w:rPr>
        <w:t>мерзімдері</w:t>
      </w:r>
      <w:proofErr w:type="spellEnd"/>
      <w:r w:rsidRPr="001130F6">
        <w:rPr>
          <w:sz w:val="20"/>
        </w:rPr>
        <w:t>;</w:t>
      </w:r>
    </w:p>
    <w:p w:rsidR="009F66AC" w:rsidRDefault="009F66AC" w:rsidP="009F66AC">
      <w:pPr>
        <w:pStyle w:val="a4"/>
        <w:tabs>
          <w:tab w:val="left" w:pos="10915"/>
        </w:tabs>
        <w:spacing w:line="276" w:lineRule="auto"/>
        <w:ind w:left="567" w:right="305"/>
        <w:jc w:val="both"/>
        <w:rPr>
          <w:i/>
          <w:sz w:val="20"/>
        </w:rPr>
      </w:pPr>
    </w:p>
    <w:p w:rsidR="009F66AC" w:rsidRPr="00F40BF9" w:rsidRDefault="009F66AC" w:rsidP="009F66AC">
      <w:pPr>
        <w:pStyle w:val="a4"/>
        <w:tabs>
          <w:tab w:val="left" w:pos="10915"/>
        </w:tabs>
        <w:spacing w:line="276" w:lineRule="auto"/>
        <w:ind w:left="272" w:right="305"/>
        <w:jc w:val="both"/>
        <w:rPr>
          <w:b/>
          <w:i/>
          <w:sz w:val="20"/>
        </w:rPr>
      </w:pPr>
      <w:r w:rsidRPr="00F40BF9">
        <w:rPr>
          <w:b/>
          <w:sz w:val="20"/>
        </w:rPr>
        <w:lastRenderedPageBreak/>
        <w:t xml:space="preserve">Конкурс және конкурстардың түрлері, </w:t>
      </w:r>
      <w:proofErr w:type="spellStart"/>
      <w:r w:rsidRPr="00F40BF9">
        <w:rPr>
          <w:b/>
          <w:sz w:val="20"/>
        </w:rPr>
        <w:t>конкурстың</w:t>
      </w:r>
      <w:proofErr w:type="spellEnd"/>
      <w:r w:rsidRPr="00F40BF9">
        <w:rPr>
          <w:b/>
          <w:sz w:val="20"/>
        </w:rPr>
        <w:t xml:space="preserve"> </w:t>
      </w:r>
      <w:proofErr w:type="spellStart"/>
      <w:r w:rsidRPr="00F40BF9">
        <w:rPr>
          <w:b/>
          <w:sz w:val="20"/>
        </w:rPr>
        <w:t>жаңа</w:t>
      </w:r>
      <w:proofErr w:type="spellEnd"/>
      <w:r w:rsidRPr="00F40BF9">
        <w:rPr>
          <w:b/>
          <w:sz w:val="20"/>
        </w:rPr>
        <w:t xml:space="preserve"> </w:t>
      </w:r>
      <w:proofErr w:type="spellStart"/>
      <w:r w:rsidRPr="00F40BF9">
        <w:rPr>
          <w:b/>
          <w:sz w:val="20"/>
        </w:rPr>
        <w:t>түрлерін</w:t>
      </w:r>
      <w:proofErr w:type="spellEnd"/>
      <w:r w:rsidRPr="00F40BF9">
        <w:rPr>
          <w:b/>
          <w:sz w:val="20"/>
        </w:rPr>
        <w:t xml:space="preserve"> </w:t>
      </w:r>
      <w:proofErr w:type="spellStart"/>
      <w:r w:rsidRPr="00F40BF9">
        <w:rPr>
          <w:b/>
          <w:sz w:val="20"/>
        </w:rPr>
        <w:t>зерделеу</w:t>
      </w:r>
      <w:proofErr w:type="spellEnd"/>
      <w:r w:rsidRPr="00F40BF9">
        <w:rPr>
          <w:b/>
          <w:sz w:val="20"/>
        </w:rPr>
        <w:t xml:space="preserve">; </w:t>
      </w:r>
    </w:p>
    <w:p w:rsidR="009F66AC" w:rsidRPr="00F40BF9" w:rsidRDefault="009F66AC" w:rsidP="009F66AC">
      <w:pPr>
        <w:pStyle w:val="a4"/>
        <w:numPr>
          <w:ilvl w:val="0"/>
          <w:numId w:val="28"/>
        </w:numPr>
        <w:tabs>
          <w:tab w:val="left" w:pos="10915"/>
        </w:tabs>
        <w:spacing w:line="276" w:lineRule="auto"/>
        <w:ind w:left="567" w:right="305" w:hanging="295"/>
        <w:jc w:val="both"/>
        <w:rPr>
          <w:i/>
          <w:sz w:val="20"/>
        </w:rPr>
      </w:pPr>
      <w:r w:rsidRPr="00F40BF9">
        <w:rPr>
          <w:sz w:val="20"/>
        </w:rPr>
        <w:t xml:space="preserve">Конкурс </w:t>
      </w:r>
      <w:proofErr w:type="spellStart"/>
      <w:r w:rsidRPr="00F40BF9">
        <w:rPr>
          <w:sz w:val="20"/>
        </w:rPr>
        <w:t>тәсілімен</w:t>
      </w:r>
      <w:proofErr w:type="spellEnd"/>
      <w:r w:rsidRPr="00F40BF9">
        <w:rPr>
          <w:sz w:val="20"/>
        </w:rPr>
        <w:t xml:space="preserve"> </w:t>
      </w:r>
      <w:proofErr w:type="spellStart"/>
      <w:r w:rsidRPr="00F40BF9">
        <w:rPr>
          <w:sz w:val="20"/>
        </w:rPr>
        <w:t>мемлекеттік</w:t>
      </w:r>
      <w:proofErr w:type="spellEnd"/>
      <w:r w:rsidRPr="00F40BF9">
        <w:rPr>
          <w:sz w:val="20"/>
        </w:rPr>
        <w:t xml:space="preserve"> </w:t>
      </w:r>
      <w:proofErr w:type="spellStart"/>
      <w:r w:rsidRPr="00F40BF9">
        <w:rPr>
          <w:sz w:val="20"/>
        </w:rPr>
        <w:t>сатып</w:t>
      </w:r>
      <w:proofErr w:type="spellEnd"/>
      <w:r w:rsidRPr="00F40BF9">
        <w:rPr>
          <w:sz w:val="20"/>
        </w:rPr>
        <w:t xml:space="preserve"> </w:t>
      </w:r>
      <w:proofErr w:type="spellStart"/>
      <w:r w:rsidRPr="00F40BF9">
        <w:rPr>
          <w:sz w:val="20"/>
        </w:rPr>
        <w:t>алуды</w:t>
      </w:r>
      <w:proofErr w:type="spellEnd"/>
      <w:r w:rsidRPr="00F40BF9">
        <w:rPr>
          <w:sz w:val="20"/>
        </w:rPr>
        <w:t xml:space="preserve"> </w:t>
      </w:r>
      <w:proofErr w:type="spellStart"/>
      <w:r w:rsidRPr="00F40BF9">
        <w:rPr>
          <w:sz w:val="20"/>
        </w:rPr>
        <w:t>ұйымдастыру</w:t>
      </w:r>
      <w:proofErr w:type="spellEnd"/>
      <w:r w:rsidRPr="00F40BF9">
        <w:rPr>
          <w:sz w:val="20"/>
        </w:rPr>
        <w:t xml:space="preserve"> және өткізу; </w:t>
      </w:r>
    </w:p>
    <w:p w:rsidR="009F66AC" w:rsidRPr="00F40BF9"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F40BF9">
        <w:rPr>
          <w:sz w:val="20"/>
        </w:rPr>
        <w:t>Ұйымдастырушыны</w:t>
      </w:r>
      <w:proofErr w:type="spellEnd"/>
      <w:r w:rsidRPr="00F40BF9">
        <w:rPr>
          <w:sz w:val="20"/>
        </w:rPr>
        <w:t xml:space="preserve"> </w:t>
      </w:r>
      <w:proofErr w:type="spellStart"/>
      <w:r w:rsidRPr="00F40BF9">
        <w:rPr>
          <w:sz w:val="20"/>
        </w:rPr>
        <w:t>таңдау</w:t>
      </w:r>
      <w:proofErr w:type="spellEnd"/>
      <w:r w:rsidRPr="00F40BF9">
        <w:rPr>
          <w:sz w:val="20"/>
        </w:rPr>
        <w:t xml:space="preserve"> (</w:t>
      </w:r>
      <w:proofErr w:type="spellStart"/>
      <w:r w:rsidRPr="00F40BF9">
        <w:rPr>
          <w:sz w:val="20"/>
        </w:rPr>
        <w:t>Тапсырыс</w:t>
      </w:r>
      <w:proofErr w:type="spellEnd"/>
      <w:r w:rsidRPr="00F40BF9">
        <w:rPr>
          <w:sz w:val="20"/>
        </w:rPr>
        <w:t xml:space="preserve"> </w:t>
      </w:r>
      <w:proofErr w:type="spellStart"/>
      <w:r w:rsidRPr="00F40BF9">
        <w:rPr>
          <w:sz w:val="20"/>
        </w:rPr>
        <w:t>берушінің</w:t>
      </w:r>
      <w:proofErr w:type="spellEnd"/>
      <w:r w:rsidRPr="00F40BF9">
        <w:rPr>
          <w:sz w:val="20"/>
        </w:rPr>
        <w:t xml:space="preserve"> </w:t>
      </w:r>
      <w:proofErr w:type="spellStart"/>
      <w:r w:rsidRPr="00F40BF9">
        <w:rPr>
          <w:sz w:val="20"/>
        </w:rPr>
        <w:t>өзі</w:t>
      </w:r>
      <w:proofErr w:type="spellEnd"/>
      <w:r w:rsidRPr="00F40BF9">
        <w:rPr>
          <w:sz w:val="20"/>
        </w:rPr>
        <w:t xml:space="preserve"> </w:t>
      </w:r>
      <w:proofErr w:type="spellStart"/>
      <w:r w:rsidRPr="00F40BF9">
        <w:rPr>
          <w:sz w:val="20"/>
        </w:rPr>
        <w:t>конкурсты</w:t>
      </w:r>
      <w:proofErr w:type="spellEnd"/>
      <w:r w:rsidRPr="00F40BF9">
        <w:rPr>
          <w:sz w:val="20"/>
        </w:rPr>
        <w:t xml:space="preserve"> ұйымдастырушы болған жағдайлар), </w:t>
      </w:r>
      <w:proofErr w:type="spellStart"/>
      <w:r w:rsidRPr="00F40BF9">
        <w:rPr>
          <w:sz w:val="20"/>
        </w:rPr>
        <w:t>конкурстық</w:t>
      </w:r>
      <w:proofErr w:type="spellEnd"/>
      <w:r w:rsidRPr="00F40BF9">
        <w:rPr>
          <w:sz w:val="20"/>
        </w:rPr>
        <w:t xml:space="preserve"> </w:t>
      </w:r>
      <w:proofErr w:type="spellStart"/>
      <w:r w:rsidRPr="00F40BF9">
        <w:rPr>
          <w:sz w:val="20"/>
        </w:rPr>
        <w:t>комиссияның</w:t>
      </w:r>
      <w:proofErr w:type="spellEnd"/>
      <w:r w:rsidRPr="00F40BF9">
        <w:rPr>
          <w:sz w:val="20"/>
        </w:rPr>
        <w:t xml:space="preserve"> </w:t>
      </w:r>
      <w:proofErr w:type="spellStart"/>
      <w:r w:rsidRPr="00F40BF9">
        <w:rPr>
          <w:sz w:val="20"/>
        </w:rPr>
        <w:t>құрамы</w:t>
      </w:r>
      <w:proofErr w:type="spellEnd"/>
      <w:r w:rsidRPr="00F40BF9">
        <w:rPr>
          <w:sz w:val="20"/>
        </w:rPr>
        <w:t xml:space="preserve">, </w:t>
      </w:r>
      <w:proofErr w:type="spellStart"/>
      <w:r w:rsidRPr="00F40BF9">
        <w:rPr>
          <w:sz w:val="20"/>
        </w:rPr>
        <w:t>хабарландыруды</w:t>
      </w:r>
      <w:proofErr w:type="spellEnd"/>
      <w:r w:rsidRPr="00F40BF9">
        <w:rPr>
          <w:sz w:val="20"/>
        </w:rPr>
        <w:t xml:space="preserve"> </w:t>
      </w:r>
      <w:proofErr w:type="spellStart"/>
      <w:r w:rsidRPr="00F40BF9">
        <w:rPr>
          <w:sz w:val="20"/>
        </w:rPr>
        <w:t>жариялау</w:t>
      </w:r>
      <w:proofErr w:type="spellEnd"/>
      <w:r w:rsidRPr="00F40BF9">
        <w:rPr>
          <w:sz w:val="20"/>
        </w:rPr>
        <w:t xml:space="preserve"> </w:t>
      </w:r>
      <w:proofErr w:type="spellStart"/>
      <w:r w:rsidRPr="00F40BF9">
        <w:rPr>
          <w:sz w:val="20"/>
        </w:rPr>
        <w:t>мерзімдері</w:t>
      </w:r>
      <w:proofErr w:type="spellEnd"/>
      <w:r w:rsidRPr="00F40BF9">
        <w:rPr>
          <w:sz w:val="20"/>
        </w:rPr>
        <w:t xml:space="preserve">; </w:t>
      </w:r>
    </w:p>
    <w:p w:rsidR="009F66AC" w:rsidRPr="00F40BF9" w:rsidRDefault="009F66AC" w:rsidP="009F66AC">
      <w:pPr>
        <w:pStyle w:val="a4"/>
        <w:numPr>
          <w:ilvl w:val="0"/>
          <w:numId w:val="28"/>
        </w:numPr>
        <w:tabs>
          <w:tab w:val="left" w:pos="10915"/>
        </w:tabs>
        <w:spacing w:line="276" w:lineRule="auto"/>
        <w:ind w:left="567" w:right="305" w:hanging="295"/>
        <w:jc w:val="both"/>
        <w:rPr>
          <w:i/>
          <w:sz w:val="20"/>
        </w:rPr>
      </w:pPr>
      <w:r w:rsidRPr="00F40BF9">
        <w:rPr>
          <w:sz w:val="20"/>
        </w:rPr>
        <w:t xml:space="preserve">Конкурсқа қатысуға </w:t>
      </w:r>
      <w:proofErr w:type="spellStart"/>
      <w:r w:rsidRPr="00F40BF9">
        <w:rPr>
          <w:sz w:val="20"/>
        </w:rPr>
        <w:t>өтінімдерді</w:t>
      </w:r>
      <w:proofErr w:type="spellEnd"/>
      <w:r w:rsidRPr="00F40BF9">
        <w:rPr>
          <w:sz w:val="20"/>
        </w:rPr>
        <w:t xml:space="preserve"> (</w:t>
      </w:r>
      <w:proofErr w:type="spellStart"/>
      <w:r w:rsidRPr="00F40BF9">
        <w:rPr>
          <w:sz w:val="20"/>
        </w:rPr>
        <w:t>өтінімдерді</w:t>
      </w:r>
      <w:proofErr w:type="spellEnd"/>
      <w:r w:rsidRPr="00F40BF9">
        <w:rPr>
          <w:sz w:val="20"/>
        </w:rPr>
        <w:t xml:space="preserve"> </w:t>
      </w:r>
      <w:proofErr w:type="spellStart"/>
      <w:r w:rsidRPr="00F40BF9">
        <w:rPr>
          <w:sz w:val="20"/>
        </w:rPr>
        <w:t>қарау</w:t>
      </w:r>
      <w:proofErr w:type="spellEnd"/>
      <w:r w:rsidRPr="00F40BF9">
        <w:rPr>
          <w:sz w:val="20"/>
        </w:rPr>
        <w:t xml:space="preserve"> </w:t>
      </w:r>
      <w:proofErr w:type="spellStart"/>
      <w:r w:rsidRPr="00F40BF9">
        <w:rPr>
          <w:sz w:val="20"/>
        </w:rPr>
        <w:t>мерзімдері</w:t>
      </w:r>
      <w:proofErr w:type="spellEnd"/>
      <w:r w:rsidRPr="00F40BF9">
        <w:rPr>
          <w:sz w:val="20"/>
        </w:rPr>
        <w:t xml:space="preserve">) </w:t>
      </w:r>
      <w:proofErr w:type="spellStart"/>
      <w:r w:rsidRPr="00F40BF9">
        <w:rPr>
          <w:sz w:val="20"/>
        </w:rPr>
        <w:t>біліктілік</w:t>
      </w:r>
      <w:proofErr w:type="spellEnd"/>
      <w:r w:rsidRPr="00F40BF9">
        <w:rPr>
          <w:sz w:val="20"/>
        </w:rPr>
        <w:t xml:space="preserve"> </w:t>
      </w:r>
      <w:proofErr w:type="spellStart"/>
      <w:r w:rsidRPr="00F40BF9">
        <w:rPr>
          <w:sz w:val="20"/>
        </w:rPr>
        <w:t>талаптарына</w:t>
      </w:r>
      <w:proofErr w:type="spellEnd"/>
      <w:r w:rsidRPr="00F40BF9">
        <w:rPr>
          <w:sz w:val="20"/>
        </w:rPr>
        <w:t xml:space="preserve"> </w:t>
      </w:r>
      <w:proofErr w:type="spellStart"/>
      <w:r w:rsidRPr="00F40BF9">
        <w:rPr>
          <w:sz w:val="20"/>
        </w:rPr>
        <w:t>және</w:t>
      </w:r>
      <w:proofErr w:type="spellEnd"/>
      <w:r w:rsidRPr="00F40BF9">
        <w:rPr>
          <w:sz w:val="20"/>
        </w:rPr>
        <w:t xml:space="preserve"> </w:t>
      </w:r>
      <w:proofErr w:type="spellStart"/>
      <w:r w:rsidRPr="00F40BF9">
        <w:rPr>
          <w:sz w:val="20"/>
        </w:rPr>
        <w:t>конкурстық</w:t>
      </w:r>
      <w:proofErr w:type="spellEnd"/>
      <w:r w:rsidRPr="00F40BF9">
        <w:rPr>
          <w:sz w:val="20"/>
        </w:rPr>
        <w:t xml:space="preserve"> </w:t>
      </w:r>
      <w:proofErr w:type="spellStart"/>
      <w:r w:rsidRPr="00F40BF9">
        <w:rPr>
          <w:sz w:val="20"/>
        </w:rPr>
        <w:t>құжаттама</w:t>
      </w:r>
      <w:proofErr w:type="spellEnd"/>
      <w:r w:rsidRPr="00F40BF9">
        <w:rPr>
          <w:sz w:val="20"/>
        </w:rPr>
        <w:t xml:space="preserve"> </w:t>
      </w:r>
      <w:proofErr w:type="spellStart"/>
      <w:r w:rsidRPr="00F40BF9">
        <w:rPr>
          <w:sz w:val="20"/>
        </w:rPr>
        <w:t>талаптарына</w:t>
      </w:r>
      <w:proofErr w:type="spellEnd"/>
      <w:r w:rsidRPr="00F40BF9">
        <w:rPr>
          <w:sz w:val="20"/>
        </w:rPr>
        <w:t xml:space="preserve"> </w:t>
      </w:r>
      <w:proofErr w:type="spellStart"/>
      <w:r w:rsidRPr="00F40BF9">
        <w:rPr>
          <w:sz w:val="20"/>
        </w:rPr>
        <w:t>сәйкестігі</w:t>
      </w:r>
      <w:proofErr w:type="spellEnd"/>
      <w:r w:rsidRPr="00F40BF9">
        <w:rPr>
          <w:sz w:val="20"/>
        </w:rPr>
        <w:t xml:space="preserve"> </w:t>
      </w:r>
      <w:proofErr w:type="spellStart"/>
      <w:r w:rsidRPr="00F40BF9">
        <w:rPr>
          <w:sz w:val="20"/>
        </w:rPr>
        <w:t>тұрғысынан</w:t>
      </w:r>
      <w:proofErr w:type="spellEnd"/>
      <w:r w:rsidRPr="00F40BF9">
        <w:rPr>
          <w:sz w:val="20"/>
        </w:rPr>
        <w:t xml:space="preserve"> </w:t>
      </w:r>
      <w:proofErr w:type="spellStart"/>
      <w:r w:rsidRPr="00F40BF9">
        <w:rPr>
          <w:sz w:val="20"/>
        </w:rPr>
        <w:t>қарау</w:t>
      </w:r>
      <w:proofErr w:type="spellEnd"/>
      <w:r w:rsidRPr="00F40BF9">
        <w:rPr>
          <w:sz w:val="20"/>
        </w:rPr>
        <w:t xml:space="preserve">; </w:t>
      </w:r>
    </w:p>
    <w:p w:rsidR="009F66AC" w:rsidRPr="00F40BF9" w:rsidRDefault="009F66AC" w:rsidP="009F66AC">
      <w:pPr>
        <w:pStyle w:val="a4"/>
        <w:numPr>
          <w:ilvl w:val="0"/>
          <w:numId w:val="28"/>
        </w:numPr>
        <w:tabs>
          <w:tab w:val="left" w:pos="10915"/>
        </w:tabs>
        <w:spacing w:line="276" w:lineRule="auto"/>
        <w:ind w:left="567" w:right="305" w:hanging="295"/>
        <w:jc w:val="both"/>
        <w:rPr>
          <w:i/>
          <w:sz w:val="20"/>
        </w:rPr>
      </w:pPr>
      <w:r w:rsidRPr="00F40BF9">
        <w:rPr>
          <w:sz w:val="20"/>
        </w:rPr>
        <w:t>Қаржылық тұрақтылық;</w:t>
      </w:r>
    </w:p>
    <w:p w:rsidR="009F66AC" w:rsidRPr="00F40BF9" w:rsidRDefault="009F66AC" w:rsidP="009F66AC">
      <w:pPr>
        <w:pStyle w:val="a4"/>
        <w:numPr>
          <w:ilvl w:val="0"/>
          <w:numId w:val="28"/>
        </w:numPr>
        <w:tabs>
          <w:tab w:val="left" w:pos="10915"/>
        </w:tabs>
        <w:spacing w:line="276" w:lineRule="auto"/>
        <w:ind w:left="567" w:right="305" w:hanging="295"/>
        <w:jc w:val="both"/>
        <w:rPr>
          <w:i/>
          <w:sz w:val="20"/>
        </w:rPr>
      </w:pPr>
      <w:r w:rsidRPr="00F40BF9">
        <w:rPr>
          <w:sz w:val="20"/>
        </w:rPr>
        <w:t xml:space="preserve">Қорытындылау. Конкурс </w:t>
      </w:r>
      <w:proofErr w:type="spellStart"/>
      <w:r w:rsidRPr="00F40BF9">
        <w:rPr>
          <w:sz w:val="20"/>
        </w:rPr>
        <w:t>қорытындысы</w:t>
      </w:r>
      <w:proofErr w:type="spellEnd"/>
      <w:r w:rsidRPr="00F40BF9">
        <w:rPr>
          <w:sz w:val="20"/>
        </w:rPr>
        <w:t xml:space="preserve"> </w:t>
      </w:r>
      <w:proofErr w:type="spellStart"/>
      <w:r w:rsidRPr="00F40BF9">
        <w:rPr>
          <w:sz w:val="20"/>
        </w:rPr>
        <w:t>туралы</w:t>
      </w:r>
      <w:proofErr w:type="spellEnd"/>
      <w:r w:rsidRPr="00F40BF9">
        <w:rPr>
          <w:sz w:val="20"/>
        </w:rPr>
        <w:t xml:space="preserve"> </w:t>
      </w:r>
      <w:proofErr w:type="spellStart"/>
      <w:r w:rsidRPr="00F40BF9">
        <w:rPr>
          <w:sz w:val="20"/>
        </w:rPr>
        <w:t>хаттама</w:t>
      </w:r>
      <w:proofErr w:type="spellEnd"/>
      <w:r w:rsidRPr="00F40BF9">
        <w:rPr>
          <w:sz w:val="20"/>
        </w:rPr>
        <w:t xml:space="preserve">. </w:t>
      </w:r>
    </w:p>
    <w:p w:rsidR="009F66AC" w:rsidRPr="00F40BF9" w:rsidRDefault="009F66AC" w:rsidP="009F66AC">
      <w:pPr>
        <w:pStyle w:val="a4"/>
        <w:numPr>
          <w:ilvl w:val="0"/>
          <w:numId w:val="28"/>
        </w:numPr>
        <w:tabs>
          <w:tab w:val="left" w:pos="10915"/>
        </w:tabs>
        <w:spacing w:line="276" w:lineRule="auto"/>
        <w:ind w:left="567" w:right="305" w:hanging="295"/>
        <w:jc w:val="both"/>
        <w:rPr>
          <w:i/>
          <w:sz w:val="20"/>
        </w:rPr>
      </w:pPr>
      <w:r w:rsidRPr="00F40BF9">
        <w:rPr>
          <w:sz w:val="20"/>
        </w:rPr>
        <w:t xml:space="preserve">Конкурс </w:t>
      </w:r>
      <w:proofErr w:type="spellStart"/>
      <w:r w:rsidRPr="00F40BF9">
        <w:rPr>
          <w:sz w:val="20"/>
        </w:rPr>
        <w:t>тәсілімен</w:t>
      </w:r>
      <w:proofErr w:type="spellEnd"/>
      <w:r w:rsidRPr="00F40BF9">
        <w:rPr>
          <w:sz w:val="20"/>
        </w:rPr>
        <w:t xml:space="preserve"> </w:t>
      </w:r>
      <w:proofErr w:type="spellStart"/>
      <w:r w:rsidRPr="00F40BF9">
        <w:rPr>
          <w:sz w:val="20"/>
        </w:rPr>
        <w:t>мемлекеттік</w:t>
      </w:r>
      <w:proofErr w:type="spellEnd"/>
      <w:r w:rsidRPr="00F40BF9">
        <w:rPr>
          <w:sz w:val="20"/>
        </w:rPr>
        <w:t xml:space="preserve"> </w:t>
      </w:r>
      <w:proofErr w:type="spellStart"/>
      <w:r w:rsidRPr="00F40BF9">
        <w:rPr>
          <w:sz w:val="20"/>
        </w:rPr>
        <w:t>сатып</w:t>
      </w:r>
      <w:proofErr w:type="spellEnd"/>
      <w:r w:rsidRPr="00F40BF9">
        <w:rPr>
          <w:sz w:val="20"/>
        </w:rPr>
        <w:t xml:space="preserve"> </w:t>
      </w:r>
      <w:proofErr w:type="spellStart"/>
      <w:r w:rsidRPr="00F40BF9">
        <w:rPr>
          <w:sz w:val="20"/>
        </w:rPr>
        <w:t>алуды</w:t>
      </w:r>
      <w:proofErr w:type="spellEnd"/>
      <w:r w:rsidRPr="00F40BF9">
        <w:rPr>
          <w:sz w:val="20"/>
        </w:rPr>
        <w:t xml:space="preserve"> </w:t>
      </w:r>
      <w:proofErr w:type="spellStart"/>
      <w:r w:rsidRPr="00F40BF9">
        <w:rPr>
          <w:sz w:val="20"/>
        </w:rPr>
        <w:t>өткізілмеді</w:t>
      </w:r>
      <w:proofErr w:type="spellEnd"/>
      <w:r w:rsidRPr="00F40BF9">
        <w:rPr>
          <w:sz w:val="20"/>
        </w:rPr>
        <w:t xml:space="preserve"> </w:t>
      </w:r>
      <w:proofErr w:type="spellStart"/>
      <w:r w:rsidRPr="00F40BF9">
        <w:rPr>
          <w:sz w:val="20"/>
        </w:rPr>
        <w:t>деп</w:t>
      </w:r>
      <w:proofErr w:type="spellEnd"/>
      <w:r w:rsidRPr="00F40BF9">
        <w:rPr>
          <w:sz w:val="20"/>
        </w:rPr>
        <w:t xml:space="preserve"> </w:t>
      </w:r>
      <w:proofErr w:type="spellStart"/>
      <w:r w:rsidRPr="00F40BF9">
        <w:rPr>
          <w:sz w:val="20"/>
        </w:rPr>
        <w:t>танудың</w:t>
      </w:r>
      <w:proofErr w:type="spellEnd"/>
      <w:r w:rsidRPr="00F40BF9">
        <w:rPr>
          <w:sz w:val="20"/>
        </w:rPr>
        <w:t xml:space="preserve"> </w:t>
      </w:r>
      <w:proofErr w:type="spellStart"/>
      <w:r w:rsidRPr="00F40BF9">
        <w:rPr>
          <w:sz w:val="20"/>
        </w:rPr>
        <w:t>негіздері</w:t>
      </w:r>
      <w:proofErr w:type="spellEnd"/>
      <w:r w:rsidRPr="00F40BF9">
        <w:rPr>
          <w:sz w:val="20"/>
        </w:rPr>
        <w:t xml:space="preserve"> мен </w:t>
      </w:r>
      <w:proofErr w:type="spellStart"/>
      <w:r w:rsidRPr="00F40BF9">
        <w:rPr>
          <w:sz w:val="20"/>
        </w:rPr>
        <w:t>салдары</w:t>
      </w:r>
      <w:proofErr w:type="spellEnd"/>
      <w:r w:rsidRPr="00F40BF9">
        <w:rPr>
          <w:sz w:val="20"/>
        </w:rPr>
        <w:t xml:space="preserve">; </w:t>
      </w:r>
    </w:p>
    <w:p w:rsidR="009F66AC" w:rsidRPr="00F40BF9" w:rsidRDefault="009F66AC" w:rsidP="009F66AC">
      <w:pPr>
        <w:pStyle w:val="a4"/>
        <w:numPr>
          <w:ilvl w:val="0"/>
          <w:numId w:val="28"/>
        </w:numPr>
        <w:tabs>
          <w:tab w:val="left" w:pos="10915"/>
        </w:tabs>
        <w:spacing w:line="276" w:lineRule="auto"/>
        <w:ind w:left="567" w:right="305" w:hanging="295"/>
        <w:jc w:val="both"/>
        <w:rPr>
          <w:b/>
          <w:i/>
          <w:sz w:val="20"/>
        </w:rPr>
      </w:pPr>
      <w:proofErr w:type="spellStart"/>
      <w:r w:rsidRPr="00F40BF9">
        <w:rPr>
          <w:b/>
          <w:sz w:val="20"/>
        </w:rPr>
        <w:t>Рейтингтік-балдық</w:t>
      </w:r>
      <w:proofErr w:type="spellEnd"/>
      <w:r w:rsidRPr="00F40BF9">
        <w:rPr>
          <w:b/>
          <w:sz w:val="20"/>
        </w:rPr>
        <w:t xml:space="preserve"> </w:t>
      </w:r>
      <w:proofErr w:type="spellStart"/>
      <w:r w:rsidRPr="00F40BF9">
        <w:rPr>
          <w:b/>
          <w:sz w:val="20"/>
        </w:rPr>
        <w:t>жүйені</w:t>
      </w:r>
      <w:proofErr w:type="spellEnd"/>
      <w:r w:rsidRPr="00F40BF9">
        <w:rPr>
          <w:b/>
          <w:sz w:val="20"/>
        </w:rPr>
        <w:t xml:space="preserve"> </w:t>
      </w:r>
      <w:proofErr w:type="spellStart"/>
      <w:r w:rsidRPr="00F40BF9">
        <w:rPr>
          <w:b/>
          <w:sz w:val="20"/>
        </w:rPr>
        <w:t>пайдалана</w:t>
      </w:r>
      <w:proofErr w:type="spellEnd"/>
      <w:r w:rsidRPr="00F40BF9">
        <w:rPr>
          <w:b/>
          <w:sz w:val="20"/>
        </w:rPr>
        <w:t xml:space="preserve"> </w:t>
      </w:r>
      <w:proofErr w:type="spellStart"/>
      <w:r w:rsidRPr="00F40BF9">
        <w:rPr>
          <w:b/>
          <w:sz w:val="20"/>
        </w:rPr>
        <w:t>отырып</w:t>
      </w:r>
      <w:proofErr w:type="spellEnd"/>
      <w:r w:rsidRPr="00F40BF9">
        <w:rPr>
          <w:b/>
          <w:sz w:val="20"/>
        </w:rPr>
        <w:t xml:space="preserve"> Конкурс; </w:t>
      </w:r>
      <w:proofErr w:type="spellStart"/>
      <w:r w:rsidRPr="00F40BF9">
        <w:rPr>
          <w:b/>
          <w:sz w:val="20"/>
        </w:rPr>
        <w:t>сатып</w:t>
      </w:r>
      <w:proofErr w:type="spellEnd"/>
      <w:r w:rsidRPr="00F40BF9">
        <w:rPr>
          <w:b/>
          <w:sz w:val="20"/>
        </w:rPr>
        <w:t xml:space="preserve"> </w:t>
      </w:r>
      <w:proofErr w:type="spellStart"/>
      <w:r w:rsidRPr="00F40BF9">
        <w:rPr>
          <w:b/>
          <w:sz w:val="20"/>
        </w:rPr>
        <w:t>алу</w:t>
      </w:r>
      <w:proofErr w:type="spellEnd"/>
      <w:r w:rsidRPr="00F40BF9">
        <w:rPr>
          <w:b/>
          <w:sz w:val="20"/>
        </w:rPr>
        <w:t xml:space="preserve"> </w:t>
      </w:r>
      <w:proofErr w:type="spellStart"/>
      <w:r w:rsidRPr="00F40BF9">
        <w:rPr>
          <w:b/>
          <w:sz w:val="20"/>
        </w:rPr>
        <w:t>түрлері</w:t>
      </w:r>
      <w:proofErr w:type="spellEnd"/>
      <w:r w:rsidRPr="00F40BF9">
        <w:rPr>
          <w:b/>
          <w:sz w:val="20"/>
        </w:rPr>
        <w:t xml:space="preserve">, РБЖ </w:t>
      </w:r>
      <w:proofErr w:type="spellStart"/>
      <w:r w:rsidRPr="00F40BF9">
        <w:rPr>
          <w:b/>
          <w:sz w:val="20"/>
        </w:rPr>
        <w:t>тәсілімен</w:t>
      </w:r>
      <w:proofErr w:type="spellEnd"/>
      <w:r w:rsidRPr="00F40BF9">
        <w:rPr>
          <w:b/>
          <w:sz w:val="20"/>
        </w:rPr>
        <w:t xml:space="preserve"> </w:t>
      </w:r>
      <w:proofErr w:type="spellStart"/>
      <w:r w:rsidRPr="00F40BF9">
        <w:rPr>
          <w:b/>
          <w:sz w:val="20"/>
        </w:rPr>
        <w:t>жүзеге</w:t>
      </w:r>
      <w:proofErr w:type="spellEnd"/>
      <w:r w:rsidRPr="00F40BF9">
        <w:rPr>
          <w:b/>
          <w:sz w:val="20"/>
        </w:rPr>
        <w:t xml:space="preserve"> </w:t>
      </w:r>
      <w:proofErr w:type="spellStart"/>
      <w:r w:rsidRPr="00F40BF9">
        <w:rPr>
          <w:b/>
          <w:sz w:val="20"/>
        </w:rPr>
        <w:t>асырылатын</w:t>
      </w:r>
      <w:proofErr w:type="spellEnd"/>
      <w:r w:rsidRPr="00F40BF9">
        <w:rPr>
          <w:b/>
          <w:sz w:val="20"/>
        </w:rPr>
        <w:t xml:space="preserve"> </w:t>
      </w:r>
      <w:proofErr w:type="spellStart"/>
      <w:r w:rsidRPr="00F40BF9">
        <w:rPr>
          <w:b/>
          <w:sz w:val="20"/>
        </w:rPr>
        <w:t>сатып</w:t>
      </w:r>
      <w:proofErr w:type="spellEnd"/>
      <w:r w:rsidRPr="00F40BF9">
        <w:rPr>
          <w:b/>
          <w:sz w:val="20"/>
        </w:rPr>
        <w:t xml:space="preserve"> </w:t>
      </w:r>
      <w:proofErr w:type="spellStart"/>
      <w:r w:rsidRPr="00F40BF9">
        <w:rPr>
          <w:b/>
          <w:sz w:val="20"/>
        </w:rPr>
        <w:t>алу</w:t>
      </w:r>
      <w:proofErr w:type="spellEnd"/>
      <w:r w:rsidRPr="00F40BF9">
        <w:rPr>
          <w:b/>
          <w:sz w:val="20"/>
        </w:rPr>
        <w:t xml:space="preserve"> </w:t>
      </w:r>
      <w:proofErr w:type="spellStart"/>
      <w:r w:rsidRPr="00F40BF9">
        <w:rPr>
          <w:b/>
          <w:sz w:val="20"/>
        </w:rPr>
        <w:t>мерзімдері</w:t>
      </w:r>
      <w:proofErr w:type="spellEnd"/>
      <w:r w:rsidRPr="00F40BF9">
        <w:rPr>
          <w:b/>
          <w:sz w:val="20"/>
        </w:rPr>
        <w:t>.</w:t>
      </w:r>
    </w:p>
    <w:p w:rsidR="009F66AC" w:rsidRDefault="009F66AC" w:rsidP="009F66AC">
      <w:pPr>
        <w:pStyle w:val="a4"/>
        <w:numPr>
          <w:ilvl w:val="0"/>
          <w:numId w:val="28"/>
        </w:numPr>
        <w:tabs>
          <w:tab w:val="left" w:pos="10915"/>
        </w:tabs>
        <w:spacing w:line="276" w:lineRule="auto"/>
        <w:ind w:left="567" w:right="305" w:hanging="295"/>
        <w:jc w:val="both"/>
        <w:rPr>
          <w:b/>
          <w:i/>
          <w:sz w:val="20"/>
        </w:rPr>
      </w:pPr>
      <w:r w:rsidRPr="00F40BF9">
        <w:rPr>
          <w:b/>
          <w:sz w:val="20"/>
        </w:rPr>
        <w:t xml:space="preserve">Конкурстың </w:t>
      </w:r>
      <w:proofErr w:type="spellStart"/>
      <w:r w:rsidRPr="00F40BF9">
        <w:rPr>
          <w:b/>
          <w:sz w:val="20"/>
        </w:rPr>
        <w:t>жаңа</w:t>
      </w:r>
      <w:proofErr w:type="spellEnd"/>
      <w:r w:rsidRPr="00F40BF9">
        <w:rPr>
          <w:b/>
          <w:sz w:val="20"/>
        </w:rPr>
        <w:t xml:space="preserve"> </w:t>
      </w:r>
      <w:proofErr w:type="spellStart"/>
      <w:r w:rsidRPr="00F40BF9">
        <w:rPr>
          <w:b/>
          <w:sz w:val="20"/>
        </w:rPr>
        <w:t>түрі</w:t>
      </w:r>
      <w:proofErr w:type="spellEnd"/>
      <w:r w:rsidRPr="00F40BF9">
        <w:rPr>
          <w:b/>
          <w:sz w:val="20"/>
        </w:rPr>
        <w:t xml:space="preserve">: </w:t>
      </w:r>
      <w:proofErr w:type="spellStart"/>
      <w:r w:rsidRPr="00F40BF9">
        <w:rPr>
          <w:b/>
          <w:sz w:val="20"/>
        </w:rPr>
        <w:t>құрылыс</w:t>
      </w:r>
      <w:proofErr w:type="spellEnd"/>
      <w:r w:rsidRPr="00F40BF9">
        <w:rPr>
          <w:b/>
          <w:sz w:val="20"/>
        </w:rPr>
        <w:t xml:space="preserve"> </w:t>
      </w:r>
      <w:proofErr w:type="spellStart"/>
      <w:r w:rsidRPr="00F40BF9">
        <w:rPr>
          <w:b/>
          <w:sz w:val="20"/>
        </w:rPr>
        <w:t>бойынша</w:t>
      </w:r>
      <w:proofErr w:type="spellEnd"/>
      <w:r w:rsidRPr="00F40BF9">
        <w:rPr>
          <w:b/>
          <w:sz w:val="20"/>
        </w:rPr>
        <w:t xml:space="preserve"> «</w:t>
      </w:r>
      <w:proofErr w:type="spellStart"/>
      <w:r w:rsidRPr="00F40BF9">
        <w:rPr>
          <w:b/>
          <w:sz w:val="20"/>
        </w:rPr>
        <w:t>толық</w:t>
      </w:r>
      <w:proofErr w:type="spellEnd"/>
      <w:r w:rsidRPr="00F40BF9">
        <w:rPr>
          <w:b/>
          <w:sz w:val="20"/>
        </w:rPr>
        <w:t xml:space="preserve"> </w:t>
      </w:r>
      <w:proofErr w:type="spellStart"/>
      <w:r w:rsidRPr="00F40BF9">
        <w:rPr>
          <w:b/>
          <w:sz w:val="20"/>
        </w:rPr>
        <w:t>аяқталған</w:t>
      </w:r>
      <w:proofErr w:type="spellEnd"/>
      <w:r w:rsidRPr="00F40BF9">
        <w:rPr>
          <w:b/>
          <w:sz w:val="20"/>
        </w:rPr>
        <w:t>» конкурс;</w:t>
      </w:r>
    </w:p>
    <w:p w:rsidR="009F66AC" w:rsidRDefault="009F66AC" w:rsidP="009F66AC">
      <w:pPr>
        <w:pStyle w:val="a4"/>
        <w:tabs>
          <w:tab w:val="left" w:pos="10915"/>
        </w:tabs>
        <w:spacing w:line="276" w:lineRule="auto"/>
        <w:ind w:left="567" w:right="305"/>
        <w:jc w:val="both"/>
        <w:rPr>
          <w:b/>
          <w:i/>
          <w:sz w:val="20"/>
        </w:rPr>
      </w:pPr>
    </w:p>
    <w:p w:rsidR="009F66AC" w:rsidRDefault="009F66AC" w:rsidP="009F66AC">
      <w:pPr>
        <w:pStyle w:val="a4"/>
        <w:tabs>
          <w:tab w:val="left" w:pos="10915"/>
        </w:tabs>
        <w:spacing w:line="276" w:lineRule="auto"/>
        <w:ind w:left="272" w:right="305"/>
        <w:jc w:val="both"/>
        <w:rPr>
          <w:b/>
          <w:i/>
          <w:sz w:val="20"/>
        </w:rPr>
      </w:pPr>
      <w:r w:rsidRPr="00F40BF9">
        <w:rPr>
          <w:b/>
          <w:sz w:val="20"/>
        </w:rPr>
        <w:t xml:space="preserve">Аукцион </w:t>
      </w:r>
      <w:proofErr w:type="spellStart"/>
      <w:r w:rsidRPr="00F40BF9">
        <w:rPr>
          <w:b/>
          <w:sz w:val="20"/>
        </w:rPr>
        <w:t>тәсілімен</w:t>
      </w:r>
      <w:proofErr w:type="spellEnd"/>
      <w:r w:rsidRPr="00F40BF9">
        <w:rPr>
          <w:b/>
          <w:sz w:val="20"/>
        </w:rPr>
        <w:t xml:space="preserve"> </w:t>
      </w:r>
      <w:proofErr w:type="spellStart"/>
      <w:r w:rsidRPr="00F40BF9">
        <w:rPr>
          <w:b/>
          <w:sz w:val="20"/>
        </w:rPr>
        <w:t>сатып</w:t>
      </w:r>
      <w:proofErr w:type="spellEnd"/>
      <w:r w:rsidRPr="00F40BF9">
        <w:rPr>
          <w:b/>
          <w:sz w:val="20"/>
        </w:rPr>
        <w:t xml:space="preserve"> </w:t>
      </w:r>
      <w:proofErr w:type="spellStart"/>
      <w:r w:rsidRPr="00F40BF9">
        <w:rPr>
          <w:b/>
          <w:sz w:val="20"/>
        </w:rPr>
        <w:t>алуды</w:t>
      </w:r>
      <w:proofErr w:type="spellEnd"/>
      <w:r w:rsidRPr="00F40BF9">
        <w:rPr>
          <w:b/>
          <w:sz w:val="20"/>
        </w:rPr>
        <w:t xml:space="preserve"> </w:t>
      </w:r>
      <w:proofErr w:type="spellStart"/>
      <w:r w:rsidRPr="00F40BF9">
        <w:rPr>
          <w:b/>
          <w:sz w:val="20"/>
        </w:rPr>
        <w:t>жүзеге</w:t>
      </w:r>
      <w:proofErr w:type="spellEnd"/>
      <w:r w:rsidRPr="00F40BF9">
        <w:rPr>
          <w:b/>
          <w:sz w:val="20"/>
        </w:rPr>
        <w:t xml:space="preserve"> </w:t>
      </w:r>
      <w:proofErr w:type="spellStart"/>
      <w:r w:rsidRPr="00F40BF9">
        <w:rPr>
          <w:b/>
          <w:sz w:val="20"/>
        </w:rPr>
        <w:t>асыру</w:t>
      </w:r>
      <w:proofErr w:type="spellEnd"/>
      <w:r w:rsidRPr="00F40BF9">
        <w:rPr>
          <w:b/>
          <w:sz w:val="20"/>
        </w:rPr>
        <w:t xml:space="preserve"> тәртібі:</w:t>
      </w:r>
    </w:p>
    <w:p w:rsidR="009F66AC" w:rsidRPr="00F40BF9" w:rsidRDefault="009F66AC" w:rsidP="009F66AC">
      <w:pPr>
        <w:pStyle w:val="a4"/>
        <w:numPr>
          <w:ilvl w:val="0"/>
          <w:numId w:val="28"/>
        </w:numPr>
        <w:tabs>
          <w:tab w:val="left" w:pos="10915"/>
        </w:tabs>
        <w:spacing w:line="276" w:lineRule="auto"/>
        <w:ind w:left="567" w:right="305" w:hanging="295"/>
        <w:jc w:val="both"/>
        <w:rPr>
          <w:i/>
          <w:sz w:val="20"/>
        </w:rPr>
      </w:pPr>
      <w:r w:rsidRPr="00F40BF9">
        <w:rPr>
          <w:sz w:val="20"/>
        </w:rPr>
        <w:t>Аукцион өткізу.</w:t>
      </w:r>
    </w:p>
    <w:p w:rsidR="009F66AC" w:rsidRPr="00F40BF9" w:rsidRDefault="009F66AC" w:rsidP="009F66AC">
      <w:pPr>
        <w:pStyle w:val="a4"/>
        <w:numPr>
          <w:ilvl w:val="0"/>
          <w:numId w:val="28"/>
        </w:numPr>
        <w:tabs>
          <w:tab w:val="left" w:pos="10915"/>
        </w:tabs>
        <w:spacing w:line="276" w:lineRule="auto"/>
        <w:ind w:left="567" w:right="305" w:hanging="295"/>
        <w:jc w:val="both"/>
        <w:rPr>
          <w:i/>
          <w:sz w:val="20"/>
        </w:rPr>
      </w:pPr>
      <w:r w:rsidRPr="00F40BF9">
        <w:rPr>
          <w:sz w:val="20"/>
        </w:rPr>
        <w:t xml:space="preserve">Аукцион </w:t>
      </w:r>
      <w:proofErr w:type="spellStart"/>
      <w:r w:rsidRPr="00F40BF9">
        <w:rPr>
          <w:sz w:val="20"/>
        </w:rPr>
        <w:t>тәсілімен</w:t>
      </w:r>
      <w:proofErr w:type="spellEnd"/>
      <w:r w:rsidRPr="00F40BF9">
        <w:rPr>
          <w:sz w:val="20"/>
        </w:rPr>
        <w:t xml:space="preserve"> </w:t>
      </w:r>
      <w:proofErr w:type="spellStart"/>
      <w:r w:rsidRPr="00F40BF9">
        <w:rPr>
          <w:sz w:val="20"/>
        </w:rPr>
        <w:t>мемлекеттік</w:t>
      </w:r>
      <w:proofErr w:type="spellEnd"/>
      <w:r w:rsidRPr="00F40BF9">
        <w:rPr>
          <w:sz w:val="20"/>
        </w:rPr>
        <w:t xml:space="preserve"> </w:t>
      </w:r>
      <w:proofErr w:type="spellStart"/>
      <w:r w:rsidRPr="00F40BF9">
        <w:rPr>
          <w:sz w:val="20"/>
        </w:rPr>
        <w:t>сатып</w:t>
      </w:r>
      <w:proofErr w:type="spellEnd"/>
      <w:r w:rsidRPr="00F40BF9">
        <w:rPr>
          <w:sz w:val="20"/>
        </w:rPr>
        <w:t xml:space="preserve"> </w:t>
      </w:r>
      <w:proofErr w:type="spellStart"/>
      <w:r w:rsidRPr="00F40BF9">
        <w:rPr>
          <w:sz w:val="20"/>
        </w:rPr>
        <w:t>алуды</w:t>
      </w:r>
      <w:proofErr w:type="spellEnd"/>
      <w:r w:rsidRPr="00F40BF9">
        <w:rPr>
          <w:sz w:val="20"/>
        </w:rPr>
        <w:t xml:space="preserve"> </w:t>
      </w:r>
      <w:proofErr w:type="spellStart"/>
      <w:r w:rsidRPr="00F40BF9">
        <w:rPr>
          <w:sz w:val="20"/>
        </w:rPr>
        <w:t>ұйымдастыру</w:t>
      </w:r>
      <w:proofErr w:type="spellEnd"/>
      <w:r w:rsidRPr="00F40BF9">
        <w:rPr>
          <w:sz w:val="20"/>
        </w:rPr>
        <w:t xml:space="preserve"> және өткізу; </w:t>
      </w:r>
    </w:p>
    <w:p w:rsidR="009F66AC" w:rsidRPr="00F40BF9"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F40BF9">
        <w:rPr>
          <w:sz w:val="20"/>
        </w:rPr>
        <w:t>Аукционға</w:t>
      </w:r>
      <w:proofErr w:type="spellEnd"/>
      <w:r w:rsidRPr="00F40BF9">
        <w:rPr>
          <w:sz w:val="20"/>
        </w:rPr>
        <w:t xml:space="preserve"> </w:t>
      </w:r>
      <w:proofErr w:type="spellStart"/>
      <w:r w:rsidRPr="00F40BF9">
        <w:rPr>
          <w:sz w:val="20"/>
        </w:rPr>
        <w:t>қатысуға</w:t>
      </w:r>
      <w:proofErr w:type="spellEnd"/>
      <w:r w:rsidRPr="00F40BF9">
        <w:rPr>
          <w:sz w:val="20"/>
        </w:rPr>
        <w:t xml:space="preserve"> </w:t>
      </w:r>
      <w:proofErr w:type="spellStart"/>
      <w:r w:rsidRPr="00F40BF9">
        <w:rPr>
          <w:sz w:val="20"/>
        </w:rPr>
        <w:t>өтінімдерді</w:t>
      </w:r>
      <w:proofErr w:type="spellEnd"/>
      <w:r w:rsidRPr="00F40BF9">
        <w:rPr>
          <w:sz w:val="20"/>
        </w:rPr>
        <w:t xml:space="preserve"> </w:t>
      </w:r>
      <w:proofErr w:type="spellStart"/>
      <w:r w:rsidRPr="00F40BF9">
        <w:rPr>
          <w:sz w:val="20"/>
        </w:rPr>
        <w:t>біліктілік</w:t>
      </w:r>
      <w:proofErr w:type="spellEnd"/>
      <w:r w:rsidRPr="00F40BF9">
        <w:rPr>
          <w:sz w:val="20"/>
        </w:rPr>
        <w:t xml:space="preserve"> </w:t>
      </w:r>
      <w:proofErr w:type="spellStart"/>
      <w:r w:rsidRPr="00F40BF9">
        <w:rPr>
          <w:sz w:val="20"/>
        </w:rPr>
        <w:t>талаптарына</w:t>
      </w:r>
      <w:proofErr w:type="spellEnd"/>
      <w:r w:rsidRPr="00F40BF9">
        <w:rPr>
          <w:sz w:val="20"/>
        </w:rPr>
        <w:t xml:space="preserve"> </w:t>
      </w:r>
      <w:proofErr w:type="spellStart"/>
      <w:r w:rsidRPr="00F40BF9">
        <w:rPr>
          <w:sz w:val="20"/>
        </w:rPr>
        <w:t>және</w:t>
      </w:r>
      <w:proofErr w:type="spellEnd"/>
      <w:r w:rsidRPr="00F40BF9">
        <w:rPr>
          <w:sz w:val="20"/>
        </w:rPr>
        <w:t xml:space="preserve"> </w:t>
      </w:r>
      <w:proofErr w:type="spellStart"/>
      <w:r w:rsidRPr="00F40BF9">
        <w:rPr>
          <w:sz w:val="20"/>
        </w:rPr>
        <w:t>аукциондық</w:t>
      </w:r>
      <w:proofErr w:type="spellEnd"/>
      <w:r w:rsidRPr="00F40BF9">
        <w:rPr>
          <w:sz w:val="20"/>
        </w:rPr>
        <w:t xml:space="preserve"> </w:t>
      </w:r>
      <w:proofErr w:type="spellStart"/>
      <w:r w:rsidRPr="00F40BF9">
        <w:rPr>
          <w:sz w:val="20"/>
        </w:rPr>
        <w:t>құжаттама</w:t>
      </w:r>
      <w:proofErr w:type="spellEnd"/>
      <w:r w:rsidRPr="00F40BF9">
        <w:rPr>
          <w:sz w:val="20"/>
        </w:rPr>
        <w:t xml:space="preserve"> </w:t>
      </w:r>
      <w:proofErr w:type="spellStart"/>
      <w:r w:rsidRPr="00F40BF9">
        <w:rPr>
          <w:sz w:val="20"/>
        </w:rPr>
        <w:t>талаптарына</w:t>
      </w:r>
      <w:proofErr w:type="spellEnd"/>
      <w:r w:rsidRPr="00F40BF9">
        <w:rPr>
          <w:sz w:val="20"/>
        </w:rPr>
        <w:t xml:space="preserve"> </w:t>
      </w:r>
      <w:proofErr w:type="spellStart"/>
      <w:r w:rsidRPr="00F40BF9">
        <w:rPr>
          <w:sz w:val="20"/>
        </w:rPr>
        <w:t>сәйкестігі</w:t>
      </w:r>
      <w:proofErr w:type="spellEnd"/>
      <w:r w:rsidRPr="00F40BF9">
        <w:rPr>
          <w:sz w:val="20"/>
        </w:rPr>
        <w:t xml:space="preserve"> </w:t>
      </w:r>
      <w:proofErr w:type="spellStart"/>
      <w:r w:rsidRPr="00F40BF9">
        <w:rPr>
          <w:sz w:val="20"/>
        </w:rPr>
        <w:t>тұрғысынан</w:t>
      </w:r>
      <w:proofErr w:type="spellEnd"/>
      <w:r w:rsidRPr="00F40BF9">
        <w:rPr>
          <w:sz w:val="20"/>
        </w:rPr>
        <w:t xml:space="preserve"> </w:t>
      </w:r>
      <w:proofErr w:type="spellStart"/>
      <w:r w:rsidRPr="00F40BF9">
        <w:rPr>
          <w:sz w:val="20"/>
        </w:rPr>
        <w:t>қарау</w:t>
      </w:r>
      <w:proofErr w:type="spellEnd"/>
      <w:r w:rsidRPr="00F40BF9">
        <w:rPr>
          <w:sz w:val="20"/>
        </w:rPr>
        <w:t xml:space="preserve">, аукцион қорытындылары; </w:t>
      </w:r>
    </w:p>
    <w:p w:rsidR="009F66AC" w:rsidRDefault="009F66AC" w:rsidP="009F66AC">
      <w:pPr>
        <w:pStyle w:val="a4"/>
        <w:numPr>
          <w:ilvl w:val="0"/>
          <w:numId w:val="28"/>
        </w:numPr>
        <w:tabs>
          <w:tab w:val="left" w:pos="10915"/>
        </w:tabs>
        <w:spacing w:line="276" w:lineRule="auto"/>
        <w:ind w:left="567" w:right="305" w:hanging="295"/>
        <w:jc w:val="both"/>
        <w:rPr>
          <w:i/>
          <w:sz w:val="20"/>
        </w:rPr>
      </w:pPr>
      <w:r w:rsidRPr="00F40BF9">
        <w:rPr>
          <w:sz w:val="20"/>
        </w:rPr>
        <w:t xml:space="preserve">Аукцион </w:t>
      </w:r>
      <w:proofErr w:type="spellStart"/>
      <w:r w:rsidRPr="00F40BF9">
        <w:rPr>
          <w:sz w:val="20"/>
        </w:rPr>
        <w:t>тәсілімен</w:t>
      </w:r>
      <w:proofErr w:type="spellEnd"/>
      <w:r w:rsidRPr="00F40BF9">
        <w:rPr>
          <w:sz w:val="20"/>
        </w:rPr>
        <w:t xml:space="preserve"> </w:t>
      </w:r>
      <w:proofErr w:type="spellStart"/>
      <w:r w:rsidRPr="00F40BF9">
        <w:rPr>
          <w:sz w:val="20"/>
        </w:rPr>
        <w:t>мемлекеттік</w:t>
      </w:r>
      <w:proofErr w:type="spellEnd"/>
      <w:r w:rsidRPr="00F40BF9">
        <w:rPr>
          <w:sz w:val="20"/>
        </w:rPr>
        <w:t xml:space="preserve"> </w:t>
      </w:r>
      <w:proofErr w:type="spellStart"/>
      <w:r w:rsidRPr="00F40BF9">
        <w:rPr>
          <w:sz w:val="20"/>
        </w:rPr>
        <w:t>сатып</w:t>
      </w:r>
      <w:proofErr w:type="spellEnd"/>
      <w:r w:rsidRPr="00F40BF9">
        <w:rPr>
          <w:sz w:val="20"/>
        </w:rPr>
        <w:t xml:space="preserve"> </w:t>
      </w:r>
      <w:proofErr w:type="spellStart"/>
      <w:r w:rsidRPr="00F40BF9">
        <w:rPr>
          <w:sz w:val="20"/>
        </w:rPr>
        <w:t>алуды</w:t>
      </w:r>
      <w:proofErr w:type="spellEnd"/>
      <w:r w:rsidRPr="00F40BF9">
        <w:rPr>
          <w:sz w:val="20"/>
        </w:rPr>
        <w:t xml:space="preserve"> </w:t>
      </w:r>
      <w:proofErr w:type="spellStart"/>
      <w:r w:rsidRPr="00F40BF9">
        <w:rPr>
          <w:sz w:val="20"/>
        </w:rPr>
        <w:t>өткізілмеді</w:t>
      </w:r>
      <w:proofErr w:type="spellEnd"/>
      <w:r w:rsidRPr="00F40BF9">
        <w:rPr>
          <w:sz w:val="20"/>
        </w:rPr>
        <w:t xml:space="preserve"> </w:t>
      </w:r>
      <w:proofErr w:type="spellStart"/>
      <w:r w:rsidRPr="00F40BF9">
        <w:rPr>
          <w:sz w:val="20"/>
        </w:rPr>
        <w:t>деп</w:t>
      </w:r>
      <w:proofErr w:type="spellEnd"/>
      <w:r w:rsidRPr="00F40BF9">
        <w:rPr>
          <w:sz w:val="20"/>
        </w:rPr>
        <w:t xml:space="preserve"> </w:t>
      </w:r>
      <w:proofErr w:type="spellStart"/>
      <w:r w:rsidRPr="00F40BF9">
        <w:rPr>
          <w:sz w:val="20"/>
        </w:rPr>
        <w:t>танудың</w:t>
      </w:r>
      <w:proofErr w:type="spellEnd"/>
      <w:r w:rsidRPr="00F40BF9">
        <w:rPr>
          <w:sz w:val="20"/>
        </w:rPr>
        <w:t xml:space="preserve"> </w:t>
      </w:r>
      <w:proofErr w:type="spellStart"/>
      <w:r w:rsidRPr="00F40BF9">
        <w:rPr>
          <w:sz w:val="20"/>
        </w:rPr>
        <w:t>негіздері</w:t>
      </w:r>
      <w:proofErr w:type="spellEnd"/>
      <w:r w:rsidRPr="00F40BF9">
        <w:rPr>
          <w:sz w:val="20"/>
        </w:rPr>
        <w:t xml:space="preserve"> мен </w:t>
      </w:r>
      <w:proofErr w:type="spellStart"/>
      <w:r w:rsidRPr="00F40BF9">
        <w:rPr>
          <w:sz w:val="20"/>
        </w:rPr>
        <w:t>салдары</w:t>
      </w:r>
      <w:proofErr w:type="spellEnd"/>
      <w:r w:rsidRPr="00F40BF9">
        <w:rPr>
          <w:sz w:val="20"/>
        </w:rPr>
        <w:t>.</w:t>
      </w:r>
    </w:p>
    <w:p w:rsidR="009F66AC" w:rsidRDefault="009F66AC" w:rsidP="009F66AC">
      <w:pPr>
        <w:pStyle w:val="a4"/>
        <w:tabs>
          <w:tab w:val="left" w:pos="10915"/>
        </w:tabs>
        <w:spacing w:line="276" w:lineRule="auto"/>
        <w:ind w:left="567" w:right="305"/>
        <w:jc w:val="both"/>
        <w:rPr>
          <w:i/>
          <w:sz w:val="20"/>
        </w:rPr>
      </w:pPr>
    </w:p>
    <w:p w:rsidR="009F66AC" w:rsidRPr="00F40BF9" w:rsidRDefault="009F66AC" w:rsidP="009F66AC">
      <w:pPr>
        <w:pStyle w:val="a4"/>
        <w:tabs>
          <w:tab w:val="left" w:pos="10915"/>
        </w:tabs>
        <w:spacing w:line="276" w:lineRule="auto"/>
        <w:ind w:left="272" w:right="305"/>
        <w:jc w:val="both"/>
        <w:rPr>
          <w:b/>
          <w:i/>
          <w:sz w:val="20"/>
        </w:rPr>
      </w:pPr>
      <w:r w:rsidRPr="00F40BF9">
        <w:rPr>
          <w:b/>
          <w:sz w:val="20"/>
        </w:rPr>
        <w:t xml:space="preserve">Баға </w:t>
      </w:r>
      <w:proofErr w:type="spellStart"/>
      <w:r w:rsidRPr="00F40BF9">
        <w:rPr>
          <w:b/>
          <w:sz w:val="20"/>
        </w:rPr>
        <w:t>ұсыныстарын</w:t>
      </w:r>
      <w:proofErr w:type="spellEnd"/>
      <w:r w:rsidRPr="00F40BF9">
        <w:rPr>
          <w:b/>
          <w:sz w:val="20"/>
        </w:rPr>
        <w:t xml:space="preserve"> </w:t>
      </w:r>
      <w:proofErr w:type="spellStart"/>
      <w:r w:rsidRPr="00F40BF9">
        <w:rPr>
          <w:b/>
          <w:sz w:val="20"/>
        </w:rPr>
        <w:t>сұрату</w:t>
      </w:r>
      <w:proofErr w:type="spellEnd"/>
      <w:r w:rsidRPr="00F40BF9">
        <w:rPr>
          <w:b/>
          <w:sz w:val="20"/>
        </w:rPr>
        <w:t xml:space="preserve"> </w:t>
      </w:r>
      <w:proofErr w:type="spellStart"/>
      <w:r w:rsidRPr="00F40BF9">
        <w:rPr>
          <w:b/>
          <w:sz w:val="20"/>
        </w:rPr>
        <w:t>тәсілімен</w:t>
      </w:r>
      <w:proofErr w:type="spellEnd"/>
      <w:r w:rsidRPr="00F40BF9">
        <w:rPr>
          <w:b/>
          <w:sz w:val="20"/>
        </w:rPr>
        <w:t xml:space="preserve"> </w:t>
      </w:r>
      <w:proofErr w:type="spellStart"/>
      <w:r w:rsidRPr="00F40BF9">
        <w:rPr>
          <w:b/>
          <w:sz w:val="20"/>
        </w:rPr>
        <w:t>мемлекеттік</w:t>
      </w:r>
      <w:proofErr w:type="spellEnd"/>
      <w:r w:rsidRPr="00F40BF9">
        <w:rPr>
          <w:b/>
          <w:sz w:val="20"/>
        </w:rPr>
        <w:t xml:space="preserve"> </w:t>
      </w:r>
      <w:proofErr w:type="spellStart"/>
      <w:r w:rsidRPr="00F40BF9">
        <w:rPr>
          <w:b/>
          <w:sz w:val="20"/>
        </w:rPr>
        <w:t>сатып</w:t>
      </w:r>
      <w:proofErr w:type="spellEnd"/>
      <w:r w:rsidRPr="00F40BF9">
        <w:rPr>
          <w:b/>
          <w:sz w:val="20"/>
        </w:rPr>
        <w:t xml:space="preserve"> </w:t>
      </w:r>
      <w:proofErr w:type="spellStart"/>
      <w:r w:rsidRPr="00F40BF9">
        <w:rPr>
          <w:b/>
          <w:sz w:val="20"/>
        </w:rPr>
        <w:t>алу</w:t>
      </w:r>
      <w:proofErr w:type="spellEnd"/>
      <w:r w:rsidRPr="00F40BF9">
        <w:rPr>
          <w:b/>
          <w:sz w:val="20"/>
        </w:rPr>
        <w:t xml:space="preserve">: </w:t>
      </w:r>
    </w:p>
    <w:p w:rsidR="009F66AC" w:rsidRPr="00F40BF9" w:rsidRDefault="009F66AC" w:rsidP="009F66AC">
      <w:pPr>
        <w:pStyle w:val="a4"/>
        <w:numPr>
          <w:ilvl w:val="0"/>
          <w:numId w:val="28"/>
        </w:numPr>
        <w:tabs>
          <w:tab w:val="left" w:pos="10915"/>
        </w:tabs>
        <w:spacing w:line="276" w:lineRule="auto"/>
        <w:ind w:left="567" w:right="305" w:hanging="295"/>
        <w:jc w:val="both"/>
        <w:rPr>
          <w:i/>
          <w:sz w:val="20"/>
        </w:rPr>
      </w:pPr>
      <w:r w:rsidRPr="00F40BF9">
        <w:rPr>
          <w:sz w:val="20"/>
        </w:rPr>
        <w:t xml:space="preserve">Баға </w:t>
      </w:r>
      <w:proofErr w:type="spellStart"/>
      <w:r w:rsidRPr="00F40BF9">
        <w:rPr>
          <w:sz w:val="20"/>
        </w:rPr>
        <w:t>ұсыныстарын</w:t>
      </w:r>
      <w:proofErr w:type="spellEnd"/>
      <w:r w:rsidRPr="00F40BF9">
        <w:rPr>
          <w:sz w:val="20"/>
        </w:rPr>
        <w:t xml:space="preserve"> </w:t>
      </w:r>
      <w:proofErr w:type="spellStart"/>
      <w:r w:rsidRPr="00F40BF9">
        <w:rPr>
          <w:sz w:val="20"/>
        </w:rPr>
        <w:t>сұрату</w:t>
      </w:r>
      <w:proofErr w:type="spellEnd"/>
      <w:r w:rsidRPr="00F40BF9">
        <w:rPr>
          <w:sz w:val="20"/>
        </w:rPr>
        <w:t xml:space="preserve"> </w:t>
      </w:r>
      <w:proofErr w:type="spellStart"/>
      <w:r w:rsidRPr="00F40BF9">
        <w:rPr>
          <w:sz w:val="20"/>
        </w:rPr>
        <w:t>тәсілімен</w:t>
      </w:r>
      <w:proofErr w:type="spellEnd"/>
      <w:r w:rsidRPr="00F40BF9">
        <w:rPr>
          <w:sz w:val="20"/>
        </w:rPr>
        <w:t xml:space="preserve"> </w:t>
      </w:r>
      <w:proofErr w:type="spellStart"/>
      <w:r w:rsidRPr="00F40BF9">
        <w:rPr>
          <w:sz w:val="20"/>
        </w:rPr>
        <w:t>мемлекеттік</w:t>
      </w:r>
      <w:proofErr w:type="spellEnd"/>
      <w:r w:rsidRPr="00F40BF9">
        <w:rPr>
          <w:sz w:val="20"/>
        </w:rPr>
        <w:t xml:space="preserve"> </w:t>
      </w:r>
      <w:proofErr w:type="spellStart"/>
      <w:r w:rsidRPr="00F40BF9">
        <w:rPr>
          <w:sz w:val="20"/>
        </w:rPr>
        <w:t>сатып</w:t>
      </w:r>
      <w:proofErr w:type="spellEnd"/>
      <w:r w:rsidRPr="00F40BF9">
        <w:rPr>
          <w:sz w:val="20"/>
        </w:rPr>
        <w:t xml:space="preserve"> </w:t>
      </w:r>
      <w:proofErr w:type="spellStart"/>
      <w:r w:rsidRPr="00F40BF9">
        <w:rPr>
          <w:sz w:val="20"/>
        </w:rPr>
        <w:t>алуды</w:t>
      </w:r>
      <w:proofErr w:type="spellEnd"/>
      <w:r w:rsidRPr="00F40BF9">
        <w:rPr>
          <w:sz w:val="20"/>
        </w:rPr>
        <w:t xml:space="preserve"> </w:t>
      </w:r>
      <w:proofErr w:type="spellStart"/>
      <w:r w:rsidRPr="00F40BF9">
        <w:rPr>
          <w:sz w:val="20"/>
        </w:rPr>
        <w:t>жүзеге</w:t>
      </w:r>
      <w:proofErr w:type="spellEnd"/>
      <w:r w:rsidRPr="00F40BF9">
        <w:rPr>
          <w:sz w:val="20"/>
        </w:rPr>
        <w:t xml:space="preserve"> </w:t>
      </w:r>
      <w:proofErr w:type="spellStart"/>
      <w:r w:rsidRPr="00F40BF9">
        <w:rPr>
          <w:sz w:val="20"/>
        </w:rPr>
        <w:t>асыру</w:t>
      </w:r>
      <w:proofErr w:type="spellEnd"/>
      <w:r w:rsidRPr="00F40BF9">
        <w:rPr>
          <w:sz w:val="20"/>
        </w:rPr>
        <w:t xml:space="preserve"> </w:t>
      </w:r>
      <w:proofErr w:type="spellStart"/>
      <w:r w:rsidRPr="00F40BF9">
        <w:rPr>
          <w:sz w:val="20"/>
        </w:rPr>
        <w:t>негіздері</w:t>
      </w:r>
      <w:proofErr w:type="spellEnd"/>
      <w:r w:rsidRPr="00F40BF9">
        <w:rPr>
          <w:sz w:val="20"/>
        </w:rPr>
        <w:t xml:space="preserve">. </w:t>
      </w:r>
    </w:p>
    <w:p w:rsidR="009F66AC" w:rsidRPr="00F40BF9" w:rsidRDefault="009F66AC" w:rsidP="009F66AC">
      <w:pPr>
        <w:pStyle w:val="a4"/>
        <w:numPr>
          <w:ilvl w:val="0"/>
          <w:numId w:val="28"/>
        </w:numPr>
        <w:tabs>
          <w:tab w:val="left" w:pos="10915"/>
        </w:tabs>
        <w:spacing w:line="276" w:lineRule="auto"/>
        <w:ind w:left="567" w:right="305" w:hanging="295"/>
        <w:jc w:val="both"/>
        <w:rPr>
          <w:i/>
          <w:sz w:val="20"/>
        </w:rPr>
      </w:pPr>
      <w:r w:rsidRPr="00F40BF9">
        <w:rPr>
          <w:sz w:val="20"/>
        </w:rPr>
        <w:t xml:space="preserve">Баға </w:t>
      </w:r>
      <w:proofErr w:type="spellStart"/>
      <w:r w:rsidRPr="00F40BF9">
        <w:rPr>
          <w:sz w:val="20"/>
        </w:rPr>
        <w:t>ұсыныстарын</w:t>
      </w:r>
      <w:proofErr w:type="spellEnd"/>
      <w:r w:rsidRPr="00F40BF9">
        <w:rPr>
          <w:sz w:val="20"/>
        </w:rPr>
        <w:t xml:space="preserve"> </w:t>
      </w:r>
      <w:proofErr w:type="spellStart"/>
      <w:r w:rsidRPr="00F40BF9">
        <w:rPr>
          <w:sz w:val="20"/>
        </w:rPr>
        <w:t>сұрату</w:t>
      </w:r>
      <w:proofErr w:type="spellEnd"/>
      <w:r w:rsidRPr="00F40BF9">
        <w:rPr>
          <w:sz w:val="20"/>
        </w:rPr>
        <w:t xml:space="preserve"> </w:t>
      </w:r>
      <w:proofErr w:type="spellStart"/>
      <w:r w:rsidRPr="00F40BF9">
        <w:rPr>
          <w:sz w:val="20"/>
        </w:rPr>
        <w:t>тәсілімен</w:t>
      </w:r>
      <w:proofErr w:type="spellEnd"/>
      <w:r w:rsidRPr="00F40BF9">
        <w:rPr>
          <w:sz w:val="20"/>
        </w:rPr>
        <w:t xml:space="preserve"> </w:t>
      </w:r>
      <w:proofErr w:type="spellStart"/>
      <w:r w:rsidRPr="00F40BF9">
        <w:rPr>
          <w:sz w:val="20"/>
        </w:rPr>
        <w:t>мемлекеттік</w:t>
      </w:r>
      <w:proofErr w:type="spellEnd"/>
      <w:r w:rsidRPr="00F40BF9">
        <w:rPr>
          <w:sz w:val="20"/>
        </w:rPr>
        <w:t xml:space="preserve"> </w:t>
      </w:r>
      <w:proofErr w:type="spellStart"/>
      <w:r w:rsidRPr="00F40BF9">
        <w:rPr>
          <w:sz w:val="20"/>
        </w:rPr>
        <w:t>сатып</w:t>
      </w:r>
      <w:proofErr w:type="spellEnd"/>
      <w:r w:rsidRPr="00F40BF9">
        <w:rPr>
          <w:sz w:val="20"/>
        </w:rPr>
        <w:t xml:space="preserve"> </w:t>
      </w:r>
      <w:proofErr w:type="spellStart"/>
      <w:r w:rsidRPr="00F40BF9">
        <w:rPr>
          <w:sz w:val="20"/>
        </w:rPr>
        <w:t>алуды</w:t>
      </w:r>
      <w:proofErr w:type="spellEnd"/>
      <w:r w:rsidRPr="00F40BF9">
        <w:rPr>
          <w:sz w:val="20"/>
        </w:rPr>
        <w:t xml:space="preserve"> </w:t>
      </w:r>
      <w:proofErr w:type="spellStart"/>
      <w:r w:rsidRPr="00F40BF9">
        <w:rPr>
          <w:sz w:val="20"/>
        </w:rPr>
        <w:t>ұйымдастыру</w:t>
      </w:r>
      <w:proofErr w:type="spellEnd"/>
      <w:r w:rsidRPr="00F40BF9">
        <w:rPr>
          <w:sz w:val="20"/>
        </w:rPr>
        <w:t xml:space="preserve"> </w:t>
      </w:r>
      <w:proofErr w:type="spellStart"/>
      <w:r w:rsidRPr="00F40BF9">
        <w:rPr>
          <w:sz w:val="20"/>
        </w:rPr>
        <w:t>және</w:t>
      </w:r>
      <w:proofErr w:type="spellEnd"/>
      <w:r w:rsidRPr="00F40BF9">
        <w:rPr>
          <w:sz w:val="20"/>
        </w:rPr>
        <w:t xml:space="preserve"> </w:t>
      </w:r>
      <w:proofErr w:type="spellStart"/>
      <w:r w:rsidRPr="00F40BF9">
        <w:rPr>
          <w:sz w:val="20"/>
        </w:rPr>
        <w:t>өткізу</w:t>
      </w:r>
      <w:proofErr w:type="spellEnd"/>
      <w:r w:rsidRPr="00F40BF9">
        <w:rPr>
          <w:sz w:val="20"/>
        </w:rPr>
        <w:t xml:space="preserve"> (</w:t>
      </w:r>
      <w:proofErr w:type="spellStart"/>
      <w:r w:rsidRPr="00F40BF9">
        <w:rPr>
          <w:sz w:val="20"/>
        </w:rPr>
        <w:t>хабарландыруды</w:t>
      </w:r>
      <w:proofErr w:type="spellEnd"/>
      <w:r w:rsidRPr="00F40BF9">
        <w:rPr>
          <w:sz w:val="20"/>
        </w:rPr>
        <w:t xml:space="preserve"> </w:t>
      </w:r>
      <w:proofErr w:type="spellStart"/>
      <w:r w:rsidRPr="00F40BF9">
        <w:rPr>
          <w:sz w:val="20"/>
        </w:rPr>
        <w:t>жариялау</w:t>
      </w:r>
      <w:proofErr w:type="spellEnd"/>
      <w:r w:rsidRPr="00F40BF9">
        <w:rPr>
          <w:sz w:val="20"/>
        </w:rPr>
        <w:t xml:space="preserve"> </w:t>
      </w:r>
      <w:proofErr w:type="spellStart"/>
      <w:r w:rsidRPr="00F40BF9">
        <w:rPr>
          <w:sz w:val="20"/>
        </w:rPr>
        <w:t>мерзімі</w:t>
      </w:r>
      <w:proofErr w:type="spellEnd"/>
      <w:r w:rsidRPr="00F40BF9">
        <w:rPr>
          <w:sz w:val="20"/>
        </w:rPr>
        <w:t xml:space="preserve">, демпинг, өтінімдерді </w:t>
      </w:r>
      <w:proofErr w:type="spellStart"/>
      <w:r w:rsidRPr="00F40BF9">
        <w:rPr>
          <w:sz w:val="20"/>
        </w:rPr>
        <w:t>жаңа</w:t>
      </w:r>
      <w:proofErr w:type="spellEnd"/>
      <w:r w:rsidRPr="00F40BF9">
        <w:rPr>
          <w:sz w:val="20"/>
        </w:rPr>
        <w:t xml:space="preserve"> % </w:t>
      </w:r>
      <w:proofErr w:type="spellStart"/>
      <w:r w:rsidRPr="00F40BF9">
        <w:rPr>
          <w:sz w:val="20"/>
        </w:rPr>
        <w:t>қамтамасыз</w:t>
      </w:r>
      <w:proofErr w:type="spellEnd"/>
      <w:r w:rsidRPr="00F40BF9">
        <w:rPr>
          <w:sz w:val="20"/>
        </w:rPr>
        <w:t xml:space="preserve"> </w:t>
      </w:r>
      <w:proofErr w:type="spellStart"/>
      <w:r w:rsidRPr="00F40BF9">
        <w:rPr>
          <w:sz w:val="20"/>
        </w:rPr>
        <w:t>ету</w:t>
      </w:r>
      <w:proofErr w:type="spellEnd"/>
      <w:r w:rsidRPr="00F40BF9">
        <w:rPr>
          <w:sz w:val="20"/>
        </w:rPr>
        <w:t xml:space="preserve"> </w:t>
      </w:r>
      <w:proofErr w:type="spellStart"/>
      <w:r w:rsidRPr="00F40BF9">
        <w:rPr>
          <w:sz w:val="20"/>
        </w:rPr>
        <w:t>және</w:t>
      </w:r>
      <w:proofErr w:type="spellEnd"/>
      <w:r w:rsidRPr="00F40BF9">
        <w:rPr>
          <w:sz w:val="20"/>
        </w:rPr>
        <w:t xml:space="preserve"> </w:t>
      </w:r>
      <w:proofErr w:type="spellStart"/>
      <w:r w:rsidRPr="00F40BF9">
        <w:rPr>
          <w:sz w:val="20"/>
        </w:rPr>
        <w:t>шартты</w:t>
      </w:r>
      <w:proofErr w:type="spellEnd"/>
      <w:r w:rsidRPr="00F40BF9">
        <w:rPr>
          <w:sz w:val="20"/>
        </w:rPr>
        <w:t xml:space="preserve"> </w:t>
      </w:r>
      <w:proofErr w:type="spellStart"/>
      <w:r w:rsidRPr="00F40BF9">
        <w:rPr>
          <w:sz w:val="20"/>
        </w:rPr>
        <w:t>қамтамасыз</w:t>
      </w:r>
      <w:proofErr w:type="spellEnd"/>
      <w:r w:rsidRPr="00F40BF9">
        <w:rPr>
          <w:sz w:val="20"/>
        </w:rPr>
        <w:t xml:space="preserve"> </w:t>
      </w:r>
      <w:proofErr w:type="spellStart"/>
      <w:r w:rsidRPr="00F40BF9">
        <w:rPr>
          <w:sz w:val="20"/>
        </w:rPr>
        <w:t>ету</w:t>
      </w:r>
      <w:proofErr w:type="spellEnd"/>
      <w:r w:rsidRPr="00F40BF9">
        <w:rPr>
          <w:sz w:val="20"/>
        </w:rPr>
        <w:t>)</w:t>
      </w:r>
    </w:p>
    <w:p w:rsidR="009F66AC" w:rsidRPr="00F40BF9" w:rsidRDefault="009F66AC" w:rsidP="009F66AC">
      <w:pPr>
        <w:pStyle w:val="a4"/>
        <w:numPr>
          <w:ilvl w:val="0"/>
          <w:numId w:val="28"/>
        </w:numPr>
        <w:tabs>
          <w:tab w:val="left" w:pos="10915"/>
        </w:tabs>
        <w:spacing w:line="276" w:lineRule="auto"/>
        <w:ind w:left="567" w:right="305" w:hanging="295"/>
        <w:jc w:val="both"/>
        <w:rPr>
          <w:i/>
          <w:sz w:val="20"/>
        </w:rPr>
      </w:pPr>
      <w:r w:rsidRPr="00F40BF9">
        <w:rPr>
          <w:sz w:val="20"/>
        </w:rPr>
        <w:t xml:space="preserve">Қорытынды </w:t>
      </w:r>
      <w:proofErr w:type="spellStart"/>
      <w:r w:rsidRPr="00F40BF9">
        <w:rPr>
          <w:sz w:val="20"/>
        </w:rPr>
        <w:t>шығару</w:t>
      </w:r>
      <w:proofErr w:type="spellEnd"/>
      <w:r w:rsidRPr="00F40BF9">
        <w:rPr>
          <w:sz w:val="20"/>
        </w:rPr>
        <w:t xml:space="preserve">, </w:t>
      </w:r>
      <w:proofErr w:type="spellStart"/>
      <w:r w:rsidRPr="00F40BF9">
        <w:rPr>
          <w:sz w:val="20"/>
        </w:rPr>
        <w:t>жеңімпазды</w:t>
      </w:r>
      <w:proofErr w:type="spellEnd"/>
      <w:r w:rsidRPr="00F40BF9">
        <w:rPr>
          <w:sz w:val="20"/>
        </w:rPr>
        <w:t xml:space="preserve"> </w:t>
      </w:r>
      <w:proofErr w:type="spellStart"/>
      <w:r w:rsidRPr="00F40BF9">
        <w:rPr>
          <w:sz w:val="20"/>
        </w:rPr>
        <w:t>анықтау</w:t>
      </w:r>
      <w:proofErr w:type="spellEnd"/>
      <w:r w:rsidRPr="00F40BF9">
        <w:rPr>
          <w:sz w:val="20"/>
        </w:rPr>
        <w:t xml:space="preserve">, </w:t>
      </w:r>
      <w:proofErr w:type="spellStart"/>
      <w:r w:rsidRPr="00F40BF9">
        <w:rPr>
          <w:sz w:val="20"/>
        </w:rPr>
        <w:t>шарт</w:t>
      </w:r>
      <w:proofErr w:type="spellEnd"/>
      <w:r w:rsidRPr="00F40BF9">
        <w:rPr>
          <w:sz w:val="20"/>
        </w:rPr>
        <w:t xml:space="preserve"> </w:t>
      </w:r>
      <w:proofErr w:type="spellStart"/>
      <w:r w:rsidRPr="00F40BF9">
        <w:rPr>
          <w:sz w:val="20"/>
        </w:rPr>
        <w:t>жасасу</w:t>
      </w:r>
      <w:proofErr w:type="spellEnd"/>
      <w:r w:rsidRPr="00F40BF9">
        <w:rPr>
          <w:sz w:val="20"/>
        </w:rPr>
        <w:t xml:space="preserve">; </w:t>
      </w:r>
    </w:p>
    <w:p w:rsidR="009F66AC" w:rsidRPr="00F40BF9"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F40BF9">
        <w:rPr>
          <w:sz w:val="20"/>
        </w:rPr>
        <w:t>Өтінімді</w:t>
      </w:r>
      <w:proofErr w:type="spellEnd"/>
      <w:r w:rsidRPr="00F40BF9">
        <w:rPr>
          <w:sz w:val="20"/>
        </w:rPr>
        <w:t xml:space="preserve"> </w:t>
      </w:r>
      <w:proofErr w:type="spellStart"/>
      <w:r w:rsidRPr="00F40BF9">
        <w:rPr>
          <w:sz w:val="20"/>
        </w:rPr>
        <w:t>қамтамасыз</w:t>
      </w:r>
      <w:proofErr w:type="spellEnd"/>
      <w:r w:rsidRPr="00F40BF9">
        <w:rPr>
          <w:sz w:val="20"/>
        </w:rPr>
        <w:t xml:space="preserve"> </w:t>
      </w:r>
      <w:proofErr w:type="spellStart"/>
      <w:r w:rsidRPr="00F40BF9">
        <w:rPr>
          <w:sz w:val="20"/>
        </w:rPr>
        <w:t>етуді</w:t>
      </w:r>
      <w:proofErr w:type="spellEnd"/>
      <w:r w:rsidRPr="00F40BF9">
        <w:rPr>
          <w:sz w:val="20"/>
        </w:rPr>
        <w:t xml:space="preserve"> </w:t>
      </w:r>
      <w:proofErr w:type="spellStart"/>
      <w:r w:rsidRPr="00F40BF9">
        <w:rPr>
          <w:sz w:val="20"/>
        </w:rPr>
        <w:t>енгізу</w:t>
      </w:r>
      <w:proofErr w:type="spellEnd"/>
      <w:r w:rsidRPr="00F40BF9">
        <w:rPr>
          <w:sz w:val="20"/>
        </w:rPr>
        <w:t xml:space="preserve"> </w:t>
      </w:r>
      <w:proofErr w:type="spellStart"/>
      <w:r w:rsidRPr="00F40BF9">
        <w:rPr>
          <w:sz w:val="20"/>
        </w:rPr>
        <w:t>және</w:t>
      </w:r>
      <w:proofErr w:type="spellEnd"/>
      <w:r w:rsidRPr="00F40BF9">
        <w:rPr>
          <w:sz w:val="20"/>
        </w:rPr>
        <w:t xml:space="preserve"> </w:t>
      </w:r>
      <w:proofErr w:type="spellStart"/>
      <w:r w:rsidRPr="00F40BF9">
        <w:rPr>
          <w:sz w:val="20"/>
        </w:rPr>
        <w:t>шарттың</w:t>
      </w:r>
      <w:proofErr w:type="spellEnd"/>
      <w:r w:rsidRPr="00F40BF9">
        <w:rPr>
          <w:sz w:val="20"/>
        </w:rPr>
        <w:t xml:space="preserve"> </w:t>
      </w:r>
      <w:proofErr w:type="spellStart"/>
      <w:r w:rsidRPr="00F40BF9">
        <w:rPr>
          <w:sz w:val="20"/>
        </w:rPr>
        <w:t>орындалуын</w:t>
      </w:r>
      <w:proofErr w:type="spellEnd"/>
      <w:r w:rsidRPr="00F40BF9">
        <w:rPr>
          <w:sz w:val="20"/>
        </w:rPr>
        <w:t xml:space="preserve"> </w:t>
      </w:r>
      <w:proofErr w:type="spellStart"/>
      <w:r w:rsidRPr="00F40BF9">
        <w:rPr>
          <w:sz w:val="20"/>
        </w:rPr>
        <w:t>қамтамасыз</w:t>
      </w:r>
      <w:proofErr w:type="spellEnd"/>
      <w:r w:rsidRPr="00F40BF9">
        <w:rPr>
          <w:sz w:val="20"/>
        </w:rPr>
        <w:t xml:space="preserve"> </w:t>
      </w:r>
      <w:proofErr w:type="spellStart"/>
      <w:r w:rsidRPr="00F40BF9">
        <w:rPr>
          <w:sz w:val="20"/>
        </w:rPr>
        <w:t>ету</w:t>
      </w:r>
      <w:proofErr w:type="spellEnd"/>
      <w:r w:rsidRPr="00F40BF9">
        <w:rPr>
          <w:sz w:val="20"/>
        </w:rPr>
        <w:t xml:space="preserve">, </w:t>
      </w:r>
      <w:proofErr w:type="spellStart"/>
      <w:r w:rsidRPr="00F40BF9">
        <w:rPr>
          <w:sz w:val="20"/>
        </w:rPr>
        <w:t>сондай-ақ</w:t>
      </w:r>
      <w:proofErr w:type="spellEnd"/>
      <w:r w:rsidRPr="00F40BF9">
        <w:rPr>
          <w:sz w:val="20"/>
        </w:rPr>
        <w:t xml:space="preserve"> </w:t>
      </w:r>
      <w:proofErr w:type="spellStart"/>
      <w:r w:rsidRPr="00F40BF9">
        <w:rPr>
          <w:sz w:val="20"/>
        </w:rPr>
        <w:t>демпингті</w:t>
      </w:r>
      <w:proofErr w:type="spellEnd"/>
      <w:r w:rsidRPr="00F40BF9">
        <w:rPr>
          <w:sz w:val="20"/>
        </w:rPr>
        <w:t xml:space="preserve"> </w:t>
      </w:r>
      <w:proofErr w:type="spellStart"/>
      <w:r w:rsidRPr="00F40BF9">
        <w:rPr>
          <w:sz w:val="20"/>
        </w:rPr>
        <w:t>қамтамасыз</w:t>
      </w:r>
      <w:proofErr w:type="spellEnd"/>
      <w:r w:rsidRPr="00F40BF9">
        <w:rPr>
          <w:sz w:val="20"/>
        </w:rPr>
        <w:t xml:space="preserve"> </w:t>
      </w:r>
      <w:proofErr w:type="spellStart"/>
      <w:r w:rsidRPr="00F40BF9">
        <w:rPr>
          <w:sz w:val="20"/>
        </w:rPr>
        <w:t>ету</w:t>
      </w:r>
      <w:proofErr w:type="spellEnd"/>
      <w:r w:rsidRPr="00F40BF9">
        <w:rPr>
          <w:sz w:val="20"/>
        </w:rPr>
        <w:t xml:space="preserve"> (бар </w:t>
      </w:r>
      <w:r>
        <w:rPr>
          <w:sz w:val="20"/>
        </w:rPr>
        <w:t>болған жағдайда</w:t>
      </w:r>
      <w:r w:rsidRPr="00F40BF9">
        <w:rPr>
          <w:sz w:val="20"/>
        </w:rPr>
        <w:t>).</w:t>
      </w:r>
    </w:p>
    <w:p w:rsidR="009F66AC"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F40BF9">
        <w:rPr>
          <w:sz w:val="20"/>
        </w:rPr>
        <w:t>Стандарттарға</w:t>
      </w:r>
      <w:proofErr w:type="spellEnd"/>
      <w:r w:rsidRPr="00F40BF9">
        <w:rPr>
          <w:sz w:val="20"/>
        </w:rPr>
        <w:t xml:space="preserve"> </w:t>
      </w:r>
      <w:proofErr w:type="spellStart"/>
      <w:r w:rsidRPr="00F40BF9">
        <w:rPr>
          <w:sz w:val="20"/>
        </w:rPr>
        <w:t>қойылатын</w:t>
      </w:r>
      <w:proofErr w:type="spellEnd"/>
      <w:r w:rsidRPr="00F40BF9">
        <w:rPr>
          <w:sz w:val="20"/>
        </w:rPr>
        <w:t xml:space="preserve"> </w:t>
      </w:r>
      <w:proofErr w:type="spellStart"/>
      <w:r w:rsidRPr="00F40BF9">
        <w:rPr>
          <w:sz w:val="20"/>
        </w:rPr>
        <w:t>талаптар</w:t>
      </w:r>
      <w:proofErr w:type="spellEnd"/>
      <w:r w:rsidRPr="00F40BF9">
        <w:rPr>
          <w:sz w:val="20"/>
        </w:rPr>
        <w:t xml:space="preserve">: ҚР </w:t>
      </w:r>
      <w:r>
        <w:rPr>
          <w:sz w:val="20"/>
        </w:rPr>
        <w:t>СТ</w:t>
      </w:r>
      <w:r w:rsidRPr="00F40BF9">
        <w:rPr>
          <w:sz w:val="20"/>
        </w:rPr>
        <w:t xml:space="preserve"> </w:t>
      </w:r>
      <w:proofErr w:type="spellStart"/>
      <w:r w:rsidRPr="00F40BF9">
        <w:rPr>
          <w:sz w:val="20"/>
        </w:rPr>
        <w:t>және</w:t>
      </w:r>
      <w:proofErr w:type="spellEnd"/>
      <w:r w:rsidRPr="00F40BF9">
        <w:rPr>
          <w:sz w:val="20"/>
        </w:rPr>
        <w:t xml:space="preserve"> </w:t>
      </w:r>
      <w:r>
        <w:rPr>
          <w:sz w:val="20"/>
        </w:rPr>
        <w:t>МСТ</w:t>
      </w:r>
      <w:r w:rsidRPr="00F40BF9">
        <w:rPr>
          <w:sz w:val="20"/>
        </w:rPr>
        <w:t>.</w:t>
      </w:r>
    </w:p>
    <w:p w:rsidR="009F66AC" w:rsidRDefault="009F66AC" w:rsidP="009F66AC">
      <w:pPr>
        <w:pStyle w:val="a4"/>
        <w:tabs>
          <w:tab w:val="left" w:pos="10915"/>
        </w:tabs>
        <w:spacing w:line="276" w:lineRule="auto"/>
        <w:ind w:left="567" w:right="305"/>
        <w:jc w:val="both"/>
        <w:rPr>
          <w:i/>
          <w:sz w:val="20"/>
        </w:rPr>
      </w:pPr>
    </w:p>
    <w:p w:rsidR="009F66AC" w:rsidRPr="00AC2010" w:rsidRDefault="009F66AC" w:rsidP="009F66AC">
      <w:pPr>
        <w:pStyle w:val="a4"/>
        <w:tabs>
          <w:tab w:val="left" w:pos="10915"/>
        </w:tabs>
        <w:spacing w:line="276" w:lineRule="auto"/>
        <w:ind w:left="272" w:right="305"/>
        <w:jc w:val="both"/>
        <w:rPr>
          <w:b/>
          <w:i/>
          <w:sz w:val="20"/>
        </w:rPr>
      </w:pPr>
      <w:proofErr w:type="spellStart"/>
      <w:r w:rsidRPr="00AC2010">
        <w:rPr>
          <w:b/>
          <w:sz w:val="20"/>
        </w:rPr>
        <w:t>Бір</w:t>
      </w:r>
      <w:proofErr w:type="spellEnd"/>
      <w:r w:rsidRPr="00AC2010">
        <w:rPr>
          <w:b/>
          <w:sz w:val="20"/>
        </w:rPr>
        <w:t xml:space="preserve"> </w:t>
      </w:r>
      <w:proofErr w:type="spellStart"/>
      <w:r w:rsidRPr="00AC2010">
        <w:rPr>
          <w:b/>
          <w:sz w:val="20"/>
        </w:rPr>
        <w:t>көзден</w:t>
      </w:r>
      <w:proofErr w:type="spellEnd"/>
      <w:r w:rsidRPr="00AC2010">
        <w:rPr>
          <w:b/>
          <w:sz w:val="20"/>
        </w:rPr>
        <w:t xml:space="preserve"> </w:t>
      </w:r>
      <w:proofErr w:type="spellStart"/>
      <w:r w:rsidRPr="00AC2010">
        <w:rPr>
          <w:b/>
          <w:sz w:val="20"/>
        </w:rPr>
        <w:t>алу</w:t>
      </w:r>
      <w:proofErr w:type="spellEnd"/>
      <w:r w:rsidRPr="00AC2010">
        <w:rPr>
          <w:b/>
          <w:sz w:val="20"/>
        </w:rPr>
        <w:t xml:space="preserve"> </w:t>
      </w:r>
      <w:proofErr w:type="spellStart"/>
      <w:r w:rsidRPr="00AC2010">
        <w:rPr>
          <w:b/>
          <w:sz w:val="20"/>
        </w:rPr>
        <w:t>тәсілімен</w:t>
      </w:r>
      <w:proofErr w:type="spellEnd"/>
      <w:r w:rsidRPr="00AC2010">
        <w:rPr>
          <w:b/>
          <w:sz w:val="20"/>
        </w:rPr>
        <w:t xml:space="preserve"> </w:t>
      </w:r>
      <w:proofErr w:type="spellStart"/>
      <w:r w:rsidRPr="00AC2010">
        <w:rPr>
          <w:b/>
          <w:sz w:val="20"/>
        </w:rPr>
        <w:t>мемлекеттік</w:t>
      </w:r>
      <w:proofErr w:type="spellEnd"/>
      <w:r w:rsidRPr="00AC2010">
        <w:rPr>
          <w:b/>
          <w:sz w:val="20"/>
        </w:rPr>
        <w:t xml:space="preserve"> </w:t>
      </w:r>
      <w:proofErr w:type="spellStart"/>
      <w:r w:rsidRPr="00AC2010">
        <w:rPr>
          <w:b/>
          <w:sz w:val="20"/>
        </w:rPr>
        <w:t>сатып</w:t>
      </w:r>
      <w:proofErr w:type="spellEnd"/>
      <w:r w:rsidRPr="00AC2010">
        <w:rPr>
          <w:b/>
          <w:sz w:val="20"/>
        </w:rPr>
        <w:t xml:space="preserve"> </w:t>
      </w:r>
      <w:proofErr w:type="spellStart"/>
      <w:r w:rsidRPr="00AC2010">
        <w:rPr>
          <w:b/>
          <w:sz w:val="20"/>
        </w:rPr>
        <w:t>алу</w:t>
      </w:r>
      <w:proofErr w:type="spellEnd"/>
    </w:p>
    <w:p w:rsidR="009F66AC" w:rsidRPr="00AC2010"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AC2010">
        <w:rPr>
          <w:sz w:val="20"/>
        </w:rPr>
        <w:t>Өткізілмеген</w:t>
      </w:r>
      <w:proofErr w:type="spellEnd"/>
      <w:r w:rsidRPr="00AC2010">
        <w:rPr>
          <w:sz w:val="20"/>
        </w:rPr>
        <w:t xml:space="preserve"> </w:t>
      </w:r>
      <w:proofErr w:type="spellStart"/>
      <w:r w:rsidRPr="00AC2010">
        <w:rPr>
          <w:sz w:val="20"/>
        </w:rPr>
        <w:t>сатып</w:t>
      </w:r>
      <w:proofErr w:type="spellEnd"/>
      <w:r w:rsidRPr="00AC2010">
        <w:rPr>
          <w:sz w:val="20"/>
        </w:rPr>
        <w:t xml:space="preserve"> </w:t>
      </w:r>
      <w:proofErr w:type="spellStart"/>
      <w:r w:rsidRPr="00AC2010">
        <w:rPr>
          <w:sz w:val="20"/>
        </w:rPr>
        <w:t>алу</w:t>
      </w:r>
      <w:proofErr w:type="spellEnd"/>
      <w:r w:rsidRPr="00AC2010">
        <w:rPr>
          <w:sz w:val="20"/>
        </w:rPr>
        <w:t xml:space="preserve"> </w:t>
      </w:r>
      <w:proofErr w:type="spellStart"/>
      <w:r w:rsidRPr="00AC2010">
        <w:rPr>
          <w:sz w:val="20"/>
        </w:rPr>
        <w:t>бойынша</w:t>
      </w:r>
      <w:proofErr w:type="spellEnd"/>
      <w:r w:rsidRPr="00AC2010">
        <w:rPr>
          <w:sz w:val="20"/>
        </w:rPr>
        <w:t xml:space="preserve"> </w:t>
      </w:r>
      <w:proofErr w:type="spellStart"/>
      <w:r w:rsidRPr="00AC2010">
        <w:rPr>
          <w:sz w:val="20"/>
        </w:rPr>
        <w:t>бір</w:t>
      </w:r>
      <w:proofErr w:type="spellEnd"/>
      <w:r w:rsidRPr="00AC2010">
        <w:rPr>
          <w:sz w:val="20"/>
        </w:rPr>
        <w:t xml:space="preserve"> </w:t>
      </w:r>
      <w:proofErr w:type="spellStart"/>
      <w:r w:rsidRPr="00AC2010">
        <w:rPr>
          <w:sz w:val="20"/>
        </w:rPr>
        <w:t>көзден</w:t>
      </w:r>
      <w:proofErr w:type="spellEnd"/>
      <w:r w:rsidRPr="00AC2010">
        <w:rPr>
          <w:sz w:val="20"/>
        </w:rPr>
        <w:t xml:space="preserve"> </w:t>
      </w:r>
      <w:proofErr w:type="spellStart"/>
      <w:r w:rsidRPr="00AC2010">
        <w:rPr>
          <w:sz w:val="20"/>
        </w:rPr>
        <w:t>алу</w:t>
      </w:r>
      <w:proofErr w:type="spellEnd"/>
      <w:r w:rsidRPr="00AC2010">
        <w:rPr>
          <w:sz w:val="20"/>
        </w:rPr>
        <w:t xml:space="preserve"> </w:t>
      </w:r>
      <w:proofErr w:type="spellStart"/>
      <w:r w:rsidRPr="00AC2010">
        <w:rPr>
          <w:sz w:val="20"/>
        </w:rPr>
        <w:t>тәсілімен</w:t>
      </w:r>
      <w:proofErr w:type="spellEnd"/>
      <w:r w:rsidRPr="00AC2010">
        <w:rPr>
          <w:sz w:val="20"/>
        </w:rPr>
        <w:t xml:space="preserve"> </w:t>
      </w:r>
      <w:proofErr w:type="spellStart"/>
      <w:r w:rsidRPr="00AC2010">
        <w:rPr>
          <w:sz w:val="20"/>
        </w:rPr>
        <w:t>мемлекеттік</w:t>
      </w:r>
      <w:proofErr w:type="spellEnd"/>
      <w:r w:rsidRPr="00AC2010">
        <w:rPr>
          <w:sz w:val="20"/>
        </w:rPr>
        <w:t xml:space="preserve"> </w:t>
      </w:r>
      <w:proofErr w:type="spellStart"/>
      <w:r w:rsidRPr="00AC2010">
        <w:rPr>
          <w:sz w:val="20"/>
        </w:rPr>
        <w:t>сатып</w:t>
      </w:r>
      <w:proofErr w:type="spellEnd"/>
      <w:r w:rsidRPr="00AC2010">
        <w:rPr>
          <w:sz w:val="20"/>
        </w:rPr>
        <w:t xml:space="preserve"> </w:t>
      </w:r>
      <w:proofErr w:type="spellStart"/>
      <w:r w:rsidRPr="00AC2010">
        <w:rPr>
          <w:sz w:val="20"/>
        </w:rPr>
        <w:t>алу</w:t>
      </w:r>
      <w:proofErr w:type="spellEnd"/>
      <w:r w:rsidRPr="00AC2010">
        <w:rPr>
          <w:sz w:val="20"/>
        </w:rPr>
        <w:t xml:space="preserve">, </w:t>
      </w:r>
      <w:r>
        <w:rPr>
          <w:sz w:val="20"/>
        </w:rPr>
        <w:t>16</w:t>
      </w:r>
      <w:r w:rsidRPr="00AC2010">
        <w:rPr>
          <w:sz w:val="20"/>
        </w:rPr>
        <w:t>-баптың 2-тармағы:</w:t>
      </w:r>
    </w:p>
    <w:p w:rsidR="009F66AC" w:rsidRPr="00AC2010"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AC2010">
        <w:rPr>
          <w:sz w:val="20"/>
        </w:rPr>
        <w:t>Өткізілмеген</w:t>
      </w:r>
      <w:proofErr w:type="spellEnd"/>
      <w:r w:rsidRPr="00AC2010">
        <w:rPr>
          <w:sz w:val="20"/>
        </w:rPr>
        <w:t xml:space="preserve"> </w:t>
      </w:r>
      <w:proofErr w:type="spellStart"/>
      <w:r w:rsidRPr="00AC2010">
        <w:rPr>
          <w:sz w:val="20"/>
        </w:rPr>
        <w:t>сатып</w:t>
      </w:r>
      <w:proofErr w:type="spellEnd"/>
      <w:r w:rsidRPr="00AC2010">
        <w:rPr>
          <w:sz w:val="20"/>
        </w:rPr>
        <w:t xml:space="preserve"> </w:t>
      </w:r>
      <w:proofErr w:type="spellStart"/>
      <w:r w:rsidRPr="00AC2010">
        <w:rPr>
          <w:sz w:val="20"/>
        </w:rPr>
        <w:t>алу</w:t>
      </w:r>
      <w:proofErr w:type="spellEnd"/>
      <w:r w:rsidRPr="00AC2010">
        <w:rPr>
          <w:sz w:val="20"/>
        </w:rPr>
        <w:t xml:space="preserve"> </w:t>
      </w:r>
      <w:proofErr w:type="spellStart"/>
      <w:r w:rsidRPr="00AC2010">
        <w:rPr>
          <w:sz w:val="20"/>
        </w:rPr>
        <w:t>бойынша</w:t>
      </w:r>
      <w:proofErr w:type="spellEnd"/>
      <w:r w:rsidRPr="00AC2010">
        <w:rPr>
          <w:sz w:val="20"/>
        </w:rPr>
        <w:t xml:space="preserve"> </w:t>
      </w:r>
      <w:proofErr w:type="spellStart"/>
      <w:r w:rsidRPr="00AC2010">
        <w:rPr>
          <w:sz w:val="20"/>
        </w:rPr>
        <w:t>бір</w:t>
      </w:r>
      <w:proofErr w:type="spellEnd"/>
      <w:r w:rsidRPr="00AC2010">
        <w:rPr>
          <w:sz w:val="20"/>
        </w:rPr>
        <w:t xml:space="preserve"> </w:t>
      </w:r>
      <w:proofErr w:type="spellStart"/>
      <w:r w:rsidRPr="00AC2010">
        <w:rPr>
          <w:sz w:val="20"/>
        </w:rPr>
        <w:t>көзден</w:t>
      </w:r>
      <w:proofErr w:type="spellEnd"/>
      <w:r w:rsidRPr="00AC2010">
        <w:rPr>
          <w:sz w:val="20"/>
        </w:rPr>
        <w:t xml:space="preserve"> </w:t>
      </w:r>
      <w:proofErr w:type="spellStart"/>
      <w:r w:rsidRPr="00AC2010">
        <w:rPr>
          <w:sz w:val="20"/>
        </w:rPr>
        <w:t>алу</w:t>
      </w:r>
      <w:proofErr w:type="spellEnd"/>
      <w:r w:rsidRPr="00AC2010">
        <w:rPr>
          <w:sz w:val="20"/>
        </w:rPr>
        <w:t xml:space="preserve"> </w:t>
      </w:r>
      <w:proofErr w:type="spellStart"/>
      <w:r w:rsidRPr="00AC2010">
        <w:rPr>
          <w:sz w:val="20"/>
        </w:rPr>
        <w:t>тәсілімен</w:t>
      </w:r>
      <w:proofErr w:type="spellEnd"/>
      <w:r w:rsidRPr="00AC2010">
        <w:rPr>
          <w:sz w:val="20"/>
        </w:rPr>
        <w:t xml:space="preserve"> </w:t>
      </w:r>
      <w:proofErr w:type="spellStart"/>
      <w:r w:rsidRPr="00AC2010">
        <w:rPr>
          <w:sz w:val="20"/>
        </w:rPr>
        <w:t>сатып</w:t>
      </w:r>
      <w:proofErr w:type="spellEnd"/>
      <w:r w:rsidRPr="00AC2010">
        <w:rPr>
          <w:sz w:val="20"/>
        </w:rPr>
        <w:t xml:space="preserve"> </w:t>
      </w:r>
      <w:proofErr w:type="spellStart"/>
      <w:r w:rsidRPr="00AC2010">
        <w:rPr>
          <w:sz w:val="20"/>
        </w:rPr>
        <w:t>алуды</w:t>
      </w:r>
      <w:proofErr w:type="spellEnd"/>
      <w:r w:rsidRPr="00AC2010">
        <w:rPr>
          <w:sz w:val="20"/>
        </w:rPr>
        <w:t xml:space="preserve"> </w:t>
      </w:r>
      <w:proofErr w:type="spellStart"/>
      <w:r w:rsidRPr="00AC2010">
        <w:rPr>
          <w:sz w:val="20"/>
        </w:rPr>
        <w:t>жүзеге</w:t>
      </w:r>
      <w:proofErr w:type="spellEnd"/>
      <w:r w:rsidRPr="00AC2010">
        <w:rPr>
          <w:sz w:val="20"/>
        </w:rPr>
        <w:t xml:space="preserve"> </w:t>
      </w:r>
      <w:proofErr w:type="spellStart"/>
      <w:r w:rsidRPr="00AC2010">
        <w:rPr>
          <w:sz w:val="20"/>
        </w:rPr>
        <w:t>асыру</w:t>
      </w:r>
      <w:proofErr w:type="spellEnd"/>
      <w:r w:rsidRPr="00AC2010">
        <w:rPr>
          <w:sz w:val="20"/>
        </w:rPr>
        <w:t xml:space="preserve"> </w:t>
      </w:r>
      <w:proofErr w:type="spellStart"/>
      <w:r w:rsidRPr="00AC2010">
        <w:rPr>
          <w:sz w:val="20"/>
        </w:rPr>
        <w:t>жағдайлары</w:t>
      </w:r>
      <w:proofErr w:type="spellEnd"/>
      <w:r w:rsidRPr="00AC2010">
        <w:rPr>
          <w:sz w:val="20"/>
        </w:rPr>
        <w:t xml:space="preserve"> </w:t>
      </w:r>
      <w:proofErr w:type="spellStart"/>
      <w:r w:rsidRPr="00AC2010">
        <w:rPr>
          <w:sz w:val="20"/>
        </w:rPr>
        <w:t>және</w:t>
      </w:r>
      <w:proofErr w:type="spellEnd"/>
      <w:r w:rsidRPr="00AC2010">
        <w:rPr>
          <w:sz w:val="20"/>
        </w:rPr>
        <w:t xml:space="preserve"> </w:t>
      </w:r>
      <w:proofErr w:type="spellStart"/>
      <w:r w:rsidRPr="00AC2010">
        <w:rPr>
          <w:sz w:val="20"/>
        </w:rPr>
        <w:t>негіздемесі</w:t>
      </w:r>
      <w:proofErr w:type="spellEnd"/>
      <w:r w:rsidRPr="00AC2010">
        <w:rPr>
          <w:sz w:val="20"/>
        </w:rPr>
        <w:t>;</w:t>
      </w:r>
    </w:p>
    <w:p w:rsidR="009F66AC" w:rsidRPr="00AC2010"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AC2010">
        <w:rPr>
          <w:sz w:val="20"/>
        </w:rPr>
        <w:t>Өткізілмеген</w:t>
      </w:r>
      <w:proofErr w:type="spellEnd"/>
      <w:r w:rsidRPr="00AC2010">
        <w:rPr>
          <w:sz w:val="20"/>
        </w:rPr>
        <w:t xml:space="preserve"> </w:t>
      </w:r>
      <w:proofErr w:type="spellStart"/>
      <w:r w:rsidRPr="00AC2010">
        <w:rPr>
          <w:sz w:val="20"/>
        </w:rPr>
        <w:t>сатып</w:t>
      </w:r>
      <w:proofErr w:type="spellEnd"/>
      <w:r w:rsidRPr="00AC2010">
        <w:rPr>
          <w:sz w:val="20"/>
        </w:rPr>
        <w:t xml:space="preserve"> </w:t>
      </w:r>
      <w:proofErr w:type="spellStart"/>
      <w:r w:rsidRPr="00AC2010">
        <w:rPr>
          <w:sz w:val="20"/>
        </w:rPr>
        <w:t>алу</w:t>
      </w:r>
      <w:proofErr w:type="spellEnd"/>
      <w:r w:rsidRPr="00AC2010">
        <w:rPr>
          <w:sz w:val="20"/>
        </w:rPr>
        <w:t xml:space="preserve"> </w:t>
      </w:r>
      <w:proofErr w:type="spellStart"/>
      <w:r w:rsidRPr="00AC2010">
        <w:rPr>
          <w:sz w:val="20"/>
        </w:rPr>
        <w:t>бойынша</w:t>
      </w:r>
      <w:proofErr w:type="spellEnd"/>
      <w:r w:rsidRPr="00AC2010">
        <w:rPr>
          <w:sz w:val="20"/>
        </w:rPr>
        <w:t xml:space="preserve"> </w:t>
      </w:r>
      <w:proofErr w:type="spellStart"/>
      <w:r w:rsidRPr="00AC2010">
        <w:rPr>
          <w:sz w:val="20"/>
        </w:rPr>
        <w:t>бір</w:t>
      </w:r>
      <w:proofErr w:type="spellEnd"/>
      <w:r w:rsidRPr="00AC2010">
        <w:rPr>
          <w:sz w:val="20"/>
        </w:rPr>
        <w:t xml:space="preserve"> </w:t>
      </w:r>
      <w:proofErr w:type="spellStart"/>
      <w:r w:rsidRPr="00AC2010">
        <w:rPr>
          <w:sz w:val="20"/>
        </w:rPr>
        <w:t>көзден</w:t>
      </w:r>
      <w:proofErr w:type="spellEnd"/>
      <w:r w:rsidRPr="00AC2010">
        <w:rPr>
          <w:sz w:val="20"/>
        </w:rPr>
        <w:t xml:space="preserve"> </w:t>
      </w:r>
      <w:proofErr w:type="spellStart"/>
      <w:r w:rsidRPr="00AC2010">
        <w:rPr>
          <w:sz w:val="20"/>
        </w:rPr>
        <w:t>алу</w:t>
      </w:r>
      <w:proofErr w:type="spellEnd"/>
      <w:r w:rsidRPr="00AC2010">
        <w:rPr>
          <w:sz w:val="20"/>
        </w:rPr>
        <w:t xml:space="preserve"> </w:t>
      </w:r>
      <w:proofErr w:type="spellStart"/>
      <w:r w:rsidRPr="00AC2010">
        <w:rPr>
          <w:sz w:val="20"/>
        </w:rPr>
        <w:t>тәсілімен</w:t>
      </w:r>
      <w:proofErr w:type="spellEnd"/>
      <w:r w:rsidRPr="00AC2010">
        <w:rPr>
          <w:sz w:val="20"/>
        </w:rPr>
        <w:t xml:space="preserve"> </w:t>
      </w:r>
      <w:proofErr w:type="spellStart"/>
      <w:r w:rsidRPr="00AC2010">
        <w:rPr>
          <w:sz w:val="20"/>
        </w:rPr>
        <w:t>мемлекеттік</w:t>
      </w:r>
      <w:proofErr w:type="spellEnd"/>
      <w:r w:rsidRPr="00AC2010">
        <w:rPr>
          <w:sz w:val="20"/>
        </w:rPr>
        <w:t xml:space="preserve"> </w:t>
      </w:r>
      <w:proofErr w:type="spellStart"/>
      <w:r w:rsidRPr="00AC2010">
        <w:rPr>
          <w:sz w:val="20"/>
        </w:rPr>
        <w:t>сатып</w:t>
      </w:r>
      <w:proofErr w:type="spellEnd"/>
      <w:r w:rsidRPr="00AC2010">
        <w:rPr>
          <w:sz w:val="20"/>
        </w:rPr>
        <w:t xml:space="preserve"> алуға қатысуға шақыру </w:t>
      </w:r>
      <w:proofErr w:type="spellStart"/>
      <w:r w:rsidRPr="00AC2010">
        <w:rPr>
          <w:sz w:val="20"/>
        </w:rPr>
        <w:t>үшін</w:t>
      </w:r>
      <w:proofErr w:type="spellEnd"/>
      <w:r w:rsidRPr="00AC2010">
        <w:rPr>
          <w:sz w:val="20"/>
        </w:rPr>
        <w:t xml:space="preserve"> </w:t>
      </w:r>
      <w:proofErr w:type="spellStart"/>
      <w:r w:rsidRPr="00AC2010">
        <w:rPr>
          <w:sz w:val="20"/>
        </w:rPr>
        <w:t>әлеуетті</w:t>
      </w:r>
      <w:proofErr w:type="spellEnd"/>
      <w:r w:rsidRPr="00AC2010">
        <w:rPr>
          <w:sz w:val="20"/>
        </w:rPr>
        <w:t xml:space="preserve"> </w:t>
      </w:r>
      <w:proofErr w:type="spellStart"/>
      <w:r w:rsidRPr="00AC2010">
        <w:rPr>
          <w:sz w:val="20"/>
        </w:rPr>
        <w:t>өнім</w:t>
      </w:r>
      <w:proofErr w:type="spellEnd"/>
      <w:r w:rsidRPr="00AC2010">
        <w:rPr>
          <w:sz w:val="20"/>
        </w:rPr>
        <w:t xml:space="preserve"> </w:t>
      </w:r>
      <w:proofErr w:type="spellStart"/>
      <w:r w:rsidRPr="00AC2010">
        <w:rPr>
          <w:sz w:val="20"/>
        </w:rPr>
        <w:t>берушіні</w:t>
      </w:r>
      <w:proofErr w:type="spellEnd"/>
      <w:r w:rsidRPr="00AC2010">
        <w:rPr>
          <w:sz w:val="20"/>
        </w:rPr>
        <w:t xml:space="preserve"> </w:t>
      </w:r>
      <w:proofErr w:type="spellStart"/>
      <w:r w:rsidRPr="00AC2010">
        <w:rPr>
          <w:sz w:val="20"/>
        </w:rPr>
        <w:t>айқындау</w:t>
      </w:r>
      <w:proofErr w:type="spellEnd"/>
      <w:r w:rsidRPr="00AC2010">
        <w:rPr>
          <w:sz w:val="20"/>
        </w:rPr>
        <w:t xml:space="preserve"> </w:t>
      </w:r>
      <w:proofErr w:type="spellStart"/>
      <w:r w:rsidRPr="00AC2010">
        <w:rPr>
          <w:sz w:val="20"/>
        </w:rPr>
        <w:t>туралы</w:t>
      </w:r>
      <w:proofErr w:type="spellEnd"/>
      <w:r w:rsidRPr="00AC2010">
        <w:rPr>
          <w:sz w:val="20"/>
        </w:rPr>
        <w:t xml:space="preserve"> </w:t>
      </w:r>
      <w:proofErr w:type="spellStart"/>
      <w:r w:rsidRPr="00AC2010">
        <w:rPr>
          <w:sz w:val="20"/>
        </w:rPr>
        <w:t>шешім</w:t>
      </w:r>
      <w:proofErr w:type="spellEnd"/>
      <w:r w:rsidRPr="00AC2010">
        <w:rPr>
          <w:sz w:val="20"/>
        </w:rPr>
        <w:t>;</w:t>
      </w:r>
    </w:p>
    <w:p w:rsidR="009F66AC" w:rsidRDefault="009F66AC" w:rsidP="009F66AC">
      <w:pPr>
        <w:pStyle w:val="a4"/>
        <w:numPr>
          <w:ilvl w:val="0"/>
          <w:numId w:val="28"/>
        </w:numPr>
        <w:tabs>
          <w:tab w:val="left" w:pos="10915"/>
        </w:tabs>
        <w:spacing w:line="276" w:lineRule="auto"/>
        <w:ind w:left="567" w:right="305" w:hanging="295"/>
        <w:jc w:val="both"/>
        <w:rPr>
          <w:i/>
          <w:sz w:val="20"/>
        </w:rPr>
      </w:pPr>
      <w:r>
        <w:rPr>
          <w:sz w:val="20"/>
        </w:rPr>
        <w:t>34</w:t>
      </w:r>
      <w:r w:rsidRPr="00AC2010">
        <w:rPr>
          <w:sz w:val="20"/>
        </w:rPr>
        <w:t xml:space="preserve">-Қосымшаға </w:t>
      </w:r>
      <w:proofErr w:type="spellStart"/>
      <w:r w:rsidRPr="00AC2010">
        <w:rPr>
          <w:sz w:val="20"/>
        </w:rPr>
        <w:t>сәйкес</w:t>
      </w:r>
      <w:proofErr w:type="spellEnd"/>
      <w:r w:rsidRPr="00AC2010">
        <w:rPr>
          <w:sz w:val="20"/>
        </w:rPr>
        <w:t xml:space="preserve">, </w:t>
      </w:r>
      <w:proofErr w:type="spellStart"/>
      <w:r w:rsidRPr="00AC2010">
        <w:rPr>
          <w:sz w:val="20"/>
        </w:rPr>
        <w:t>есептілікті</w:t>
      </w:r>
      <w:proofErr w:type="spellEnd"/>
      <w:r w:rsidRPr="00AC2010">
        <w:rPr>
          <w:sz w:val="20"/>
        </w:rPr>
        <w:t xml:space="preserve"> </w:t>
      </w:r>
      <w:proofErr w:type="spellStart"/>
      <w:r w:rsidRPr="00AC2010">
        <w:rPr>
          <w:sz w:val="20"/>
        </w:rPr>
        <w:t>ұсыну</w:t>
      </w:r>
      <w:proofErr w:type="spellEnd"/>
      <w:r w:rsidRPr="00AC2010">
        <w:rPr>
          <w:sz w:val="20"/>
        </w:rPr>
        <w:t xml:space="preserve"> </w:t>
      </w:r>
      <w:proofErr w:type="spellStart"/>
      <w:r w:rsidRPr="00AC2010">
        <w:rPr>
          <w:sz w:val="20"/>
        </w:rPr>
        <w:t>тәртібі</w:t>
      </w:r>
      <w:proofErr w:type="spellEnd"/>
      <w:r w:rsidRPr="00AC2010">
        <w:rPr>
          <w:sz w:val="20"/>
        </w:rPr>
        <w:t xml:space="preserve"> мен жағдайлары</w:t>
      </w:r>
      <w:r>
        <w:rPr>
          <w:sz w:val="20"/>
        </w:rPr>
        <w:t>;</w:t>
      </w:r>
    </w:p>
    <w:p w:rsidR="009F66AC"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AC2010">
        <w:rPr>
          <w:sz w:val="20"/>
        </w:rPr>
        <w:t>Бір</w:t>
      </w:r>
      <w:proofErr w:type="spellEnd"/>
      <w:r w:rsidRPr="00AC2010">
        <w:rPr>
          <w:sz w:val="20"/>
        </w:rPr>
        <w:t xml:space="preserve"> </w:t>
      </w:r>
      <w:proofErr w:type="spellStart"/>
      <w:r w:rsidRPr="00AC2010">
        <w:rPr>
          <w:sz w:val="20"/>
        </w:rPr>
        <w:t>көзден</w:t>
      </w:r>
      <w:proofErr w:type="spellEnd"/>
      <w:r w:rsidRPr="00AC2010">
        <w:rPr>
          <w:sz w:val="20"/>
        </w:rPr>
        <w:t xml:space="preserve"> </w:t>
      </w:r>
      <w:proofErr w:type="spellStart"/>
      <w:r w:rsidRPr="00AC2010">
        <w:rPr>
          <w:sz w:val="20"/>
        </w:rPr>
        <w:t>шақыру</w:t>
      </w:r>
      <w:proofErr w:type="spellEnd"/>
      <w:r w:rsidRPr="00AC2010">
        <w:rPr>
          <w:sz w:val="20"/>
        </w:rPr>
        <w:t xml:space="preserve"> </w:t>
      </w:r>
      <w:proofErr w:type="spellStart"/>
      <w:r w:rsidRPr="00AC2010">
        <w:rPr>
          <w:sz w:val="20"/>
        </w:rPr>
        <w:t>жіберу</w:t>
      </w:r>
      <w:proofErr w:type="spellEnd"/>
      <w:r w:rsidRPr="00AC2010">
        <w:rPr>
          <w:sz w:val="20"/>
        </w:rPr>
        <w:t xml:space="preserve"> </w:t>
      </w:r>
      <w:proofErr w:type="spellStart"/>
      <w:r w:rsidRPr="00AC2010">
        <w:rPr>
          <w:sz w:val="20"/>
        </w:rPr>
        <w:t>мерзімдері</w:t>
      </w:r>
      <w:proofErr w:type="spellEnd"/>
      <w:r w:rsidRPr="00AC2010">
        <w:rPr>
          <w:sz w:val="20"/>
        </w:rPr>
        <w:t xml:space="preserve"> мен </w:t>
      </w:r>
      <w:proofErr w:type="spellStart"/>
      <w:r w:rsidRPr="00AC2010">
        <w:rPr>
          <w:sz w:val="20"/>
        </w:rPr>
        <w:t>тәртібі</w:t>
      </w:r>
      <w:proofErr w:type="spellEnd"/>
      <w:r w:rsidRPr="00AC2010">
        <w:rPr>
          <w:sz w:val="20"/>
        </w:rPr>
        <w:t xml:space="preserve">, </w:t>
      </w:r>
      <w:proofErr w:type="spellStart"/>
      <w:r w:rsidRPr="00AC2010">
        <w:rPr>
          <w:sz w:val="20"/>
        </w:rPr>
        <w:t>өтінімдерді</w:t>
      </w:r>
      <w:proofErr w:type="spellEnd"/>
      <w:r w:rsidRPr="00AC2010">
        <w:rPr>
          <w:sz w:val="20"/>
        </w:rPr>
        <w:t xml:space="preserve"> қарау, қорытындыларды шығару</w:t>
      </w:r>
      <w:r>
        <w:rPr>
          <w:sz w:val="20"/>
        </w:rPr>
        <w:t>.</w:t>
      </w:r>
    </w:p>
    <w:p w:rsidR="009F66AC" w:rsidRDefault="009F66AC" w:rsidP="009F66AC">
      <w:pPr>
        <w:pStyle w:val="a4"/>
        <w:tabs>
          <w:tab w:val="left" w:pos="10915"/>
        </w:tabs>
        <w:spacing w:line="276" w:lineRule="auto"/>
        <w:ind w:left="567" w:right="305"/>
        <w:jc w:val="both"/>
        <w:rPr>
          <w:i/>
          <w:sz w:val="20"/>
        </w:rPr>
      </w:pPr>
    </w:p>
    <w:p w:rsidR="009F66AC" w:rsidRPr="00AC2010" w:rsidRDefault="009F66AC" w:rsidP="009F66AC">
      <w:pPr>
        <w:pStyle w:val="a4"/>
        <w:tabs>
          <w:tab w:val="left" w:pos="10915"/>
        </w:tabs>
        <w:spacing w:line="276" w:lineRule="auto"/>
        <w:ind w:left="272" w:right="305"/>
        <w:jc w:val="both"/>
        <w:rPr>
          <w:b/>
          <w:i/>
          <w:sz w:val="20"/>
        </w:rPr>
      </w:pPr>
      <w:proofErr w:type="spellStart"/>
      <w:r>
        <w:rPr>
          <w:b/>
          <w:sz w:val="20"/>
        </w:rPr>
        <w:t>Б</w:t>
      </w:r>
      <w:r w:rsidRPr="00AC2010">
        <w:rPr>
          <w:b/>
          <w:sz w:val="20"/>
        </w:rPr>
        <w:t>ір</w:t>
      </w:r>
      <w:proofErr w:type="spellEnd"/>
      <w:r w:rsidRPr="00AC2010">
        <w:rPr>
          <w:b/>
          <w:sz w:val="20"/>
        </w:rPr>
        <w:t xml:space="preserve"> </w:t>
      </w:r>
      <w:proofErr w:type="spellStart"/>
      <w:r w:rsidRPr="00AC2010">
        <w:rPr>
          <w:b/>
          <w:sz w:val="20"/>
        </w:rPr>
        <w:t>көзден</w:t>
      </w:r>
      <w:proofErr w:type="spellEnd"/>
      <w:r w:rsidRPr="00AC2010">
        <w:rPr>
          <w:b/>
          <w:sz w:val="20"/>
        </w:rPr>
        <w:t xml:space="preserve"> </w:t>
      </w:r>
      <w:proofErr w:type="spellStart"/>
      <w:r w:rsidRPr="00AC2010">
        <w:rPr>
          <w:b/>
          <w:sz w:val="20"/>
        </w:rPr>
        <w:t>алу</w:t>
      </w:r>
      <w:proofErr w:type="spellEnd"/>
      <w:r w:rsidRPr="00AC2010">
        <w:rPr>
          <w:b/>
          <w:sz w:val="20"/>
        </w:rPr>
        <w:t xml:space="preserve"> </w:t>
      </w:r>
      <w:proofErr w:type="spellStart"/>
      <w:r w:rsidRPr="00AC2010">
        <w:rPr>
          <w:b/>
          <w:sz w:val="20"/>
        </w:rPr>
        <w:t>тәсілімен</w:t>
      </w:r>
      <w:proofErr w:type="spellEnd"/>
      <w:r w:rsidRPr="00AC2010">
        <w:rPr>
          <w:b/>
          <w:sz w:val="20"/>
        </w:rPr>
        <w:t xml:space="preserve"> </w:t>
      </w:r>
      <w:proofErr w:type="spellStart"/>
      <w:r>
        <w:rPr>
          <w:b/>
          <w:sz w:val="20"/>
        </w:rPr>
        <w:t>ті</w:t>
      </w:r>
      <w:r w:rsidRPr="00AC2010">
        <w:rPr>
          <w:b/>
          <w:sz w:val="20"/>
        </w:rPr>
        <w:t>келей</w:t>
      </w:r>
      <w:proofErr w:type="spellEnd"/>
      <w:r w:rsidRPr="00AC2010">
        <w:rPr>
          <w:b/>
          <w:sz w:val="20"/>
        </w:rPr>
        <w:t xml:space="preserve"> </w:t>
      </w:r>
      <w:proofErr w:type="spellStart"/>
      <w:r w:rsidRPr="00AC2010">
        <w:rPr>
          <w:b/>
          <w:sz w:val="20"/>
        </w:rPr>
        <w:t>шарт</w:t>
      </w:r>
      <w:proofErr w:type="spellEnd"/>
      <w:r w:rsidRPr="00AC2010">
        <w:rPr>
          <w:b/>
          <w:sz w:val="20"/>
        </w:rPr>
        <w:t xml:space="preserve"> </w:t>
      </w:r>
      <w:proofErr w:type="spellStart"/>
      <w:r w:rsidRPr="00AC2010">
        <w:rPr>
          <w:b/>
          <w:sz w:val="20"/>
        </w:rPr>
        <w:t>жасасу</w:t>
      </w:r>
      <w:proofErr w:type="spellEnd"/>
      <w:r w:rsidRPr="00AC2010">
        <w:rPr>
          <w:b/>
          <w:sz w:val="20"/>
        </w:rPr>
        <w:t xml:space="preserve"> </w:t>
      </w:r>
      <w:proofErr w:type="spellStart"/>
      <w:r w:rsidRPr="00AC2010">
        <w:rPr>
          <w:b/>
          <w:sz w:val="20"/>
        </w:rPr>
        <w:t>арқылы</w:t>
      </w:r>
      <w:proofErr w:type="spellEnd"/>
      <w:r w:rsidRPr="00AC2010">
        <w:rPr>
          <w:b/>
          <w:sz w:val="20"/>
        </w:rPr>
        <w:t xml:space="preserve"> </w:t>
      </w:r>
      <w:proofErr w:type="spellStart"/>
      <w:r w:rsidRPr="00AC2010">
        <w:rPr>
          <w:b/>
          <w:sz w:val="20"/>
        </w:rPr>
        <w:t>мемлекеттік</w:t>
      </w:r>
      <w:proofErr w:type="spellEnd"/>
      <w:r w:rsidRPr="00AC2010">
        <w:rPr>
          <w:b/>
          <w:sz w:val="20"/>
        </w:rPr>
        <w:t xml:space="preserve"> </w:t>
      </w:r>
      <w:proofErr w:type="spellStart"/>
      <w:r w:rsidRPr="00AC2010">
        <w:rPr>
          <w:b/>
          <w:sz w:val="20"/>
        </w:rPr>
        <w:t>сатып</w:t>
      </w:r>
      <w:proofErr w:type="spellEnd"/>
      <w:r w:rsidRPr="00AC2010">
        <w:rPr>
          <w:b/>
          <w:sz w:val="20"/>
        </w:rPr>
        <w:t xml:space="preserve"> </w:t>
      </w:r>
      <w:proofErr w:type="spellStart"/>
      <w:r w:rsidRPr="00AC2010">
        <w:rPr>
          <w:b/>
          <w:sz w:val="20"/>
        </w:rPr>
        <w:t>алу</w:t>
      </w:r>
      <w:proofErr w:type="spellEnd"/>
      <w:r w:rsidRPr="00AC2010">
        <w:rPr>
          <w:b/>
          <w:sz w:val="20"/>
        </w:rPr>
        <w:t xml:space="preserve"> 16-баптың 3-тармағы:</w:t>
      </w:r>
    </w:p>
    <w:p w:rsidR="009F66AC" w:rsidRPr="00AC2010"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AC2010">
        <w:rPr>
          <w:sz w:val="20"/>
        </w:rPr>
        <w:t>Бірінші</w:t>
      </w:r>
      <w:proofErr w:type="spellEnd"/>
      <w:r w:rsidRPr="00AC2010">
        <w:rPr>
          <w:sz w:val="20"/>
        </w:rPr>
        <w:t xml:space="preserve"> </w:t>
      </w:r>
      <w:proofErr w:type="spellStart"/>
      <w:r w:rsidRPr="00AC2010">
        <w:rPr>
          <w:sz w:val="20"/>
        </w:rPr>
        <w:t>басшының</w:t>
      </w:r>
      <w:proofErr w:type="spellEnd"/>
      <w:r w:rsidRPr="00AC2010">
        <w:rPr>
          <w:sz w:val="20"/>
        </w:rPr>
        <w:t xml:space="preserve"> </w:t>
      </w:r>
      <w:proofErr w:type="spellStart"/>
      <w:r w:rsidRPr="00AC2010">
        <w:rPr>
          <w:sz w:val="20"/>
        </w:rPr>
        <w:t>дербес</w:t>
      </w:r>
      <w:proofErr w:type="spellEnd"/>
      <w:r w:rsidRPr="00AC2010">
        <w:rPr>
          <w:sz w:val="20"/>
        </w:rPr>
        <w:t xml:space="preserve"> </w:t>
      </w:r>
      <w:proofErr w:type="spellStart"/>
      <w:r w:rsidRPr="00AC2010">
        <w:rPr>
          <w:sz w:val="20"/>
        </w:rPr>
        <w:t>жауапкершілігі</w:t>
      </w:r>
      <w:proofErr w:type="spellEnd"/>
      <w:r w:rsidRPr="00AC2010">
        <w:rPr>
          <w:sz w:val="20"/>
        </w:rPr>
        <w:t>.</w:t>
      </w:r>
    </w:p>
    <w:p w:rsidR="009F66AC" w:rsidRDefault="009F66AC" w:rsidP="009F66AC">
      <w:pPr>
        <w:pStyle w:val="a4"/>
        <w:numPr>
          <w:ilvl w:val="0"/>
          <w:numId w:val="28"/>
        </w:numPr>
        <w:tabs>
          <w:tab w:val="left" w:pos="10915"/>
        </w:tabs>
        <w:spacing w:line="276" w:lineRule="auto"/>
        <w:ind w:left="567" w:right="305" w:hanging="295"/>
        <w:jc w:val="both"/>
        <w:rPr>
          <w:i/>
          <w:sz w:val="20"/>
        </w:rPr>
      </w:pPr>
      <w:r>
        <w:rPr>
          <w:sz w:val="20"/>
        </w:rPr>
        <w:t>16</w:t>
      </w:r>
      <w:r w:rsidRPr="00AC2010">
        <w:rPr>
          <w:sz w:val="20"/>
        </w:rPr>
        <w:t xml:space="preserve">-баптың 3-тармағы </w:t>
      </w:r>
      <w:proofErr w:type="spellStart"/>
      <w:r w:rsidRPr="00AC2010">
        <w:rPr>
          <w:sz w:val="20"/>
        </w:rPr>
        <w:t>негізінде</w:t>
      </w:r>
      <w:proofErr w:type="spellEnd"/>
      <w:r w:rsidRPr="00AC2010">
        <w:rPr>
          <w:sz w:val="20"/>
        </w:rPr>
        <w:t xml:space="preserve"> </w:t>
      </w:r>
      <w:proofErr w:type="spellStart"/>
      <w:r w:rsidRPr="00AC2010">
        <w:rPr>
          <w:sz w:val="20"/>
        </w:rPr>
        <w:t>тікелей</w:t>
      </w:r>
      <w:proofErr w:type="spellEnd"/>
      <w:r w:rsidRPr="00AC2010">
        <w:rPr>
          <w:sz w:val="20"/>
        </w:rPr>
        <w:t xml:space="preserve"> </w:t>
      </w:r>
      <w:proofErr w:type="spellStart"/>
      <w:r w:rsidRPr="00AC2010">
        <w:rPr>
          <w:sz w:val="20"/>
        </w:rPr>
        <w:t>шарт</w:t>
      </w:r>
      <w:proofErr w:type="spellEnd"/>
      <w:r w:rsidRPr="00AC2010">
        <w:rPr>
          <w:sz w:val="20"/>
        </w:rPr>
        <w:t xml:space="preserve"> </w:t>
      </w:r>
      <w:proofErr w:type="spellStart"/>
      <w:r w:rsidRPr="00AC2010">
        <w:rPr>
          <w:sz w:val="20"/>
        </w:rPr>
        <w:t>жасасу</w:t>
      </w:r>
      <w:proofErr w:type="spellEnd"/>
      <w:r w:rsidRPr="00AC2010">
        <w:rPr>
          <w:sz w:val="20"/>
        </w:rPr>
        <w:t xml:space="preserve"> </w:t>
      </w:r>
      <w:proofErr w:type="spellStart"/>
      <w:r w:rsidRPr="00AC2010">
        <w:rPr>
          <w:sz w:val="20"/>
        </w:rPr>
        <w:t>жолымен</w:t>
      </w:r>
      <w:proofErr w:type="spellEnd"/>
      <w:r w:rsidRPr="00AC2010">
        <w:rPr>
          <w:sz w:val="20"/>
        </w:rPr>
        <w:t xml:space="preserve"> </w:t>
      </w:r>
      <w:proofErr w:type="spellStart"/>
      <w:r w:rsidRPr="00AC2010">
        <w:rPr>
          <w:sz w:val="20"/>
        </w:rPr>
        <w:t>бір</w:t>
      </w:r>
      <w:proofErr w:type="spellEnd"/>
      <w:r w:rsidRPr="00AC2010">
        <w:rPr>
          <w:sz w:val="20"/>
        </w:rPr>
        <w:t xml:space="preserve"> </w:t>
      </w:r>
      <w:proofErr w:type="spellStart"/>
      <w:r w:rsidRPr="00AC2010">
        <w:rPr>
          <w:sz w:val="20"/>
        </w:rPr>
        <w:t>көзден</w:t>
      </w:r>
      <w:proofErr w:type="spellEnd"/>
      <w:r w:rsidRPr="00AC2010">
        <w:rPr>
          <w:sz w:val="20"/>
        </w:rPr>
        <w:t xml:space="preserve"> </w:t>
      </w:r>
      <w:proofErr w:type="spellStart"/>
      <w:r w:rsidRPr="00AC2010">
        <w:rPr>
          <w:sz w:val="20"/>
        </w:rPr>
        <w:t>алу</w:t>
      </w:r>
      <w:proofErr w:type="spellEnd"/>
      <w:r w:rsidRPr="00AC2010">
        <w:rPr>
          <w:sz w:val="20"/>
        </w:rPr>
        <w:t xml:space="preserve"> </w:t>
      </w:r>
      <w:proofErr w:type="spellStart"/>
      <w:r w:rsidRPr="00AC2010">
        <w:rPr>
          <w:sz w:val="20"/>
        </w:rPr>
        <w:t>тәсілімен</w:t>
      </w:r>
      <w:proofErr w:type="spellEnd"/>
      <w:r w:rsidRPr="00AC2010">
        <w:rPr>
          <w:sz w:val="20"/>
        </w:rPr>
        <w:t xml:space="preserve"> </w:t>
      </w:r>
      <w:proofErr w:type="spellStart"/>
      <w:r w:rsidRPr="00AC2010">
        <w:rPr>
          <w:sz w:val="20"/>
        </w:rPr>
        <w:t>мемлекеттік</w:t>
      </w:r>
      <w:proofErr w:type="spellEnd"/>
      <w:r w:rsidRPr="00AC2010">
        <w:rPr>
          <w:sz w:val="20"/>
        </w:rPr>
        <w:t xml:space="preserve"> </w:t>
      </w:r>
      <w:proofErr w:type="spellStart"/>
      <w:r w:rsidRPr="00AC2010">
        <w:rPr>
          <w:sz w:val="20"/>
        </w:rPr>
        <w:t>сатып</w:t>
      </w:r>
      <w:proofErr w:type="spellEnd"/>
      <w:r w:rsidRPr="00AC2010">
        <w:rPr>
          <w:sz w:val="20"/>
        </w:rPr>
        <w:t xml:space="preserve"> </w:t>
      </w:r>
      <w:proofErr w:type="spellStart"/>
      <w:r w:rsidRPr="00AC2010">
        <w:rPr>
          <w:sz w:val="20"/>
        </w:rPr>
        <w:t>алу</w:t>
      </w:r>
      <w:proofErr w:type="spellEnd"/>
      <w:r w:rsidRPr="00AC2010">
        <w:rPr>
          <w:sz w:val="20"/>
        </w:rPr>
        <w:t>;</w:t>
      </w:r>
    </w:p>
    <w:p w:rsidR="009F66AC"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AC2010">
        <w:rPr>
          <w:sz w:val="20"/>
        </w:rPr>
        <w:t>Тікелей</w:t>
      </w:r>
      <w:proofErr w:type="spellEnd"/>
      <w:r w:rsidRPr="00AC2010">
        <w:rPr>
          <w:sz w:val="20"/>
        </w:rPr>
        <w:t xml:space="preserve"> </w:t>
      </w:r>
      <w:proofErr w:type="spellStart"/>
      <w:r w:rsidRPr="00AC2010">
        <w:rPr>
          <w:sz w:val="20"/>
        </w:rPr>
        <w:t>шарт</w:t>
      </w:r>
      <w:proofErr w:type="spellEnd"/>
      <w:r w:rsidRPr="00AC2010">
        <w:rPr>
          <w:sz w:val="20"/>
        </w:rPr>
        <w:t xml:space="preserve"> </w:t>
      </w:r>
      <w:proofErr w:type="spellStart"/>
      <w:r w:rsidRPr="00AC2010">
        <w:rPr>
          <w:sz w:val="20"/>
        </w:rPr>
        <w:t>жасасу</w:t>
      </w:r>
      <w:proofErr w:type="spellEnd"/>
      <w:r w:rsidRPr="00AC2010">
        <w:rPr>
          <w:sz w:val="20"/>
        </w:rPr>
        <w:t xml:space="preserve"> </w:t>
      </w:r>
      <w:proofErr w:type="spellStart"/>
      <w:r w:rsidRPr="00AC2010">
        <w:rPr>
          <w:sz w:val="20"/>
        </w:rPr>
        <w:t>үшін</w:t>
      </w:r>
      <w:proofErr w:type="spellEnd"/>
      <w:r w:rsidRPr="00AC2010">
        <w:rPr>
          <w:sz w:val="20"/>
        </w:rPr>
        <w:t xml:space="preserve"> </w:t>
      </w:r>
      <w:proofErr w:type="spellStart"/>
      <w:r w:rsidRPr="00AC2010">
        <w:rPr>
          <w:sz w:val="20"/>
        </w:rPr>
        <w:t>әлеуетті</w:t>
      </w:r>
      <w:proofErr w:type="spellEnd"/>
      <w:r w:rsidRPr="00AC2010">
        <w:rPr>
          <w:sz w:val="20"/>
        </w:rPr>
        <w:t xml:space="preserve"> </w:t>
      </w:r>
      <w:proofErr w:type="spellStart"/>
      <w:r w:rsidRPr="00AC2010">
        <w:rPr>
          <w:sz w:val="20"/>
        </w:rPr>
        <w:t>өнім</w:t>
      </w:r>
      <w:proofErr w:type="spellEnd"/>
      <w:r w:rsidRPr="00AC2010">
        <w:rPr>
          <w:sz w:val="20"/>
        </w:rPr>
        <w:t xml:space="preserve"> </w:t>
      </w:r>
      <w:proofErr w:type="spellStart"/>
      <w:r w:rsidRPr="00AC2010">
        <w:rPr>
          <w:sz w:val="20"/>
        </w:rPr>
        <w:t>берушіні</w:t>
      </w:r>
      <w:proofErr w:type="spellEnd"/>
      <w:r w:rsidRPr="00AC2010">
        <w:rPr>
          <w:sz w:val="20"/>
        </w:rPr>
        <w:t xml:space="preserve"> </w:t>
      </w:r>
      <w:proofErr w:type="spellStart"/>
      <w:r w:rsidRPr="00AC2010">
        <w:rPr>
          <w:sz w:val="20"/>
        </w:rPr>
        <w:t>анықтау</w:t>
      </w:r>
      <w:proofErr w:type="spellEnd"/>
      <w:r w:rsidRPr="00AC2010">
        <w:rPr>
          <w:sz w:val="20"/>
        </w:rPr>
        <w:t xml:space="preserve"> </w:t>
      </w:r>
      <w:proofErr w:type="spellStart"/>
      <w:r w:rsidRPr="00AC2010">
        <w:rPr>
          <w:sz w:val="20"/>
        </w:rPr>
        <w:t>туралы</w:t>
      </w:r>
      <w:proofErr w:type="spellEnd"/>
      <w:r w:rsidRPr="00AC2010">
        <w:rPr>
          <w:sz w:val="20"/>
        </w:rPr>
        <w:t xml:space="preserve"> </w:t>
      </w:r>
      <w:proofErr w:type="spellStart"/>
      <w:r w:rsidRPr="00AC2010">
        <w:rPr>
          <w:sz w:val="20"/>
        </w:rPr>
        <w:t>шешім</w:t>
      </w:r>
      <w:proofErr w:type="spellEnd"/>
      <w:r w:rsidRPr="00AC2010">
        <w:rPr>
          <w:sz w:val="20"/>
        </w:rPr>
        <w:t xml:space="preserve">, </w:t>
      </w:r>
      <w:proofErr w:type="spellStart"/>
      <w:r w:rsidRPr="00AC2010">
        <w:rPr>
          <w:sz w:val="20"/>
        </w:rPr>
        <w:t>бұйрық</w:t>
      </w:r>
      <w:proofErr w:type="spellEnd"/>
      <w:r w:rsidRPr="00AC2010">
        <w:rPr>
          <w:sz w:val="20"/>
        </w:rPr>
        <w:t xml:space="preserve"> </w:t>
      </w:r>
      <w:proofErr w:type="spellStart"/>
      <w:r w:rsidRPr="00AC2010">
        <w:rPr>
          <w:sz w:val="20"/>
        </w:rPr>
        <w:t>және</w:t>
      </w:r>
      <w:proofErr w:type="spellEnd"/>
      <w:r w:rsidRPr="00AC2010">
        <w:rPr>
          <w:sz w:val="20"/>
        </w:rPr>
        <w:t xml:space="preserve"> </w:t>
      </w:r>
      <w:proofErr w:type="spellStart"/>
      <w:r w:rsidRPr="00AC2010">
        <w:rPr>
          <w:sz w:val="20"/>
        </w:rPr>
        <w:t>жеке</w:t>
      </w:r>
      <w:proofErr w:type="spellEnd"/>
      <w:r w:rsidRPr="00AC2010">
        <w:rPr>
          <w:sz w:val="20"/>
        </w:rPr>
        <w:t xml:space="preserve"> </w:t>
      </w:r>
      <w:proofErr w:type="spellStart"/>
      <w:r w:rsidRPr="00AC2010">
        <w:rPr>
          <w:sz w:val="20"/>
        </w:rPr>
        <w:t>жауапкершілік</w:t>
      </w:r>
      <w:proofErr w:type="spellEnd"/>
      <w:r w:rsidRPr="00AC2010">
        <w:rPr>
          <w:sz w:val="20"/>
        </w:rPr>
        <w:t xml:space="preserve">, </w:t>
      </w:r>
      <w:proofErr w:type="spellStart"/>
      <w:r w:rsidRPr="00AC2010">
        <w:rPr>
          <w:sz w:val="20"/>
        </w:rPr>
        <w:t>сондай-ақ</w:t>
      </w:r>
      <w:proofErr w:type="spellEnd"/>
      <w:r w:rsidRPr="00AC2010">
        <w:rPr>
          <w:sz w:val="20"/>
        </w:rPr>
        <w:t xml:space="preserve"> </w:t>
      </w:r>
      <w:proofErr w:type="spellStart"/>
      <w:r w:rsidRPr="00AC2010">
        <w:rPr>
          <w:sz w:val="20"/>
        </w:rPr>
        <w:t>ерекше</w:t>
      </w:r>
      <w:proofErr w:type="spellEnd"/>
      <w:r w:rsidRPr="00AC2010">
        <w:rPr>
          <w:sz w:val="20"/>
        </w:rPr>
        <w:t xml:space="preserve"> </w:t>
      </w:r>
      <w:proofErr w:type="spellStart"/>
      <w:r w:rsidRPr="00AC2010">
        <w:rPr>
          <w:sz w:val="20"/>
        </w:rPr>
        <w:t>жағдайдың</w:t>
      </w:r>
      <w:proofErr w:type="spellEnd"/>
      <w:r w:rsidRPr="00AC2010">
        <w:rPr>
          <w:sz w:val="20"/>
        </w:rPr>
        <w:t xml:space="preserve"> </w:t>
      </w:r>
      <w:proofErr w:type="spellStart"/>
      <w:r w:rsidRPr="00AC2010">
        <w:rPr>
          <w:sz w:val="20"/>
        </w:rPr>
        <w:t>мысалдары</w:t>
      </w:r>
      <w:proofErr w:type="spellEnd"/>
      <w:r w:rsidRPr="00AC2010">
        <w:rPr>
          <w:sz w:val="20"/>
        </w:rPr>
        <w:t>;</w:t>
      </w:r>
    </w:p>
    <w:p w:rsidR="009F66AC" w:rsidRDefault="009F66AC" w:rsidP="009F66AC">
      <w:pPr>
        <w:pStyle w:val="a4"/>
        <w:numPr>
          <w:ilvl w:val="0"/>
          <w:numId w:val="28"/>
        </w:numPr>
        <w:tabs>
          <w:tab w:val="left" w:pos="10915"/>
        </w:tabs>
        <w:spacing w:line="276" w:lineRule="auto"/>
        <w:ind w:left="567" w:right="305" w:hanging="295"/>
        <w:jc w:val="both"/>
        <w:rPr>
          <w:i/>
          <w:sz w:val="20"/>
        </w:rPr>
      </w:pPr>
      <w:r>
        <w:rPr>
          <w:sz w:val="20"/>
        </w:rPr>
        <w:t>З</w:t>
      </w:r>
      <w:r w:rsidRPr="00AC2010">
        <w:rPr>
          <w:sz w:val="20"/>
        </w:rPr>
        <w:t>аңның 16-б</w:t>
      </w:r>
      <w:r>
        <w:rPr>
          <w:sz w:val="20"/>
        </w:rPr>
        <w:t>абы 3-тармағының 41-тармақшасы, ФЛБ және</w:t>
      </w:r>
      <w:r w:rsidRPr="00AC2010">
        <w:rPr>
          <w:sz w:val="20"/>
        </w:rPr>
        <w:t xml:space="preserve"> 1), 5), 10), 19), 20), 23), 25), 27), 36)</w:t>
      </w:r>
      <w:r>
        <w:rPr>
          <w:sz w:val="20"/>
        </w:rPr>
        <w:t xml:space="preserve"> </w:t>
      </w:r>
      <w:proofErr w:type="spellStart"/>
      <w:r>
        <w:rPr>
          <w:sz w:val="20"/>
        </w:rPr>
        <w:t>т</w:t>
      </w:r>
      <w:r w:rsidRPr="00AC2010">
        <w:rPr>
          <w:sz w:val="20"/>
        </w:rPr>
        <w:t>армақшалар</w:t>
      </w:r>
      <w:proofErr w:type="spellEnd"/>
      <w:r w:rsidRPr="00AC2010">
        <w:rPr>
          <w:sz w:val="20"/>
        </w:rPr>
        <w:t xml:space="preserve"> </w:t>
      </w:r>
      <w:proofErr w:type="spellStart"/>
      <w:r w:rsidRPr="00AC2010">
        <w:rPr>
          <w:sz w:val="20"/>
        </w:rPr>
        <w:t>негізінде</w:t>
      </w:r>
      <w:proofErr w:type="spellEnd"/>
      <w:r w:rsidRPr="00AC2010">
        <w:rPr>
          <w:sz w:val="20"/>
        </w:rPr>
        <w:t xml:space="preserve"> </w:t>
      </w:r>
      <w:proofErr w:type="spellStart"/>
      <w:r w:rsidRPr="00AC2010">
        <w:rPr>
          <w:sz w:val="20"/>
        </w:rPr>
        <w:t>мемлекеттік</w:t>
      </w:r>
      <w:proofErr w:type="spellEnd"/>
      <w:r w:rsidRPr="00AC2010">
        <w:rPr>
          <w:sz w:val="20"/>
        </w:rPr>
        <w:t xml:space="preserve"> </w:t>
      </w:r>
      <w:proofErr w:type="spellStart"/>
      <w:r w:rsidRPr="00AC2010">
        <w:rPr>
          <w:sz w:val="20"/>
        </w:rPr>
        <w:t>сатып</w:t>
      </w:r>
      <w:proofErr w:type="spellEnd"/>
      <w:r w:rsidRPr="00AC2010">
        <w:rPr>
          <w:sz w:val="20"/>
        </w:rPr>
        <w:t xml:space="preserve"> </w:t>
      </w:r>
      <w:proofErr w:type="spellStart"/>
      <w:r w:rsidRPr="00AC2010">
        <w:rPr>
          <w:sz w:val="20"/>
        </w:rPr>
        <w:t>алуды</w:t>
      </w:r>
      <w:proofErr w:type="spellEnd"/>
      <w:r w:rsidRPr="00AC2010">
        <w:rPr>
          <w:sz w:val="20"/>
        </w:rPr>
        <w:t xml:space="preserve"> </w:t>
      </w:r>
      <w:proofErr w:type="spellStart"/>
      <w:r w:rsidRPr="00AC2010">
        <w:rPr>
          <w:sz w:val="20"/>
        </w:rPr>
        <w:t>жүзеге</w:t>
      </w:r>
      <w:proofErr w:type="spellEnd"/>
      <w:r w:rsidRPr="00AC2010">
        <w:rPr>
          <w:sz w:val="20"/>
        </w:rPr>
        <w:t xml:space="preserve"> </w:t>
      </w:r>
      <w:proofErr w:type="spellStart"/>
      <w:r w:rsidRPr="00AC2010">
        <w:rPr>
          <w:sz w:val="20"/>
        </w:rPr>
        <w:t>асыру</w:t>
      </w:r>
      <w:proofErr w:type="spellEnd"/>
      <w:r w:rsidRPr="00AC2010">
        <w:rPr>
          <w:sz w:val="20"/>
        </w:rPr>
        <w:t xml:space="preserve"> </w:t>
      </w:r>
      <w:proofErr w:type="spellStart"/>
      <w:r w:rsidRPr="00AC2010">
        <w:rPr>
          <w:sz w:val="20"/>
        </w:rPr>
        <w:t>кезінде</w:t>
      </w:r>
      <w:proofErr w:type="spellEnd"/>
      <w:r>
        <w:rPr>
          <w:sz w:val="20"/>
        </w:rPr>
        <w:t xml:space="preserve"> </w:t>
      </w:r>
      <w:proofErr w:type="spellStart"/>
      <w:r>
        <w:rPr>
          <w:sz w:val="20"/>
        </w:rPr>
        <w:t>өнім</w:t>
      </w:r>
      <w:proofErr w:type="spellEnd"/>
      <w:r>
        <w:rPr>
          <w:sz w:val="20"/>
        </w:rPr>
        <w:t xml:space="preserve"> </w:t>
      </w:r>
      <w:proofErr w:type="spellStart"/>
      <w:r>
        <w:rPr>
          <w:sz w:val="20"/>
        </w:rPr>
        <w:t>берушіні</w:t>
      </w:r>
      <w:proofErr w:type="spellEnd"/>
      <w:r>
        <w:rPr>
          <w:sz w:val="20"/>
        </w:rPr>
        <w:t xml:space="preserve"> айқындау тәртібі</w:t>
      </w:r>
      <w:r w:rsidRPr="00AC2010">
        <w:rPr>
          <w:sz w:val="20"/>
        </w:rPr>
        <w:t>;</w:t>
      </w:r>
    </w:p>
    <w:p w:rsidR="009F66AC"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544874">
        <w:rPr>
          <w:sz w:val="20"/>
        </w:rPr>
        <w:t>Тікелей</w:t>
      </w:r>
      <w:proofErr w:type="spellEnd"/>
      <w:r w:rsidRPr="00544874">
        <w:rPr>
          <w:sz w:val="20"/>
        </w:rPr>
        <w:t xml:space="preserve"> </w:t>
      </w:r>
      <w:proofErr w:type="spellStart"/>
      <w:r w:rsidRPr="00544874">
        <w:rPr>
          <w:sz w:val="20"/>
        </w:rPr>
        <w:t>жасасу</w:t>
      </w:r>
      <w:proofErr w:type="spellEnd"/>
      <w:r w:rsidRPr="00544874">
        <w:rPr>
          <w:sz w:val="20"/>
        </w:rPr>
        <w:t xml:space="preserve"> </w:t>
      </w:r>
      <w:proofErr w:type="spellStart"/>
      <w:r w:rsidRPr="00544874">
        <w:rPr>
          <w:sz w:val="20"/>
        </w:rPr>
        <w:t>арқылы</w:t>
      </w:r>
      <w:proofErr w:type="spellEnd"/>
      <w:r w:rsidRPr="00544874">
        <w:rPr>
          <w:sz w:val="20"/>
        </w:rPr>
        <w:t xml:space="preserve"> </w:t>
      </w:r>
      <w:proofErr w:type="spellStart"/>
      <w:r w:rsidRPr="00544874">
        <w:rPr>
          <w:sz w:val="20"/>
        </w:rPr>
        <w:t>шарт</w:t>
      </w:r>
      <w:proofErr w:type="spellEnd"/>
      <w:r w:rsidRPr="00544874">
        <w:rPr>
          <w:sz w:val="20"/>
        </w:rPr>
        <w:t xml:space="preserve"> </w:t>
      </w:r>
      <w:proofErr w:type="spellStart"/>
      <w:r w:rsidRPr="00544874">
        <w:rPr>
          <w:sz w:val="20"/>
        </w:rPr>
        <w:t>жасасу</w:t>
      </w:r>
      <w:proofErr w:type="spellEnd"/>
      <w:r w:rsidRPr="00544874">
        <w:rPr>
          <w:sz w:val="20"/>
        </w:rPr>
        <w:t xml:space="preserve"> </w:t>
      </w:r>
      <w:proofErr w:type="spellStart"/>
      <w:r w:rsidRPr="00544874">
        <w:rPr>
          <w:sz w:val="20"/>
        </w:rPr>
        <w:t>және</w:t>
      </w:r>
      <w:proofErr w:type="spellEnd"/>
      <w:r w:rsidRPr="00544874">
        <w:rPr>
          <w:sz w:val="20"/>
        </w:rPr>
        <w:t xml:space="preserve"> </w:t>
      </w:r>
      <w:proofErr w:type="spellStart"/>
      <w:r w:rsidRPr="00544874">
        <w:rPr>
          <w:sz w:val="20"/>
        </w:rPr>
        <w:t>шарттарды</w:t>
      </w:r>
      <w:proofErr w:type="spellEnd"/>
      <w:r w:rsidRPr="00544874">
        <w:rPr>
          <w:sz w:val="20"/>
        </w:rPr>
        <w:t xml:space="preserve"> </w:t>
      </w:r>
      <w:proofErr w:type="spellStart"/>
      <w:r w:rsidRPr="00544874">
        <w:rPr>
          <w:sz w:val="20"/>
        </w:rPr>
        <w:t>орындау</w:t>
      </w:r>
      <w:proofErr w:type="spellEnd"/>
      <w:r>
        <w:rPr>
          <w:sz w:val="20"/>
        </w:rPr>
        <w:t>.</w:t>
      </w:r>
    </w:p>
    <w:p w:rsidR="009F66AC" w:rsidRDefault="009F66AC" w:rsidP="009F66AC">
      <w:pPr>
        <w:pStyle w:val="a4"/>
        <w:numPr>
          <w:ilvl w:val="0"/>
          <w:numId w:val="28"/>
        </w:numPr>
        <w:tabs>
          <w:tab w:val="left" w:pos="10915"/>
        </w:tabs>
        <w:spacing w:line="276" w:lineRule="auto"/>
        <w:ind w:left="567" w:right="305" w:hanging="295"/>
        <w:jc w:val="both"/>
        <w:rPr>
          <w:i/>
          <w:sz w:val="20"/>
        </w:rPr>
      </w:pPr>
    </w:p>
    <w:p w:rsidR="009F66AC" w:rsidRPr="00E87A9D" w:rsidRDefault="009F66AC" w:rsidP="009F66AC">
      <w:pPr>
        <w:pStyle w:val="a4"/>
        <w:tabs>
          <w:tab w:val="left" w:pos="10915"/>
        </w:tabs>
        <w:spacing w:line="276" w:lineRule="auto"/>
        <w:ind w:left="272" w:right="305"/>
        <w:jc w:val="both"/>
        <w:rPr>
          <w:b/>
          <w:i/>
          <w:sz w:val="20"/>
        </w:rPr>
      </w:pPr>
      <w:proofErr w:type="spellStart"/>
      <w:r w:rsidRPr="00E87A9D">
        <w:rPr>
          <w:b/>
          <w:sz w:val="20"/>
        </w:rPr>
        <w:t>Тауарлардың</w:t>
      </w:r>
      <w:proofErr w:type="spellEnd"/>
      <w:r w:rsidRPr="00E87A9D">
        <w:rPr>
          <w:b/>
          <w:sz w:val="20"/>
        </w:rPr>
        <w:t xml:space="preserve"> </w:t>
      </w:r>
      <w:proofErr w:type="spellStart"/>
      <w:r w:rsidRPr="00E87A9D">
        <w:rPr>
          <w:b/>
          <w:sz w:val="20"/>
        </w:rPr>
        <w:t>электрондық</w:t>
      </w:r>
      <w:proofErr w:type="spellEnd"/>
      <w:r w:rsidRPr="00E87A9D">
        <w:rPr>
          <w:b/>
          <w:sz w:val="20"/>
        </w:rPr>
        <w:t xml:space="preserve"> </w:t>
      </w:r>
      <w:proofErr w:type="spellStart"/>
      <w:r w:rsidRPr="00E87A9D">
        <w:rPr>
          <w:b/>
          <w:sz w:val="20"/>
        </w:rPr>
        <w:t>каталогы</w:t>
      </w:r>
      <w:proofErr w:type="spellEnd"/>
    </w:p>
    <w:p w:rsidR="009F66AC" w:rsidRPr="00E87A9D"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E87A9D">
        <w:rPr>
          <w:sz w:val="20"/>
        </w:rPr>
        <w:t>Электрондық</w:t>
      </w:r>
      <w:proofErr w:type="spellEnd"/>
      <w:r w:rsidRPr="00E87A9D">
        <w:rPr>
          <w:sz w:val="20"/>
        </w:rPr>
        <w:t xml:space="preserve"> </w:t>
      </w:r>
      <w:proofErr w:type="spellStart"/>
      <w:r w:rsidRPr="00E87A9D">
        <w:rPr>
          <w:sz w:val="20"/>
        </w:rPr>
        <w:t>каталогты</w:t>
      </w:r>
      <w:proofErr w:type="spellEnd"/>
      <w:r w:rsidRPr="00E87A9D">
        <w:rPr>
          <w:sz w:val="20"/>
        </w:rPr>
        <w:t xml:space="preserve"> </w:t>
      </w:r>
      <w:proofErr w:type="spellStart"/>
      <w:r w:rsidRPr="00E87A9D">
        <w:rPr>
          <w:sz w:val="20"/>
        </w:rPr>
        <w:t>қолдану</w:t>
      </w:r>
      <w:proofErr w:type="spellEnd"/>
      <w:r w:rsidRPr="00E87A9D">
        <w:rPr>
          <w:sz w:val="20"/>
        </w:rPr>
        <w:t xml:space="preserve"> </w:t>
      </w:r>
      <w:proofErr w:type="spellStart"/>
      <w:r w:rsidRPr="00E87A9D">
        <w:rPr>
          <w:sz w:val="20"/>
        </w:rPr>
        <w:t>тәртібі</w:t>
      </w:r>
      <w:proofErr w:type="spellEnd"/>
      <w:r w:rsidRPr="00E87A9D">
        <w:rPr>
          <w:sz w:val="20"/>
        </w:rPr>
        <w:t>;</w:t>
      </w:r>
    </w:p>
    <w:p w:rsidR="009F66AC" w:rsidRPr="00E87A9D"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E87A9D">
        <w:rPr>
          <w:sz w:val="20"/>
        </w:rPr>
        <w:t>Электрондық</w:t>
      </w:r>
      <w:proofErr w:type="spellEnd"/>
      <w:r w:rsidRPr="00E87A9D">
        <w:rPr>
          <w:sz w:val="20"/>
        </w:rPr>
        <w:t xml:space="preserve"> </w:t>
      </w:r>
      <w:proofErr w:type="spellStart"/>
      <w:r w:rsidRPr="00E87A9D">
        <w:rPr>
          <w:sz w:val="20"/>
        </w:rPr>
        <w:t>дүкен</w:t>
      </w:r>
      <w:proofErr w:type="spellEnd"/>
      <w:r w:rsidRPr="00E87A9D">
        <w:rPr>
          <w:sz w:val="20"/>
        </w:rPr>
        <w:t xml:space="preserve"> </w:t>
      </w:r>
      <w:proofErr w:type="spellStart"/>
      <w:r w:rsidRPr="00E87A9D">
        <w:rPr>
          <w:sz w:val="20"/>
        </w:rPr>
        <w:t>арқылы</w:t>
      </w:r>
      <w:proofErr w:type="spellEnd"/>
      <w:r w:rsidRPr="00E87A9D">
        <w:rPr>
          <w:sz w:val="20"/>
        </w:rPr>
        <w:t xml:space="preserve"> </w:t>
      </w:r>
      <w:proofErr w:type="spellStart"/>
      <w:r w:rsidRPr="00E87A9D">
        <w:rPr>
          <w:sz w:val="20"/>
        </w:rPr>
        <w:t>мемлекеттік</w:t>
      </w:r>
      <w:proofErr w:type="spellEnd"/>
      <w:r w:rsidRPr="00E87A9D">
        <w:rPr>
          <w:sz w:val="20"/>
        </w:rPr>
        <w:t xml:space="preserve"> </w:t>
      </w:r>
      <w:proofErr w:type="spellStart"/>
      <w:r w:rsidRPr="00E87A9D">
        <w:rPr>
          <w:sz w:val="20"/>
        </w:rPr>
        <w:t>сатып</w:t>
      </w:r>
      <w:proofErr w:type="spellEnd"/>
      <w:r w:rsidRPr="00E87A9D">
        <w:rPr>
          <w:sz w:val="20"/>
        </w:rPr>
        <w:t xml:space="preserve"> </w:t>
      </w:r>
      <w:proofErr w:type="spellStart"/>
      <w:r w:rsidRPr="00E87A9D">
        <w:rPr>
          <w:sz w:val="20"/>
        </w:rPr>
        <w:t>алуды</w:t>
      </w:r>
      <w:proofErr w:type="spellEnd"/>
      <w:r w:rsidRPr="00E87A9D">
        <w:rPr>
          <w:sz w:val="20"/>
        </w:rPr>
        <w:t xml:space="preserve"> </w:t>
      </w:r>
      <w:proofErr w:type="spellStart"/>
      <w:r w:rsidRPr="00E87A9D">
        <w:rPr>
          <w:sz w:val="20"/>
        </w:rPr>
        <w:t>жүзеге</w:t>
      </w:r>
      <w:proofErr w:type="spellEnd"/>
      <w:r w:rsidRPr="00E87A9D">
        <w:rPr>
          <w:sz w:val="20"/>
        </w:rPr>
        <w:t xml:space="preserve"> </w:t>
      </w:r>
      <w:proofErr w:type="spellStart"/>
      <w:r w:rsidRPr="00E87A9D">
        <w:rPr>
          <w:sz w:val="20"/>
        </w:rPr>
        <w:t>асыру</w:t>
      </w:r>
      <w:proofErr w:type="spellEnd"/>
      <w:r w:rsidRPr="00E87A9D">
        <w:rPr>
          <w:sz w:val="20"/>
        </w:rPr>
        <w:t xml:space="preserve"> </w:t>
      </w:r>
      <w:proofErr w:type="spellStart"/>
      <w:r w:rsidRPr="00E87A9D">
        <w:rPr>
          <w:sz w:val="20"/>
        </w:rPr>
        <w:t>тәртібі</w:t>
      </w:r>
      <w:proofErr w:type="spellEnd"/>
      <w:r w:rsidRPr="00E87A9D">
        <w:rPr>
          <w:sz w:val="20"/>
        </w:rPr>
        <w:t>;</w:t>
      </w:r>
    </w:p>
    <w:p w:rsidR="009F66AC" w:rsidRDefault="009F66AC" w:rsidP="009F66AC">
      <w:pPr>
        <w:pStyle w:val="a4"/>
        <w:numPr>
          <w:ilvl w:val="0"/>
          <w:numId w:val="28"/>
        </w:numPr>
        <w:tabs>
          <w:tab w:val="left" w:pos="10915"/>
        </w:tabs>
        <w:spacing w:line="276" w:lineRule="auto"/>
        <w:ind w:left="567" w:right="305" w:hanging="295"/>
        <w:jc w:val="both"/>
        <w:rPr>
          <w:i/>
          <w:sz w:val="20"/>
        </w:rPr>
      </w:pPr>
      <w:proofErr w:type="spellStart"/>
      <w:r>
        <w:rPr>
          <w:sz w:val="20"/>
        </w:rPr>
        <w:t>Өнім</w:t>
      </w:r>
      <w:proofErr w:type="spellEnd"/>
      <w:r>
        <w:rPr>
          <w:sz w:val="20"/>
        </w:rPr>
        <w:t xml:space="preserve"> </w:t>
      </w:r>
      <w:proofErr w:type="spellStart"/>
      <w:r>
        <w:rPr>
          <w:sz w:val="20"/>
        </w:rPr>
        <w:t>берушіні</w:t>
      </w:r>
      <w:proofErr w:type="spellEnd"/>
      <w:r w:rsidRPr="00E87A9D">
        <w:rPr>
          <w:sz w:val="20"/>
        </w:rPr>
        <w:t xml:space="preserve"> </w:t>
      </w:r>
      <w:proofErr w:type="spellStart"/>
      <w:r w:rsidRPr="00E87A9D">
        <w:rPr>
          <w:sz w:val="20"/>
        </w:rPr>
        <w:t>анықтау</w:t>
      </w:r>
      <w:proofErr w:type="spellEnd"/>
      <w:r w:rsidRPr="00E87A9D">
        <w:rPr>
          <w:sz w:val="20"/>
        </w:rPr>
        <w:t xml:space="preserve"> </w:t>
      </w:r>
      <w:proofErr w:type="spellStart"/>
      <w:r w:rsidRPr="00E87A9D">
        <w:rPr>
          <w:sz w:val="20"/>
        </w:rPr>
        <w:t>және</w:t>
      </w:r>
      <w:proofErr w:type="spellEnd"/>
      <w:r w:rsidRPr="00E87A9D">
        <w:rPr>
          <w:sz w:val="20"/>
        </w:rPr>
        <w:t xml:space="preserve"> </w:t>
      </w:r>
      <w:proofErr w:type="spellStart"/>
      <w:r w:rsidRPr="00E87A9D">
        <w:rPr>
          <w:sz w:val="20"/>
        </w:rPr>
        <w:t>шарт</w:t>
      </w:r>
      <w:proofErr w:type="spellEnd"/>
      <w:r w:rsidRPr="00E87A9D">
        <w:rPr>
          <w:sz w:val="20"/>
        </w:rPr>
        <w:t xml:space="preserve"> </w:t>
      </w:r>
      <w:proofErr w:type="spellStart"/>
      <w:r w:rsidRPr="00E87A9D">
        <w:rPr>
          <w:sz w:val="20"/>
        </w:rPr>
        <w:t>жасасу</w:t>
      </w:r>
      <w:proofErr w:type="spellEnd"/>
      <w:r w:rsidRPr="00E87A9D">
        <w:rPr>
          <w:sz w:val="20"/>
        </w:rPr>
        <w:t>.</w:t>
      </w:r>
    </w:p>
    <w:p w:rsidR="009F66AC" w:rsidRDefault="009F66AC" w:rsidP="009F66AC">
      <w:pPr>
        <w:pStyle w:val="a4"/>
        <w:tabs>
          <w:tab w:val="left" w:pos="10915"/>
        </w:tabs>
        <w:spacing w:line="276" w:lineRule="auto"/>
        <w:ind w:left="272" w:right="305"/>
        <w:jc w:val="both"/>
        <w:rPr>
          <w:i/>
          <w:sz w:val="20"/>
        </w:rPr>
      </w:pPr>
    </w:p>
    <w:p w:rsidR="009F66AC" w:rsidRPr="00CA211D" w:rsidRDefault="009F66AC" w:rsidP="009F66AC">
      <w:pPr>
        <w:pStyle w:val="a4"/>
        <w:tabs>
          <w:tab w:val="left" w:pos="10915"/>
        </w:tabs>
        <w:spacing w:line="276" w:lineRule="auto"/>
        <w:ind w:left="272" w:right="305"/>
        <w:jc w:val="both"/>
        <w:rPr>
          <w:b/>
          <w:i/>
          <w:sz w:val="20"/>
        </w:rPr>
      </w:pPr>
      <w:proofErr w:type="spellStart"/>
      <w:r w:rsidRPr="00CA211D">
        <w:rPr>
          <w:b/>
          <w:sz w:val="20"/>
        </w:rPr>
        <w:t>Шарттар</w:t>
      </w:r>
      <w:proofErr w:type="spellEnd"/>
      <w:r w:rsidRPr="00CA211D">
        <w:rPr>
          <w:b/>
          <w:sz w:val="20"/>
        </w:rPr>
        <w:t xml:space="preserve"> </w:t>
      </w:r>
      <w:proofErr w:type="spellStart"/>
      <w:r w:rsidRPr="00CA211D">
        <w:rPr>
          <w:b/>
          <w:sz w:val="20"/>
        </w:rPr>
        <w:t>жасасу</w:t>
      </w:r>
      <w:proofErr w:type="spellEnd"/>
      <w:r w:rsidRPr="00CA211D">
        <w:rPr>
          <w:b/>
          <w:sz w:val="20"/>
        </w:rPr>
        <w:t xml:space="preserve"> </w:t>
      </w:r>
      <w:proofErr w:type="spellStart"/>
      <w:r w:rsidRPr="00CA211D">
        <w:rPr>
          <w:b/>
          <w:sz w:val="20"/>
        </w:rPr>
        <w:t>және</w:t>
      </w:r>
      <w:proofErr w:type="spellEnd"/>
      <w:r w:rsidRPr="00CA211D">
        <w:rPr>
          <w:b/>
          <w:sz w:val="20"/>
        </w:rPr>
        <w:t xml:space="preserve"> </w:t>
      </w:r>
      <w:proofErr w:type="spellStart"/>
      <w:r w:rsidRPr="00CA211D">
        <w:rPr>
          <w:b/>
          <w:sz w:val="20"/>
        </w:rPr>
        <w:t>есептер</w:t>
      </w:r>
      <w:proofErr w:type="spellEnd"/>
      <w:r w:rsidRPr="00CA211D">
        <w:rPr>
          <w:b/>
          <w:sz w:val="20"/>
        </w:rPr>
        <w:t xml:space="preserve"> беру </w:t>
      </w:r>
      <w:proofErr w:type="spellStart"/>
      <w:r w:rsidRPr="00CA211D">
        <w:rPr>
          <w:b/>
          <w:sz w:val="20"/>
        </w:rPr>
        <w:t>тәртібі</w:t>
      </w:r>
      <w:proofErr w:type="spellEnd"/>
      <w:r w:rsidRPr="00CA211D">
        <w:rPr>
          <w:b/>
          <w:sz w:val="20"/>
        </w:rPr>
        <w:t xml:space="preserve"> мен </w:t>
      </w:r>
      <w:proofErr w:type="spellStart"/>
      <w:r w:rsidRPr="00CA211D">
        <w:rPr>
          <w:b/>
          <w:sz w:val="20"/>
        </w:rPr>
        <w:t>мерзімдері</w:t>
      </w:r>
      <w:proofErr w:type="spellEnd"/>
      <w:r w:rsidRPr="00CA211D">
        <w:rPr>
          <w:b/>
          <w:sz w:val="20"/>
        </w:rPr>
        <w:t xml:space="preserve"> (17-бап)</w:t>
      </w:r>
    </w:p>
    <w:p w:rsidR="009F66AC" w:rsidRPr="008D1FE4"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8D1FE4">
        <w:rPr>
          <w:sz w:val="20"/>
        </w:rPr>
        <w:t>Мемлекеттік</w:t>
      </w:r>
      <w:proofErr w:type="spellEnd"/>
      <w:r w:rsidRPr="008D1FE4">
        <w:rPr>
          <w:sz w:val="20"/>
        </w:rPr>
        <w:t xml:space="preserve"> </w:t>
      </w:r>
      <w:proofErr w:type="spellStart"/>
      <w:r w:rsidRPr="008D1FE4">
        <w:rPr>
          <w:sz w:val="20"/>
        </w:rPr>
        <w:t>сатып</w:t>
      </w:r>
      <w:proofErr w:type="spellEnd"/>
      <w:r w:rsidRPr="008D1FE4">
        <w:rPr>
          <w:sz w:val="20"/>
        </w:rPr>
        <w:t xml:space="preserve"> </w:t>
      </w:r>
      <w:proofErr w:type="spellStart"/>
      <w:r w:rsidRPr="008D1FE4">
        <w:rPr>
          <w:sz w:val="20"/>
        </w:rPr>
        <w:t>алу</w:t>
      </w:r>
      <w:proofErr w:type="spellEnd"/>
      <w:r w:rsidRPr="008D1FE4">
        <w:rPr>
          <w:sz w:val="20"/>
        </w:rPr>
        <w:t xml:space="preserve"> </w:t>
      </w:r>
      <w:proofErr w:type="spellStart"/>
      <w:r w:rsidRPr="008D1FE4">
        <w:rPr>
          <w:sz w:val="20"/>
        </w:rPr>
        <w:t>туралы</w:t>
      </w:r>
      <w:proofErr w:type="spellEnd"/>
      <w:r w:rsidRPr="008D1FE4">
        <w:rPr>
          <w:sz w:val="20"/>
        </w:rPr>
        <w:t xml:space="preserve"> </w:t>
      </w:r>
      <w:proofErr w:type="spellStart"/>
      <w:r w:rsidRPr="008D1FE4">
        <w:rPr>
          <w:sz w:val="20"/>
        </w:rPr>
        <w:t>шарт</w:t>
      </w:r>
      <w:proofErr w:type="spellEnd"/>
      <w:r w:rsidRPr="008D1FE4">
        <w:rPr>
          <w:sz w:val="20"/>
        </w:rPr>
        <w:t xml:space="preserve">, </w:t>
      </w:r>
      <w:proofErr w:type="spellStart"/>
      <w:r w:rsidRPr="008D1FE4">
        <w:rPr>
          <w:sz w:val="20"/>
        </w:rPr>
        <w:t>шарттардың</w:t>
      </w:r>
      <w:proofErr w:type="spellEnd"/>
      <w:r w:rsidRPr="008D1FE4">
        <w:rPr>
          <w:sz w:val="20"/>
        </w:rPr>
        <w:t xml:space="preserve"> </w:t>
      </w:r>
      <w:proofErr w:type="spellStart"/>
      <w:r w:rsidRPr="008D1FE4">
        <w:rPr>
          <w:sz w:val="20"/>
        </w:rPr>
        <w:t>нысандары</w:t>
      </w:r>
      <w:proofErr w:type="spellEnd"/>
      <w:r w:rsidRPr="008D1FE4">
        <w:rPr>
          <w:sz w:val="20"/>
        </w:rPr>
        <w:t xml:space="preserve">. </w:t>
      </w:r>
      <w:proofErr w:type="spellStart"/>
      <w:r w:rsidRPr="008D1FE4">
        <w:rPr>
          <w:sz w:val="20"/>
        </w:rPr>
        <w:t>Мемлекеттік</w:t>
      </w:r>
      <w:proofErr w:type="spellEnd"/>
      <w:r w:rsidRPr="008D1FE4">
        <w:rPr>
          <w:sz w:val="20"/>
        </w:rPr>
        <w:t xml:space="preserve"> </w:t>
      </w:r>
      <w:proofErr w:type="spellStart"/>
      <w:r w:rsidRPr="008D1FE4">
        <w:rPr>
          <w:sz w:val="20"/>
        </w:rPr>
        <w:t>сатып</w:t>
      </w:r>
      <w:proofErr w:type="spellEnd"/>
      <w:r w:rsidRPr="008D1FE4">
        <w:rPr>
          <w:sz w:val="20"/>
        </w:rPr>
        <w:t xml:space="preserve"> </w:t>
      </w:r>
      <w:proofErr w:type="spellStart"/>
      <w:r w:rsidRPr="008D1FE4">
        <w:rPr>
          <w:sz w:val="20"/>
        </w:rPr>
        <w:t>алу</w:t>
      </w:r>
      <w:proofErr w:type="spellEnd"/>
      <w:r w:rsidRPr="008D1FE4">
        <w:rPr>
          <w:sz w:val="20"/>
        </w:rPr>
        <w:t xml:space="preserve"> </w:t>
      </w:r>
      <w:proofErr w:type="spellStart"/>
      <w:r w:rsidRPr="008D1FE4">
        <w:rPr>
          <w:sz w:val="20"/>
        </w:rPr>
        <w:t>туралы</w:t>
      </w:r>
      <w:proofErr w:type="spellEnd"/>
      <w:r w:rsidRPr="008D1FE4">
        <w:rPr>
          <w:sz w:val="20"/>
        </w:rPr>
        <w:t xml:space="preserve"> </w:t>
      </w:r>
      <w:proofErr w:type="spellStart"/>
      <w:r w:rsidRPr="008D1FE4">
        <w:rPr>
          <w:sz w:val="20"/>
        </w:rPr>
        <w:t>шарт</w:t>
      </w:r>
      <w:proofErr w:type="spellEnd"/>
      <w:r w:rsidRPr="008D1FE4">
        <w:rPr>
          <w:sz w:val="20"/>
        </w:rPr>
        <w:t xml:space="preserve"> </w:t>
      </w:r>
      <w:proofErr w:type="spellStart"/>
      <w:r w:rsidRPr="008D1FE4">
        <w:rPr>
          <w:sz w:val="20"/>
        </w:rPr>
        <w:t>жасасу</w:t>
      </w:r>
      <w:proofErr w:type="spellEnd"/>
      <w:r w:rsidRPr="008D1FE4">
        <w:rPr>
          <w:sz w:val="20"/>
        </w:rPr>
        <w:t xml:space="preserve"> (</w:t>
      </w:r>
      <w:proofErr w:type="spellStart"/>
      <w:r w:rsidRPr="008D1FE4">
        <w:rPr>
          <w:sz w:val="20"/>
        </w:rPr>
        <w:t>электрондық</w:t>
      </w:r>
      <w:proofErr w:type="spellEnd"/>
      <w:r w:rsidRPr="008D1FE4">
        <w:rPr>
          <w:sz w:val="20"/>
        </w:rPr>
        <w:t xml:space="preserve"> </w:t>
      </w:r>
      <w:proofErr w:type="spellStart"/>
      <w:r w:rsidRPr="008D1FE4">
        <w:rPr>
          <w:sz w:val="20"/>
        </w:rPr>
        <w:t>шарттар</w:t>
      </w:r>
      <w:proofErr w:type="spellEnd"/>
      <w:r w:rsidRPr="008D1FE4">
        <w:rPr>
          <w:sz w:val="20"/>
        </w:rPr>
        <w:t xml:space="preserve"> </w:t>
      </w:r>
      <w:proofErr w:type="spellStart"/>
      <w:r w:rsidRPr="008D1FE4">
        <w:rPr>
          <w:sz w:val="20"/>
        </w:rPr>
        <w:t>жасасу</w:t>
      </w:r>
      <w:proofErr w:type="spellEnd"/>
      <w:r w:rsidRPr="008D1FE4">
        <w:rPr>
          <w:sz w:val="20"/>
        </w:rPr>
        <w:t xml:space="preserve"> </w:t>
      </w:r>
      <w:proofErr w:type="spellStart"/>
      <w:r w:rsidRPr="008D1FE4">
        <w:rPr>
          <w:sz w:val="20"/>
        </w:rPr>
        <w:t>міндеттілігі</w:t>
      </w:r>
      <w:proofErr w:type="spellEnd"/>
      <w:r w:rsidRPr="008D1FE4">
        <w:rPr>
          <w:sz w:val="20"/>
        </w:rPr>
        <w:t>);</w:t>
      </w:r>
    </w:p>
    <w:p w:rsidR="009F66AC" w:rsidRPr="008D1FE4"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8D1FE4">
        <w:rPr>
          <w:sz w:val="20"/>
        </w:rPr>
        <w:t>Электрондық</w:t>
      </w:r>
      <w:proofErr w:type="spellEnd"/>
      <w:r w:rsidRPr="008D1FE4">
        <w:rPr>
          <w:sz w:val="20"/>
        </w:rPr>
        <w:t xml:space="preserve"> </w:t>
      </w:r>
      <w:proofErr w:type="spellStart"/>
      <w:r w:rsidRPr="008D1FE4">
        <w:rPr>
          <w:sz w:val="20"/>
        </w:rPr>
        <w:t>шарт</w:t>
      </w:r>
      <w:proofErr w:type="spellEnd"/>
      <w:r w:rsidRPr="008D1FE4">
        <w:rPr>
          <w:sz w:val="20"/>
        </w:rPr>
        <w:t xml:space="preserve"> </w:t>
      </w:r>
      <w:proofErr w:type="spellStart"/>
      <w:r w:rsidRPr="008D1FE4">
        <w:rPr>
          <w:sz w:val="20"/>
        </w:rPr>
        <w:t>жасасуды</w:t>
      </w:r>
      <w:proofErr w:type="spellEnd"/>
      <w:r w:rsidRPr="008D1FE4">
        <w:rPr>
          <w:sz w:val="20"/>
        </w:rPr>
        <w:t xml:space="preserve"> </w:t>
      </w:r>
      <w:proofErr w:type="spellStart"/>
      <w:r w:rsidRPr="008D1FE4">
        <w:rPr>
          <w:sz w:val="20"/>
        </w:rPr>
        <w:t>міндеттемейтін</w:t>
      </w:r>
      <w:proofErr w:type="spellEnd"/>
      <w:r w:rsidRPr="008D1FE4">
        <w:rPr>
          <w:sz w:val="20"/>
        </w:rPr>
        <w:t xml:space="preserve"> </w:t>
      </w:r>
      <w:proofErr w:type="spellStart"/>
      <w:r w:rsidRPr="008D1FE4">
        <w:rPr>
          <w:sz w:val="20"/>
        </w:rPr>
        <w:t>жағдайлар</w:t>
      </w:r>
      <w:proofErr w:type="spellEnd"/>
      <w:r w:rsidRPr="008D1FE4">
        <w:rPr>
          <w:sz w:val="20"/>
        </w:rPr>
        <w:t>.</w:t>
      </w:r>
    </w:p>
    <w:p w:rsidR="009F66AC" w:rsidRPr="008D1FE4"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8D1FE4">
        <w:rPr>
          <w:sz w:val="20"/>
        </w:rPr>
        <w:t>Шарт</w:t>
      </w:r>
      <w:proofErr w:type="spellEnd"/>
      <w:r w:rsidRPr="008D1FE4">
        <w:rPr>
          <w:sz w:val="20"/>
        </w:rPr>
        <w:t xml:space="preserve"> </w:t>
      </w:r>
      <w:proofErr w:type="spellStart"/>
      <w:r w:rsidRPr="008D1FE4">
        <w:rPr>
          <w:sz w:val="20"/>
        </w:rPr>
        <w:t>жобасын</w:t>
      </w:r>
      <w:proofErr w:type="spellEnd"/>
      <w:r w:rsidRPr="008D1FE4">
        <w:rPr>
          <w:sz w:val="20"/>
        </w:rPr>
        <w:t xml:space="preserve"> </w:t>
      </w:r>
      <w:proofErr w:type="spellStart"/>
      <w:r w:rsidRPr="008D1FE4">
        <w:rPr>
          <w:sz w:val="20"/>
        </w:rPr>
        <w:t>жасау</w:t>
      </w:r>
      <w:proofErr w:type="spellEnd"/>
      <w:r w:rsidRPr="008D1FE4">
        <w:rPr>
          <w:sz w:val="20"/>
        </w:rPr>
        <w:t xml:space="preserve"> </w:t>
      </w:r>
      <w:proofErr w:type="spellStart"/>
      <w:r w:rsidRPr="008D1FE4">
        <w:rPr>
          <w:sz w:val="20"/>
        </w:rPr>
        <w:t>мерзімдері</w:t>
      </w:r>
      <w:proofErr w:type="spellEnd"/>
      <w:r w:rsidRPr="008D1FE4">
        <w:rPr>
          <w:sz w:val="20"/>
        </w:rPr>
        <w:t xml:space="preserve">, </w:t>
      </w:r>
      <w:proofErr w:type="spellStart"/>
      <w:r w:rsidRPr="008D1FE4">
        <w:rPr>
          <w:sz w:val="20"/>
        </w:rPr>
        <w:t>Тапсырыс</w:t>
      </w:r>
      <w:proofErr w:type="spellEnd"/>
      <w:r w:rsidRPr="008D1FE4">
        <w:rPr>
          <w:sz w:val="20"/>
        </w:rPr>
        <w:t xml:space="preserve"> </w:t>
      </w:r>
      <w:proofErr w:type="spellStart"/>
      <w:r w:rsidRPr="008D1FE4">
        <w:rPr>
          <w:sz w:val="20"/>
        </w:rPr>
        <w:t>беруші</w:t>
      </w:r>
      <w:proofErr w:type="spellEnd"/>
      <w:r w:rsidRPr="008D1FE4">
        <w:rPr>
          <w:sz w:val="20"/>
        </w:rPr>
        <w:t xml:space="preserve"> мен </w:t>
      </w:r>
      <w:proofErr w:type="spellStart"/>
      <w:r w:rsidRPr="008D1FE4">
        <w:rPr>
          <w:sz w:val="20"/>
        </w:rPr>
        <w:t>өнім</w:t>
      </w:r>
      <w:proofErr w:type="spellEnd"/>
      <w:r w:rsidRPr="008D1FE4">
        <w:rPr>
          <w:sz w:val="20"/>
        </w:rPr>
        <w:t xml:space="preserve"> </w:t>
      </w:r>
      <w:proofErr w:type="spellStart"/>
      <w:r w:rsidRPr="008D1FE4">
        <w:rPr>
          <w:sz w:val="20"/>
        </w:rPr>
        <w:t>берушінің</w:t>
      </w:r>
      <w:proofErr w:type="spellEnd"/>
      <w:r w:rsidRPr="008D1FE4">
        <w:rPr>
          <w:sz w:val="20"/>
        </w:rPr>
        <w:t xml:space="preserve"> </w:t>
      </w:r>
      <w:proofErr w:type="spellStart"/>
      <w:r w:rsidRPr="008D1FE4">
        <w:rPr>
          <w:sz w:val="20"/>
        </w:rPr>
        <w:t>келісуі</w:t>
      </w:r>
      <w:proofErr w:type="spellEnd"/>
      <w:r w:rsidRPr="008D1FE4">
        <w:rPr>
          <w:sz w:val="20"/>
        </w:rPr>
        <w:t xml:space="preserve">, </w:t>
      </w:r>
      <w:proofErr w:type="spellStart"/>
      <w:r w:rsidRPr="008D1FE4">
        <w:rPr>
          <w:sz w:val="20"/>
        </w:rPr>
        <w:t>қол</w:t>
      </w:r>
      <w:proofErr w:type="spellEnd"/>
      <w:r w:rsidRPr="008D1FE4">
        <w:rPr>
          <w:sz w:val="20"/>
        </w:rPr>
        <w:t xml:space="preserve"> </w:t>
      </w:r>
      <w:proofErr w:type="spellStart"/>
      <w:r w:rsidRPr="008D1FE4">
        <w:rPr>
          <w:sz w:val="20"/>
        </w:rPr>
        <w:t>қоюы</w:t>
      </w:r>
      <w:proofErr w:type="spellEnd"/>
      <w:r w:rsidRPr="008D1FE4">
        <w:rPr>
          <w:sz w:val="20"/>
        </w:rPr>
        <w:t>;</w:t>
      </w:r>
    </w:p>
    <w:p w:rsidR="009F66AC" w:rsidRPr="008D1FE4"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8D1FE4">
        <w:rPr>
          <w:sz w:val="20"/>
        </w:rPr>
        <w:lastRenderedPageBreak/>
        <w:t>Шартты</w:t>
      </w:r>
      <w:proofErr w:type="spellEnd"/>
      <w:r w:rsidRPr="008D1FE4">
        <w:rPr>
          <w:sz w:val="20"/>
        </w:rPr>
        <w:t xml:space="preserve"> </w:t>
      </w:r>
      <w:proofErr w:type="spellStart"/>
      <w:r w:rsidRPr="008D1FE4">
        <w:rPr>
          <w:sz w:val="20"/>
        </w:rPr>
        <w:t>ұзарту</w:t>
      </w:r>
      <w:proofErr w:type="spellEnd"/>
      <w:r w:rsidRPr="008D1FE4">
        <w:rPr>
          <w:sz w:val="20"/>
        </w:rPr>
        <w:t xml:space="preserve">, </w:t>
      </w:r>
      <w:proofErr w:type="spellStart"/>
      <w:r w:rsidRPr="008D1FE4">
        <w:rPr>
          <w:sz w:val="20"/>
        </w:rPr>
        <w:t>шартты</w:t>
      </w:r>
      <w:proofErr w:type="spellEnd"/>
      <w:r w:rsidRPr="008D1FE4">
        <w:rPr>
          <w:sz w:val="20"/>
        </w:rPr>
        <w:t xml:space="preserve"> </w:t>
      </w:r>
      <w:proofErr w:type="spellStart"/>
      <w:r w:rsidRPr="008D1FE4">
        <w:rPr>
          <w:sz w:val="20"/>
        </w:rPr>
        <w:t>бұзу</w:t>
      </w:r>
      <w:proofErr w:type="spellEnd"/>
      <w:r w:rsidRPr="008D1FE4">
        <w:rPr>
          <w:sz w:val="20"/>
        </w:rPr>
        <w:t xml:space="preserve">, </w:t>
      </w:r>
      <w:proofErr w:type="spellStart"/>
      <w:r w:rsidRPr="008D1FE4">
        <w:rPr>
          <w:sz w:val="20"/>
        </w:rPr>
        <w:t>көлемге</w:t>
      </w:r>
      <w:proofErr w:type="spellEnd"/>
      <w:r w:rsidRPr="008D1FE4">
        <w:rPr>
          <w:sz w:val="20"/>
        </w:rPr>
        <w:t xml:space="preserve"> </w:t>
      </w:r>
      <w:proofErr w:type="spellStart"/>
      <w:r w:rsidRPr="008D1FE4">
        <w:rPr>
          <w:sz w:val="20"/>
        </w:rPr>
        <w:t>қажеттілікті</w:t>
      </w:r>
      <w:proofErr w:type="spellEnd"/>
      <w:r w:rsidRPr="008D1FE4">
        <w:rPr>
          <w:sz w:val="20"/>
        </w:rPr>
        <w:t xml:space="preserve"> </w:t>
      </w:r>
      <w:proofErr w:type="spellStart"/>
      <w:r w:rsidRPr="008D1FE4">
        <w:rPr>
          <w:sz w:val="20"/>
        </w:rPr>
        <w:t>ұлғайтуға</w:t>
      </w:r>
      <w:proofErr w:type="spellEnd"/>
      <w:r w:rsidRPr="008D1FE4">
        <w:rPr>
          <w:sz w:val="20"/>
        </w:rPr>
        <w:t xml:space="preserve"> </w:t>
      </w:r>
      <w:proofErr w:type="spellStart"/>
      <w:r w:rsidRPr="008D1FE4">
        <w:rPr>
          <w:sz w:val="20"/>
        </w:rPr>
        <w:t>немесе</w:t>
      </w:r>
      <w:proofErr w:type="spellEnd"/>
      <w:r w:rsidRPr="008D1FE4">
        <w:rPr>
          <w:sz w:val="20"/>
        </w:rPr>
        <w:t xml:space="preserve"> </w:t>
      </w:r>
      <w:proofErr w:type="spellStart"/>
      <w:r w:rsidRPr="008D1FE4">
        <w:rPr>
          <w:sz w:val="20"/>
        </w:rPr>
        <w:t>азайтуға</w:t>
      </w:r>
      <w:proofErr w:type="spellEnd"/>
      <w:r w:rsidRPr="008D1FE4">
        <w:rPr>
          <w:sz w:val="20"/>
        </w:rPr>
        <w:t xml:space="preserve"> </w:t>
      </w:r>
      <w:proofErr w:type="spellStart"/>
      <w:r w:rsidRPr="008D1FE4">
        <w:rPr>
          <w:sz w:val="20"/>
        </w:rPr>
        <w:t>арналған</w:t>
      </w:r>
      <w:proofErr w:type="spellEnd"/>
      <w:r w:rsidRPr="008D1FE4">
        <w:rPr>
          <w:sz w:val="20"/>
        </w:rPr>
        <w:t xml:space="preserve"> </w:t>
      </w:r>
      <w:proofErr w:type="spellStart"/>
      <w:r w:rsidRPr="008D1FE4">
        <w:rPr>
          <w:sz w:val="20"/>
        </w:rPr>
        <w:t>қосымша</w:t>
      </w:r>
      <w:proofErr w:type="spellEnd"/>
      <w:r w:rsidRPr="008D1FE4">
        <w:rPr>
          <w:sz w:val="20"/>
        </w:rPr>
        <w:t xml:space="preserve"> </w:t>
      </w:r>
      <w:proofErr w:type="spellStart"/>
      <w:r w:rsidRPr="008D1FE4">
        <w:rPr>
          <w:sz w:val="20"/>
        </w:rPr>
        <w:t>келісімдер</w:t>
      </w:r>
      <w:proofErr w:type="spellEnd"/>
      <w:r w:rsidRPr="008D1FE4">
        <w:rPr>
          <w:sz w:val="20"/>
        </w:rPr>
        <w:t>;</w:t>
      </w:r>
    </w:p>
    <w:p w:rsidR="009F66AC" w:rsidRPr="008D1FE4"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8D1FE4">
        <w:rPr>
          <w:sz w:val="20"/>
        </w:rPr>
        <w:t>Шарт</w:t>
      </w:r>
      <w:proofErr w:type="spellEnd"/>
      <w:r w:rsidRPr="008D1FE4">
        <w:rPr>
          <w:sz w:val="20"/>
        </w:rPr>
        <w:t xml:space="preserve"> </w:t>
      </w:r>
      <w:proofErr w:type="spellStart"/>
      <w:r w:rsidRPr="008D1FE4">
        <w:rPr>
          <w:sz w:val="20"/>
        </w:rPr>
        <w:t>жасасудан</w:t>
      </w:r>
      <w:proofErr w:type="spellEnd"/>
      <w:r w:rsidRPr="008D1FE4">
        <w:rPr>
          <w:sz w:val="20"/>
        </w:rPr>
        <w:t xml:space="preserve"> </w:t>
      </w:r>
      <w:proofErr w:type="spellStart"/>
      <w:r w:rsidRPr="008D1FE4">
        <w:rPr>
          <w:sz w:val="20"/>
        </w:rPr>
        <w:t>жалтару</w:t>
      </w:r>
      <w:proofErr w:type="spellEnd"/>
      <w:r w:rsidRPr="008D1FE4">
        <w:rPr>
          <w:sz w:val="20"/>
        </w:rPr>
        <w:t>;</w:t>
      </w:r>
    </w:p>
    <w:p w:rsidR="009F66AC" w:rsidRPr="008D1FE4"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8D1FE4">
        <w:rPr>
          <w:sz w:val="20"/>
        </w:rPr>
        <w:t>Шарттың</w:t>
      </w:r>
      <w:proofErr w:type="spellEnd"/>
      <w:r w:rsidRPr="008D1FE4">
        <w:rPr>
          <w:sz w:val="20"/>
        </w:rPr>
        <w:t xml:space="preserve"> </w:t>
      </w:r>
      <w:proofErr w:type="spellStart"/>
      <w:r w:rsidRPr="008D1FE4">
        <w:rPr>
          <w:sz w:val="20"/>
        </w:rPr>
        <w:t>орындалуын</w:t>
      </w:r>
      <w:proofErr w:type="spellEnd"/>
      <w:r w:rsidRPr="008D1FE4">
        <w:rPr>
          <w:sz w:val="20"/>
        </w:rPr>
        <w:t xml:space="preserve"> </w:t>
      </w:r>
      <w:proofErr w:type="spellStart"/>
      <w:r w:rsidRPr="008D1FE4">
        <w:rPr>
          <w:sz w:val="20"/>
        </w:rPr>
        <w:t>қамтамасыз</w:t>
      </w:r>
      <w:proofErr w:type="spellEnd"/>
      <w:r w:rsidRPr="008D1FE4">
        <w:rPr>
          <w:sz w:val="20"/>
        </w:rPr>
        <w:t xml:space="preserve"> </w:t>
      </w:r>
      <w:proofErr w:type="spellStart"/>
      <w:r w:rsidRPr="008D1FE4">
        <w:rPr>
          <w:sz w:val="20"/>
        </w:rPr>
        <w:t>етуді</w:t>
      </w:r>
      <w:proofErr w:type="spellEnd"/>
      <w:r w:rsidRPr="008D1FE4">
        <w:rPr>
          <w:sz w:val="20"/>
        </w:rPr>
        <w:t xml:space="preserve"> </w:t>
      </w:r>
      <w:proofErr w:type="spellStart"/>
      <w:r w:rsidRPr="008D1FE4">
        <w:rPr>
          <w:sz w:val="20"/>
        </w:rPr>
        <w:t>енгізу</w:t>
      </w:r>
      <w:proofErr w:type="spellEnd"/>
      <w:r w:rsidRPr="008D1FE4">
        <w:rPr>
          <w:sz w:val="20"/>
        </w:rPr>
        <w:t xml:space="preserve">. </w:t>
      </w:r>
      <w:proofErr w:type="spellStart"/>
      <w:r w:rsidRPr="008D1FE4">
        <w:rPr>
          <w:sz w:val="20"/>
        </w:rPr>
        <w:t>Шарттың</w:t>
      </w:r>
      <w:proofErr w:type="spellEnd"/>
      <w:r w:rsidRPr="008D1FE4">
        <w:rPr>
          <w:sz w:val="20"/>
        </w:rPr>
        <w:t xml:space="preserve"> </w:t>
      </w:r>
      <w:proofErr w:type="spellStart"/>
      <w:r w:rsidRPr="008D1FE4">
        <w:rPr>
          <w:sz w:val="20"/>
        </w:rPr>
        <w:t>орындалуын</w:t>
      </w:r>
      <w:proofErr w:type="spellEnd"/>
      <w:r w:rsidRPr="008D1FE4">
        <w:rPr>
          <w:sz w:val="20"/>
        </w:rPr>
        <w:t xml:space="preserve"> </w:t>
      </w:r>
      <w:proofErr w:type="spellStart"/>
      <w:r w:rsidRPr="008D1FE4">
        <w:rPr>
          <w:sz w:val="20"/>
        </w:rPr>
        <w:t>қамтамасыз</w:t>
      </w:r>
      <w:proofErr w:type="spellEnd"/>
      <w:r w:rsidRPr="008D1FE4">
        <w:rPr>
          <w:sz w:val="20"/>
        </w:rPr>
        <w:t xml:space="preserve"> </w:t>
      </w:r>
      <w:proofErr w:type="spellStart"/>
      <w:r w:rsidRPr="008D1FE4">
        <w:rPr>
          <w:sz w:val="20"/>
        </w:rPr>
        <w:t>етуді</w:t>
      </w:r>
      <w:proofErr w:type="spellEnd"/>
      <w:r w:rsidRPr="008D1FE4">
        <w:rPr>
          <w:sz w:val="20"/>
        </w:rPr>
        <w:t xml:space="preserve"> </w:t>
      </w:r>
      <w:proofErr w:type="spellStart"/>
      <w:r w:rsidRPr="008D1FE4">
        <w:rPr>
          <w:sz w:val="20"/>
        </w:rPr>
        <w:t>қайтару</w:t>
      </w:r>
      <w:proofErr w:type="spellEnd"/>
      <w:r w:rsidRPr="008D1FE4">
        <w:rPr>
          <w:sz w:val="20"/>
        </w:rPr>
        <w:t>;</w:t>
      </w:r>
    </w:p>
    <w:p w:rsidR="009F66AC" w:rsidRPr="008D1FE4"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8D1FE4">
        <w:rPr>
          <w:sz w:val="20"/>
        </w:rPr>
        <w:t>Мемлекеттік</w:t>
      </w:r>
      <w:proofErr w:type="spellEnd"/>
      <w:r w:rsidRPr="008D1FE4">
        <w:rPr>
          <w:sz w:val="20"/>
        </w:rPr>
        <w:t xml:space="preserve"> </w:t>
      </w:r>
      <w:proofErr w:type="spellStart"/>
      <w:r w:rsidRPr="008D1FE4">
        <w:rPr>
          <w:sz w:val="20"/>
        </w:rPr>
        <w:t>сатып</w:t>
      </w:r>
      <w:proofErr w:type="spellEnd"/>
      <w:r w:rsidRPr="008D1FE4">
        <w:rPr>
          <w:sz w:val="20"/>
        </w:rPr>
        <w:t xml:space="preserve"> </w:t>
      </w:r>
      <w:proofErr w:type="spellStart"/>
      <w:r w:rsidRPr="008D1FE4">
        <w:rPr>
          <w:sz w:val="20"/>
        </w:rPr>
        <w:t>алу</w:t>
      </w:r>
      <w:proofErr w:type="spellEnd"/>
      <w:r w:rsidRPr="008D1FE4">
        <w:rPr>
          <w:sz w:val="20"/>
        </w:rPr>
        <w:t xml:space="preserve"> </w:t>
      </w:r>
      <w:proofErr w:type="spellStart"/>
      <w:r w:rsidRPr="008D1FE4">
        <w:rPr>
          <w:sz w:val="20"/>
        </w:rPr>
        <w:t>туралы</w:t>
      </w:r>
      <w:proofErr w:type="spellEnd"/>
      <w:r w:rsidRPr="008D1FE4">
        <w:rPr>
          <w:sz w:val="20"/>
        </w:rPr>
        <w:t xml:space="preserve"> </w:t>
      </w:r>
      <w:proofErr w:type="spellStart"/>
      <w:r w:rsidRPr="008D1FE4">
        <w:rPr>
          <w:sz w:val="20"/>
        </w:rPr>
        <w:t>шарттың</w:t>
      </w:r>
      <w:proofErr w:type="spellEnd"/>
      <w:r w:rsidRPr="008D1FE4">
        <w:rPr>
          <w:sz w:val="20"/>
        </w:rPr>
        <w:t xml:space="preserve"> </w:t>
      </w:r>
      <w:proofErr w:type="spellStart"/>
      <w:r w:rsidRPr="008D1FE4">
        <w:rPr>
          <w:sz w:val="20"/>
        </w:rPr>
        <w:t>күшіне</w:t>
      </w:r>
      <w:proofErr w:type="spellEnd"/>
      <w:r w:rsidRPr="008D1FE4">
        <w:rPr>
          <w:sz w:val="20"/>
        </w:rPr>
        <w:t xml:space="preserve"> </w:t>
      </w:r>
      <w:proofErr w:type="spellStart"/>
      <w:r w:rsidRPr="008D1FE4">
        <w:rPr>
          <w:sz w:val="20"/>
        </w:rPr>
        <w:t>енуі</w:t>
      </w:r>
      <w:proofErr w:type="spellEnd"/>
      <w:r w:rsidRPr="008D1FE4">
        <w:rPr>
          <w:sz w:val="20"/>
        </w:rPr>
        <w:t>;</w:t>
      </w:r>
    </w:p>
    <w:p w:rsidR="009F66AC" w:rsidRPr="00025A10"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8D1FE4">
        <w:rPr>
          <w:sz w:val="20"/>
        </w:rPr>
        <w:t>Шарттық</w:t>
      </w:r>
      <w:proofErr w:type="spellEnd"/>
      <w:r w:rsidRPr="008D1FE4">
        <w:rPr>
          <w:sz w:val="20"/>
        </w:rPr>
        <w:t xml:space="preserve"> </w:t>
      </w:r>
      <w:proofErr w:type="spellStart"/>
      <w:r w:rsidRPr="008D1FE4">
        <w:rPr>
          <w:sz w:val="20"/>
        </w:rPr>
        <w:t>міндеттемелерді</w:t>
      </w:r>
      <w:proofErr w:type="spellEnd"/>
      <w:r w:rsidRPr="008D1FE4">
        <w:rPr>
          <w:sz w:val="20"/>
        </w:rPr>
        <w:t xml:space="preserve"> </w:t>
      </w:r>
      <w:proofErr w:type="spellStart"/>
      <w:r w:rsidRPr="008D1FE4">
        <w:rPr>
          <w:sz w:val="20"/>
        </w:rPr>
        <w:t>орындамау</w:t>
      </w:r>
      <w:proofErr w:type="spellEnd"/>
      <w:r w:rsidRPr="008D1FE4">
        <w:rPr>
          <w:sz w:val="20"/>
        </w:rPr>
        <w:t xml:space="preserve">, </w:t>
      </w:r>
      <w:proofErr w:type="spellStart"/>
      <w:r w:rsidRPr="008D1FE4">
        <w:rPr>
          <w:sz w:val="20"/>
        </w:rPr>
        <w:t>тиісінше</w:t>
      </w:r>
      <w:proofErr w:type="spellEnd"/>
      <w:r w:rsidRPr="008D1FE4">
        <w:rPr>
          <w:sz w:val="20"/>
        </w:rPr>
        <w:t xml:space="preserve"> </w:t>
      </w:r>
      <w:proofErr w:type="spellStart"/>
      <w:r w:rsidRPr="008D1FE4">
        <w:rPr>
          <w:sz w:val="20"/>
        </w:rPr>
        <w:t>орындамау</w:t>
      </w:r>
      <w:proofErr w:type="spellEnd"/>
      <w:r w:rsidRPr="008D1FE4">
        <w:rPr>
          <w:sz w:val="20"/>
        </w:rPr>
        <w:t xml:space="preserve"> (</w:t>
      </w:r>
      <w:proofErr w:type="spellStart"/>
      <w:r w:rsidRPr="008D1FE4">
        <w:rPr>
          <w:sz w:val="20"/>
        </w:rPr>
        <w:t>шартты</w:t>
      </w:r>
      <w:proofErr w:type="spellEnd"/>
      <w:r w:rsidRPr="008D1FE4">
        <w:rPr>
          <w:sz w:val="20"/>
        </w:rPr>
        <w:t xml:space="preserve"> </w:t>
      </w:r>
      <w:proofErr w:type="spellStart"/>
      <w:r w:rsidRPr="008D1FE4">
        <w:rPr>
          <w:sz w:val="20"/>
        </w:rPr>
        <w:t>орындау</w:t>
      </w:r>
      <w:proofErr w:type="spellEnd"/>
      <w:r w:rsidRPr="008D1FE4">
        <w:rPr>
          <w:sz w:val="20"/>
        </w:rPr>
        <w:t xml:space="preserve"> </w:t>
      </w:r>
      <w:proofErr w:type="spellStart"/>
      <w:r w:rsidRPr="008D1FE4">
        <w:rPr>
          <w:sz w:val="20"/>
        </w:rPr>
        <w:t>мерзімдерін</w:t>
      </w:r>
      <w:proofErr w:type="spellEnd"/>
      <w:r w:rsidRPr="008D1FE4">
        <w:rPr>
          <w:sz w:val="20"/>
        </w:rPr>
        <w:t xml:space="preserve"> </w:t>
      </w:r>
      <w:proofErr w:type="spellStart"/>
      <w:r w:rsidRPr="008D1FE4">
        <w:rPr>
          <w:sz w:val="20"/>
        </w:rPr>
        <w:t>бұзғаны</w:t>
      </w:r>
      <w:proofErr w:type="spellEnd"/>
      <w:r w:rsidRPr="008D1FE4">
        <w:rPr>
          <w:sz w:val="20"/>
        </w:rPr>
        <w:t xml:space="preserve"> </w:t>
      </w:r>
      <w:proofErr w:type="spellStart"/>
      <w:r w:rsidRPr="008D1FE4">
        <w:rPr>
          <w:sz w:val="20"/>
        </w:rPr>
        <w:t>үшін</w:t>
      </w:r>
      <w:proofErr w:type="spellEnd"/>
      <w:r w:rsidRPr="008D1FE4">
        <w:rPr>
          <w:sz w:val="20"/>
        </w:rPr>
        <w:t xml:space="preserve"> </w:t>
      </w:r>
      <w:proofErr w:type="spellStart"/>
      <w:r w:rsidRPr="008D1FE4">
        <w:rPr>
          <w:sz w:val="20"/>
        </w:rPr>
        <w:t>салдарлар</w:t>
      </w:r>
      <w:proofErr w:type="spellEnd"/>
      <w:r w:rsidRPr="008D1FE4">
        <w:rPr>
          <w:sz w:val="20"/>
        </w:rPr>
        <w:t xml:space="preserve">, </w:t>
      </w:r>
      <w:proofErr w:type="spellStart"/>
      <w:r w:rsidRPr="008D1FE4">
        <w:rPr>
          <w:sz w:val="20"/>
        </w:rPr>
        <w:t>тұрақсыздық</w:t>
      </w:r>
      <w:proofErr w:type="spellEnd"/>
      <w:r w:rsidRPr="008D1FE4">
        <w:rPr>
          <w:sz w:val="20"/>
        </w:rPr>
        <w:t xml:space="preserve"> </w:t>
      </w:r>
      <w:proofErr w:type="spellStart"/>
      <w:r w:rsidRPr="008D1FE4">
        <w:rPr>
          <w:sz w:val="20"/>
        </w:rPr>
        <w:t>айыбы</w:t>
      </w:r>
      <w:proofErr w:type="spellEnd"/>
      <w:r w:rsidRPr="008D1FE4">
        <w:rPr>
          <w:sz w:val="20"/>
        </w:rPr>
        <w:t xml:space="preserve">, </w:t>
      </w:r>
      <w:proofErr w:type="spellStart"/>
      <w:r w:rsidRPr="008D1FE4">
        <w:rPr>
          <w:sz w:val="20"/>
        </w:rPr>
        <w:t>айыппұлдар</w:t>
      </w:r>
      <w:proofErr w:type="spellEnd"/>
      <w:r w:rsidRPr="008D1FE4">
        <w:rPr>
          <w:sz w:val="20"/>
        </w:rPr>
        <w:t>, өсімпұлдар, тұрақсыздық айыбының мөлшері, сондай-ақ өндіріп алмағаны не уақтылы өндіріп алмағаны үшін жауаптылық);</w:t>
      </w:r>
    </w:p>
    <w:p w:rsidR="009F66AC" w:rsidRPr="00025A10" w:rsidRDefault="009F66AC" w:rsidP="009F66AC">
      <w:pPr>
        <w:pStyle w:val="a4"/>
        <w:tabs>
          <w:tab w:val="left" w:pos="10915"/>
        </w:tabs>
        <w:spacing w:line="276" w:lineRule="auto"/>
        <w:ind w:left="567" w:right="305"/>
        <w:jc w:val="both"/>
        <w:rPr>
          <w:i/>
          <w:sz w:val="20"/>
        </w:rPr>
      </w:pPr>
    </w:p>
    <w:p w:rsidR="009F66AC" w:rsidRPr="00025A10" w:rsidRDefault="009F66AC" w:rsidP="009F66AC">
      <w:pPr>
        <w:pStyle w:val="a4"/>
        <w:tabs>
          <w:tab w:val="left" w:pos="10915"/>
        </w:tabs>
        <w:spacing w:line="276" w:lineRule="auto"/>
        <w:ind w:left="272" w:right="305"/>
        <w:jc w:val="both"/>
        <w:rPr>
          <w:b/>
          <w:i/>
          <w:sz w:val="20"/>
        </w:rPr>
      </w:pPr>
      <w:r w:rsidRPr="00025A10">
        <w:rPr>
          <w:b/>
          <w:sz w:val="20"/>
        </w:rPr>
        <w:t>Төлем алдындағы құжаттар</w:t>
      </w:r>
    </w:p>
    <w:p w:rsidR="009F66AC" w:rsidRPr="00025A10"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025A10">
        <w:rPr>
          <w:sz w:val="20"/>
        </w:rPr>
        <w:t>Өнім</w:t>
      </w:r>
      <w:proofErr w:type="spellEnd"/>
      <w:r w:rsidRPr="00025A10">
        <w:rPr>
          <w:sz w:val="20"/>
        </w:rPr>
        <w:t xml:space="preserve"> </w:t>
      </w:r>
      <w:proofErr w:type="spellStart"/>
      <w:r w:rsidRPr="00025A10">
        <w:rPr>
          <w:sz w:val="20"/>
        </w:rPr>
        <w:t>берушінің</w:t>
      </w:r>
      <w:proofErr w:type="spellEnd"/>
      <w:r w:rsidRPr="00025A10">
        <w:rPr>
          <w:sz w:val="20"/>
        </w:rPr>
        <w:t xml:space="preserve"> веб-портал </w:t>
      </w:r>
      <w:proofErr w:type="spellStart"/>
      <w:r w:rsidRPr="00025A10">
        <w:rPr>
          <w:sz w:val="20"/>
        </w:rPr>
        <w:t>арқылы</w:t>
      </w:r>
      <w:proofErr w:type="spellEnd"/>
      <w:r w:rsidRPr="00025A10">
        <w:rPr>
          <w:sz w:val="20"/>
        </w:rPr>
        <w:t xml:space="preserve"> </w:t>
      </w:r>
      <w:proofErr w:type="spellStart"/>
      <w:r w:rsidRPr="00025A10">
        <w:rPr>
          <w:sz w:val="20"/>
        </w:rPr>
        <w:t>шарттың</w:t>
      </w:r>
      <w:proofErr w:type="spellEnd"/>
      <w:r w:rsidRPr="00025A10">
        <w:rPr>
          <w:sz w:val="20"/>
        </w:rPr>
        <w:t xml:space="preserve"> </w:t>
      </w:r>
      <w:proofErr w:type="spellStart"/>
      <w:r w:rsidRPr="00025A10">
        <w:rPr>
          <w:sz w:val="20"/>
        </w:rPr>
        <w:t>орындалуы</w:t>
      </w:r>
      <w:proofErr w:type="spellEnd"/>
      <w:r w:rsidRPr="00025A10">
        <w:rPr>
          <w:sz w:val="20"/>
        </w:rPr>
        <w:t xml:space="preserve"> </w:t>
      </w:r>
      <w:proofErr w:type="spellStart"/>
      <w:r w:rsidRPr="00025A10">
        <w:rPr>
          <w:sz w:val="20"/>
        </w:rPr>
        <w:t>туралы</w:t>
      </w:r>
      <w:proofErr w:type="spellEnd"/>
      <w:r w:rsidRPr="00025A10">
        <w:rPr>
          <w:sz w:val="20"/>
        </w:rPr>
        <w:t xml:space="preserve"> </w:t>
      </w:r>
      <w:proofErr w:type="spellStart"/>
      <w:r w:rsidRPr="00025A10">
        <w:rPr>
          <w:sz w:val="20"/>
        </w:rPr>
        <w:t>ақпаратты</w:t>
      </w:r>
      <w:proofErr w:type="spellEnd"/>
      <w:r w:rsidRPr="00025A10">
        <w:rPr>
          <w:sz w:val="20"/>
        </w:rPr>
        <w:t xml:space="preserve"> (</w:t>
      </w:r>
      <w:proofErr w:type="spellStart"/>
      <w:r w:rsidRPr="00025A10">
        <w:rPr>
          <w:sz w:val="20"/>
        </w:rPr>
        <w:t>орындалған</w:t>
      </w:r>
      <w:proofErr w:type="spellEnd"/>
      <w:r w:rsidRPr="00025A10">
        <w:rPr>
          <w:sz w:val="20"/>
        </w:rPr>
        <w:t xml:space="preserve"> </w:t>
      </w:r>
      <w:proofErr w:type="spellStart"/>
      <w:r w:rsidRPr="00025A10">
        <w:rPr>
          <w:sz w:val="20"/>
        </w:rPr>
        <w:t>жұмыстар</w:t>
      </w:r>
      <w:proofErr w:type="spellEnd"/>
      <w:r w:rsidRPr="00025A10">
        <w:rPr>
          <w:sz w:val="20"/>
        </w:rPr>
        <w:t xml:space="preserve"> </w:t>
      </w:r>
      <w:proofErr w:type="spellStart"/>
      <w:r w:rsidRPr="00025A10">
        <w:rPr>
          <w:sz w:val="20"/>
        </w:rPr>
        <w:t>актілері</w:t>
      </w:r>
      <w:proofErr w:type="spellEnd"/>
      <w:r w:rsidRPr="00025A10">
        <w:rPr>
          <w:sz w:val="20"/>
        </w:rPr>
        <w:t xml:space="preserve">, </w:t>
      </w:r>
      <w:proofErr w:type="spellStart"/>
      <w:r w:rsidRPr="00025A10">
        <w:rPr>
          <w:sz w:val="20"/>
        </w:rPr>
        <w:t>көрсетілген</w:t>
      </w:r>
      <w:proofErr w:type="spellEnd"/>
      <w:r w:rsidRPr="00025A10">
        <w:rPr>
          <w:sz w:val="20"/>
        </w:rPr>
        <w:t xml:space="preserve"> </w:t>
      </w:r>
      <w:proofErr w:type="spellStart"/>
      <w:r w:rsidRPr="00025A10">
        <w:rPr>
          <w:sz w:val="20"/>
        </w:rPr>
        <w:t>қызметтер</w:t>
      </w:r>
      <w:proofErr w:type="spellEnd"/>
      <w:r w:rsidRPr="00025A10">
        <w:rPr>
          <w:sz w:val="20"/>
        </w:rPr>
        <w:t xml:space="preserve"> </w:t>
      </w:r>
      <w:proofErr w:type="spellStart"/>
      <w:r w:rsidRPr="00025A10">
        <w:rPr>
          <w:sz w:val="20"/>
        </w:rPr>
        <w:t>актілері</w:t>
      </w:r>
      <w:proofErr w:type="spellEnd"/>
      <w:r w:rsidRPr="00025A10">
        <w:rPr>
          <w:sz w:val="20"/>
        </w:rPr>
        <w:t xml:space="preserve">, </w:t>
      </w:r>
      <w:proofErr w:type="spellStart"/>
      <w:r w:rsidRPr="00025A10">
        <w:rPr>
          <w:sz w:val="20"/>
        </w:rPr>
        <w:t>тауарларды</w:t>
      </w:r>
      <w:proofErr w:type="spellEnd"/>
      <w:r w:rsidRPr="00025A10">
        <w:rPr>
          <w:sz w:val="20"/>
        </w:rPr>
        <w:t xml:space="preserve"> </w:t>
      </w:r>
      <w:proofErr w:type="spellStart"/>
      <w:r w:rsidRPr="00025A10">
        <w:rPr>
          <w:sz w:val="20"/>
        </w:rPr>
        <w:t>қабылдау</w:t>
      </w:r>
      <w:proofErr w:type="spellEnd"/>
      <w:r w:rsidRPr="00025A10">
        <w:rPr>
          <w:sz w:val="20"/>
        </w:rPr>
        <w:t xml:space="preserve"> </w:t>
      </w:r>
      <w:proofErr w:type="spellStart"/>
      <w:r w:rsidRPr="00025A10">
        <w:rPr>
          <w:sz w:val="20"/>
        </w:rPr>
        <w:t>актілері</w:t>
      </w:r>
      <w:proofErr w:type="spellEnd"/>
      <w:r w:rsidRPr="00025A10">
        <w:rPr>
          <w:sz w:val="20"/>
        </w:rPr>
        <w:t xml:space="preserve">, </w:t>
      </w:r>
      <w:proofErr w:type="spellStart"/>
      <w:r w:rsidRPr="00025A10">
        <w:rPr>
          <w:sz w:val="20"/>
        </w:rPr>
        <w:t>электрондық</w:t>
      </w:r>
      <w:proofErr w:type="spellEnd"/>
      <w:r w:rsidRPr="00025A10">
        <w:rPr>
          <w:sz w:val="20"/>
        </w:rPr>
        <w:t xml:space="preserve"> </w:t>
      </w:r>
      <w:proofErr w:type="spellStart"/>
      <w:r w:rsidRPr="00025A10">
        <w:rPr>
          <w:sz w:val="20"/>
        </w:rPr>
        <w:t>жүкқұжат</w:t>
      </w:r>
      <w:proofErr w:type="spellEnd"/>
      <w:r w:rsidRPr="00025A10">
        <w:rPr>
          <w:sz w:val="20"/>
        </w:rPr>
        <w:t xml:space="preserve">, </w:t>
      </w:r>
      <w:proofErr w:type="spellStart"/>
      <w:r w:rsidRPr="00025A10">
        <w:rPr>
          <w:sz w:val="20"/>
        </w:rPr>
        <w:t>шот-фактуралар</w:t>
      </w:r>
      <w:proofErr w:type="spellEnd"/>
      <w:r w:rsidRPr="00025A10">
        <w:rPr>
          <w:sz w:val="20"/>
        </w:rPr>
        <w:t xml:space="preserve">) </w:t>
      </w:r>
      <w:proofErr w:type="spellStart"/>
      <w:r w:rsidRPr="00025A10">
        <w:rPr>
          <w:sz w:val="20"/>
        </w:rPr>
        <w:t>ұсынуы</w:t>
      </w:r>
      <w:proofErr w:type="spellEnd"/>
      <w:r w:rsidRPr="00025A10">
        <w:rPr>
          <w:sz w:val="20"/>
        </w:rPr>
        <w:t>;</w:t>
      </w:r>
    </w:p>
    <w:p w:rsidR="009F66AC" w:rsidRPr="00D95B9F"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025A10">
        <w:rPr>
          <w:sz w:val="20"/>
        </w:rPr>
        <w:t>Тапсырыс</w:t>
      </w:r>
      <w:proofErr w:type="spellEnd"/>
      <w:r w:rsidRPr="00025A10">
        <w:rPr>
          <w:sz w:val="20"/>
        </w:rPr>
        <w:t xml:space="preserve"> </w:t>
      </w:r>
      <w:proofErr w:type="spellStart"/>
      <w:r w:rsidRPr="00025A10">
        <w:rPr>
          <w:sz w:val="20"/>
        </w:rPr>
        <w:t>берушінің</w:t>
      </w:r>
      <w:proofErr w:type="spellEnd"/>
      <w:r w:rsidRPr="00025A10">
        <w:rPr>
          <w:sz w:val="20"/>
        </w:rPr>
        <w:t xml:space="preserve"> </w:t>
      </w:r>
      <w:proofErr w:type="spellStart"/>
      <w:r w:rsidRPr="00025A10">
        <w:rPr>
          <w:sz w:val="20"/>
        </w:rPr>
        <w:t>өнім</w:t>
      </w:r>
      <w:proofErr w:type="spellEnd"/>
      <w:r w:rsidRPr="00025A10">
        <w:rPr>
          <w:sz w:val="20"/>
        </w:rPr>
        <w:t xml:space="preserve"> </w:t>
      </w:r>
      <w:proofErr w:type="spellStart"/>
      <w:r w:rsidRPr="00025A10">
        <w:rPr>
          <w:sz w:val="20"/>
        </w:rPr>
        <w:t>берушінің</w:t>
      </w:r>
      <w:proofErr w:type="spellEnd"/>
      <w:r w:rsidRPr="00025A10">
        <w:rPr>
          <w:sz w:val="20"/>
        </w:rPr>
        <w:t xml:space="preserve"> </w:t>
      </w:r>
      <w:proofErr w:type="spellStart"/>
      <w:r w:rsidRPr="00025A10">
        <w:rPr>
          <w:sz w:val="20"/>
        </w:rPr>
        <w:t>актілерін</w:t>
      </w:r>
      <w:proofErr w:type="spellEnd"/>
      <w:r w:rsidRPr="00025A10">
        <w:rPr>
          <w:sz w:val="20"/>
        </w:rPr>
        <w:t xml:space="preserve"> </w:t>
      </w:r>
      <w:proofErr w:type="spellStart"/>
      <w:r w:rsidRPr="00025A10">
        <w:rPr>
          <w:sz w:val="20"/>
        </w:rPr>
        <w:t>қарау</w:t>
      </w:r>
      <w:proofErr w:type="spellEnd"/>
      <w:r w:rsidRPr="00025A10">
        <w:rPr>
          <w:sz w:val="20"/>
        </w:rPr>
        <w:t xml:space="preserve"> </w:t>
      </w:r>
      <w:proofErr w:type="spellStart"/>
      <w:r w:rsidRPr="00025A10">
        <w:rPr>
          <w:sz w:val="20"/>
        </w:rPr>
        <w:t>және</w:t>
      </w:r>
      <w:proofErr w:type="spellEnd"/>
      <w:r w:rsidRPr="00025A10">
        <w:rPr>
          <w:sz w:val="20"/>
        </w:rPr>
        <w:t xml:space="preserve"> </w:t>
      </w:r>
      <w:proofErr w:type="spellStart"/>
      <w:r w:rsidRPr="00025A10">
        <w:rPr>
          <w:sz w:val="20"/>
        </w:rPr>
        <w:t>бекіту</w:t>
      </w:r>
      <w:proofErr w:type="spellEnd"/>
      <w:r w:rsidRPr="00025A10">
        <w:rPr>
          <w:sz w:val="20"/>
        </w:rPr>
        <w:t xml:space="preserve"> </w:t>
      </w:r>
      <w:proofErr w:type="spellStart"/>
      <w:r w:rsidRPr="00025A10">
        <w:rPr>
          <w:sz w:val="20"/>
        </w:rPr>
        <w:t>мерзімдері</w:t>
      </w:r>
      <w:proofErr w:type="spellEnd"/>
      <w:r w:rsidRPr="00025A10">
        <w:rPr>
          <w:sz w:val="20"/>
        </w:rPr>
        <w:t xml:space="preserve">, </w:t>
      </w:r>
      <w:proofErr w:type="spellStart"/>
      <w:r w:rsidRPr="00025A10">
        <w:rPr>
          <w:sz w:val="20"/>
        </w:rPr>
        <w:t>тауарларды</w:t>
      </w:r>
      <w:proofErr w:type="spellEnd"/>
      <w:r w:rsidRPr="00025A10">
        <w:rPr>
          <w:sz w:val="20"/>
        </w:rPr>
        <w:t xml:space="preserve">, </w:t>
      </w:r>
      <w:proofErr w:type="spellStart"/>
      <w:r w:rsidRPr="00025A10">
        <w:rPr>
          <w:sz w:val="20"/>
        </w:rPr>
        <w:t>жұмыстарды</w:t>
      </w:r>
      <w:proofErr w:type="spellEnd"/>
      <w:r w:rsidRPr="00025A10">
        <w:rPr>
          <w:sz w:val="20"/>
        </w:rPr>
        <w:t xml:space="preserve">, </w:t>
      </w:r>
      <w:proofErr w:type="spellStart"/>
      <w:r w:rsidRPr="00025A10">
        <w:rPr>
          <w:sz w:val="20"/>
        </w:rPr>
        <w:t>көрсетілетін</w:t>
      </w:r>
      <w:proofErr w:type="spellEnd"/>
      <w:r w:rsidRPr="00025A10">
        <w:rPr>
          <w:sz w:val="20"/>
        </w:rPr>
        <w:t xml:space="preserve"> </w:t>
      </w:r>
      <w:proofErr w:type="spellStart"/>
      <w:r w:rsidRPr="00025A10">
        <w:rPr>
          <w:sz w:val="20"/>
        </w:rPr>
        <w:t>қызметтерді</w:t>
      </w:r>
      <w:proofErr w:type="spellEnd"/>
      <w:r w:rsidRPr="00025A10">
        <w:rPr>
          <w:sz w:val="20"/>
        </w:rPr>
        <w:t xml:space="preserve"> </w:t>
      </w:r>
      <w:proofErr w:type="spellStart"/>
      <w:r w:rsidRPr="00025A10">
        <w:rPr>
          <w:sz w:val="20"/>
        </w:rPr>
        <w:t>қабылдаудан</w:t>
      </w:r>
      <w:proofErr w:type="spellEnd"/>
      <w:r w:rsidRPr="00025A10">
        <w:rPr>
          <w:sz w:val="20"/>
        </w:rPr>
        <w:t xml:space="preserve"> бас </w:t>
      </w:r>
      <w:proofErr w:type="spellStart"/>
      <w:r w:rsidRPr="00025A10">
        <w:rPr>
          <w:sz w:val="20"/>
        </w:rPr>
        <w:t>тарту</w:t>
      </w:r>
      <w:proofErr w:type="spellEnd"/>
      <w:r w:rsidRPr="00025A10">
        <w:rPr>
          <w:sz w:val="20"/>
        </w:rPr>
        <w:t xml:space="preserve"> </w:t>
      </w:r>
      <w:proofErr w:type="spellStart"/>
      <w:r w:rsidRPr="00025A10">
        <w:rPr>
          <w:sz w:val="20"/>
        </w:rPr>
        <w:t>жағдайлары</w:t>
      </w:r>
      <w:proofErr w:type="spellEnd"/>
      <w:r w:rsidRPr="00025A10">
        <w:rPr>
          <w:sz w:val="20"/>
        </w:rPr>
        <w:t>;</w:t>
      </w:r>
    </w:p>
    <w:p w:rsidR="009F66AC" w:rsidRPr="00D95B9F"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D95B9F">
        <w:rPr>
          <w:sz w:val="20"/>
        </w:rPr>
        <w:t>Тұрақсыздық</w:t>
      </w:r>
      <w:proofErr w:type="spellEnd"/>
      <w:r w:rsidRPr="00D95B9F">
        <w:rPr>
          <w:sz w:val="20"/>
        </w:rPr>
        <w:t xml:space="preserve"> </w:t>
      </w:r>
      <w:proofErr w:type="spellStart"/>
      <w:r w:rsidRPr="00D95B9F">
        <w:rPr>
          <w:sz w:val="20"/>
        </w:rPr>
        <w:t>айыбын</w:t>
      </w:r>
      <w:proofErr w:type="spellEnd"/>
      <w:r w:rsidRPr="00D95B9F">
        <w:rPr>
          <w:sz w:val="20"/>
        </w:rPr>
        <w:t xml:space="preserve"> </w:t>
      </w:r>
      <w:proofErr w:type="spellStart"/>
      <w:r w:rsidRPr="00D95B9F">
        <w:rPr>
          <w:sz w:val="20"/>
        </w:rPr>
        <w:t>толтыру</w:t>
      </w:r>
      <w:proofErr w:type="spellEnd"/>
      <w:r w:rsidRPr="00D95B9F">
        <w:rPr>
          <w:sz w:val="20"/>
        </w:rPr>
        <w:t xml:space="preserve"> </w:t>
      </w:r>
      <w:proofErr w:type="spellStart"/>
      <w:r w:rsidRPr="00D95B9F">
        <w:rPr>
          <w:sz w:val="20"/>
        </w:rPr>
        <w:t>тәртібі</w:t>
      </w:r>
      <w:proofErr w:type="spellEnd"/>
      <w:r w:rsidRPr="00D95B9F">
        <w:rPr>
          <w:sz w:val="20"/>
        </w:rPr>
        <w:t>;</w:t>
      </w:r>
    </w:p>
    <w:p w:rsidR="009F66AC" w:rsidRPr="00D95B9F"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D95B9F">
        <w:rPr>
          <w:sz w:val="20"/>
        </w:rPr>
        <w:t>Есеп</w:t>
      </w:r>
      <w:proofErr w:type="spellEnd"/>
      <w:r w:rsidRPr="00D95B9F">
        <w:rPr>
          <w:sz w:val="20"/>
        </w:rPr>
        <w:t xml:space="preserve"> беру;</w:t>
      </w:r>
    </w:p>
    <w:p w:rsidR="009F66AC" w:rsidRPr="00D95B9F"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D95B9F">
        <w:rPr>
          <w:sz w:val="20"/>
        </w:rPr>
        <w:t>Тапсырыс</w:t>
      </w:r>
      <w:proofErr w:type="spellEnd"/>
      <w:r w:rsidRPr="00D95B9F">
        <w:rPr>
          <w:sz w:val="20"/>
        </w:rPr>
        <w:t xml:space="preserve"> </w:t>
      </w:r>
      <w:proofErr w:type="spellStart"/>
      <w:r w:rsidRPr="00D95B9F">
        <w:rPr>
          <w:sz w:val="20"/>
        </w:rPr>
        <w:t>берушінің</w:t>
      </w:r>
      <w:proofErr w:type="spellEnd"/>
      <w:r w:rsidRPr="00D95B9F">
        <w:rPr>
          <w:sz w:val="20"/>
        </w:rPr>
        <w:t xml:space="preserve"> </w:t>
      </w:r>
      <w:proofErr w:type="spellStart"/>
      <w:r w:rsidRPr="00D95B9F">
        <w:rPr>
          <w:sz w:val="20"/>
        </w:rPr>
        <w:t>төлемді</w:t>
      </w:r>
      <w:proofErr w:type="spellEnd"/>
      <w:r w:rsidRPr="00D95B9F">
        <w:rPr>
          <w:sz w:val="20"/>
        </w:rPr>
        <w:t xml:space="preserve"> </w:t>
      </w:r>
      <w:proofErr w:type="spellStart"/>
      <w:r w:rsidRPr="00D95B9F">
        <w:rPr>
          <w:sz w:val="20"/>
        </w:rPr>
        <w:t>уақтылы</w:t>
      </w:r>
      <w:proofErr w:type="spellEnd"/>
      <w:r w:rsidRPr="00D95B9F">
        <w:rPr>
          <w:sz w:val="20"/>
        </w:rPr>
        <w:t xml:space="preserve"> </w:t>
      </w:r>
      <w:proofErr w:type="spellStart"/>
      <w:r w:rsidRPr="00D95B9F">
        <w:rPr>
          <w:sz w:val="20"/>
        </w:rPr>
        <w:t>жүргізу</w:t>
      </w:r>
      <w:proofErr w:type="spellEnd"/>
      <w:r w:rsidRPr="00D95B9F">
        <w:rPr>
          <w:sz w:val="20"/>
        </w:rPr>
        <w:t xml:space="preserve"> </w:t>
      </w:r>
      <w:proofErr w:type="spellStart"/>
      <w:r w:rsidRPr="00D95B9F">
        <w:rPr>
          <w:sz w:val="20"/>
        </w:rPr>
        <w:t>бөлігінде</w:t>
      </w:r>
      <w:proofErr w:type="spellEnd"/>
      <w:r w:rsidRPr="00D95B9F">
        <w:rPr>
          <w:sz w:val="20"/>
        </w:rPr>
        <w:t xml:space="preserve"> </w:t>
      </w:r>
      <w:proofErr w:type="spellStart"/>
      <w:r w:rsidRPr="00D95B9F">
        <w:rPr>
          <w:sz w:val="20"/>
        </w:rPr>
        <w:t>шартты</w:t>
      </w:r>
      <w:proofErr w:type="spellEnd"/>
      <w:r w:rsidRPr="00D95B9F">
        <w:rPr>
          <w:sz w:val="20"/>
        </w:rPr>
        <w:t xml:space="preserve"> </w:t>
      </w:r>
      <w:proofErr w:type="spellStart"/>
      <w:r w:rsidRPr="00D95B9F">
        <w:rPr>
          <w:sz w:val="20"/>
        </w:rPr>
        <w:t>орындауы</w:t>
      </w:r>
      <w:proofErr w:type="spellEnd"/>
      <w:r w:rsidRPr="00D95B9F">
        <w:rPr>
          <w:sz w:val="20"/>
        </w:rPr>
        <w:t xml:space="preserve">, </w:t>
      </w:r>
      <w:proofErr w:type="spellStart"/>
      <w:r w:rsidRPr="00D95B9F">
        <w:rPr>
          <w:sz w:val="20"/>
        </w:rPr>
        <w:t>жеткізілген</w:t>
      </w:r>
      <w:proofErr w:type="spellEnd"/>
      <w:r w:rsidRPr="00D95B9F">
        <w:rPr>
          <w:sz w:val="20"/>
        </w:rPr>
        <w:t xml:space="preserve"> </w:t>
      </w:r>
      <w:proofErr w:type="spellStart"/>
      <w:r w:rsidRPr="00D95B9F">
        <w:rPr>
          <w:sz w:val="20"/>
        </w:rPr>
        <w:t>тауар</w:t>
      </w:r>
      <w:proofErr w:type="spellEnd"/>
      <w:r w:rsidRPr="00D95B9F">
        <w:rPr>
          <w:sz w:val="20"/>
        </w:rPr>
        <w:t xml:space="preserve">, орындалған жұмыс, көрсетілген қызмет үшін </w:t>
      </w:r>
      <w:proofErr w:type="spellStart"/>
      <w:r w:rsidRPr="00D95B9F">
        <w:rPr>
          <w:sz w:val="20"/>
        </w:rPr>
        <w:t>уақтылы</w:t>
      </w:r>
      <w:proofErr w:type="spellEnd"/>
      <w:r w:rsidRPr="00D95B9F">
        <w:rPr>
          <w:sz w:val="20"/>
        </w:rPr>
        <w:t xml:space="preserve"> </w:t>
      </w:r>
      <w:proofErr w:type="spellStart"/>
      <w:r w:rsidRPr="00D95B9F">
        <w:rPr>
          <w:sz w:val="20"/>
        </w:rPr>
        <w:t>төлемегені</w:t>
      </w:r>
      <w:proofErr w:type="spellEnd"/>
      <w:r w:rsidRPr="00D95B9F">
        <w:rPr>
          <w:sz w:val="20"/>
        </w:rPr>
        <w:t xml:space="preserve"> </w:t>
      </w:r>
      <w:proofErr w:type="spellStart"/>
      <w:r w:rsidRPr="00D95B9F">
        <w:rPr>
          <w:sz w:val="20"/>
        </w:rPr>
        <w:t>үшін</w:t>
      </w:r>
      <w:proofErr w:type="spellEnd"/>
      <w:r w:rsidRPr="00D95B9F">
        <w:rPr>
          <w:sz w:val="20"/>
        </w:rPr>
        <w:t xml:space="preserve"> </w:t>
      </w:r>
      <w:proofErr w:type="spellStart"/>
      <w:r w:rsidRPr="00D95B9F">
        <w:rPr>
          <w:sz w:val="20"/>
        </w:rPr>
        <w:t>тапсырыс</w:t>
      </w:r>
      <w:proofErr w:type="spellEnd"/>
      <w:r w:rsidRPr="00D95B9F">
        <w:rPr>
          <w:sz w:val="20"/>
        </w:rPr>
        <w:t xml:space="preserve"> </w:t>
      </w:r>
      <w:proofErr w:type="spellStart"/>
      <w:r w:rsidRPr="00D95B9F">
        <w:rPr>
          <w:sz w:val="20"/>
        </w:rPr>
        <w:t>берушінің</w:t>
      </w:r>
      <w:proofErr w:type="spellEnd"/>
      <w:r w:rsidRPr="00D95B9F">
        <w:rPr>
          <w:sz w:val="20"/>
        </w:rPr>
        <w:t xml:space="preserve"> </w:t>
      </w:r>
      <w:proofErr w:type="spellStart"/>
      <w:r w:rsidRPr="00D95B9F">
        <w:rPr>
          <w:sz w:val="20"/>
        </w:rPr>
        <w:t>жауапкершілігі</w:t>
      </w:r>
      <w:proofErr w:type="spellEnd"/>
      <w:r w:rsidRPr="00D95B9F">
        <w:rPr>
          <w:sz w:val="20"/>
        </w:rPr>
        <w:t>;</w:t>
      </w:r>
    </w:p>
    <w:p w:rsidR="009F66AC" w:rsidRPr="00D95B9F" w:rsidRDefault="009F66AC" w:rsidP="009F66AC">
      <w:pPr>
        <w:pStyle w:val="a4"/>
        <w:numPr>
          <w:ilvl w:val="0"/>
          <w:numId w:val="28"/>
        </w:numPr>
        <w:tabs>
          <w:tab w:val="left" w:pos="10915"/>
        </w:tabs>
        <w:spacing w:line="276" w:lineRule="auto"/>
        <w:ind w:left="567" w:right="305" w:hanging="295"/>
        <w:jc w:val="both"/>
        <w:rPr>
          <w:i/>
          <w:sz w:val="20"/>
        </w:rPr>
      </w:pPr>
      <w:r w:rsidRPr="00D95B9F">
        <w:rPr>
          <w:sz w:val="20"/>
        </w:rPr>
        <w:t xml:space="preserve">Заңның 18-Бабы. </w:t>
      </w:r>
      <w:proofErr w:type="spellStart"/>
      <w:r w:rsidRPr="00D95B9F">
        <w:rPr>
          <w:sz w:val="20"/>
        </w:rPr>
        <w:t>Шарт</w:t>
      </w:r>
      <w:proofErr w:type="spellEnd"/>
      <w:r w:rsidRPr="00D95B9F">
        <w:rPr>
          <w:sz w:val="20"/>
        </w:rPr>
        <w:t xml:space="preserve"> </w:t>
      </w:r>
      <w:proofErr w:type="spellStart"/>
      <w:r w:rsidRPr="00D95B9F">
        <w:rPr>
          <w:sz w:val="20"/>
        </w:rPr>
        <w:t>жобасына</w:t>
      </w:r>
      <w:proofErr w:type="spellEnd"/>
      <w:r w:rsidRPr="00D95B9F">
        <w:rPr>
          <w:sz w:val="20"/>
        </w:rPr>
        <w:t xml:space="preserve">, </w:t>
      </w:r>
      <w:proofErr w:type="spellStart"/>
      <w:r w:rsidRPr="00D95B9F">
        <w:rPr>
          <w:sz w:val="20"/>
        </w:rPr>
        <w:t>жасалған</w:t>
      </w:r>
      <w:proofErr w:type="spellEnd"/>
      <w:r w:rsidRPr="00D95B9F">
        <w:rPr>
          <w:sz w:val="20"/>
        </w:rPr>
        <w:t xml:space="preserve"> </w:t>
      </w:r>
      <w:proofErr w:type="spellStart"/>
      <w:r w:rsidRPr="00D95B9F">
        <w:rPr>
          <w:sz w:val="20"/>
        </w:rPr>
        <w:t>шартқа</w:t>
      </w:r>
      <w:proofErr w:type="spellEnd"/>
      <w:r w:rsidRPr="00D95B9F">
        <w:rPr>
          <w:sz w:val="20"/>
        </w:rPr>
        <w:t xml:space="preserve"> </w:t>
      </w:r>
      <w:proofErr w:type="spellStart"/>
      <w:r w:rsidRPr="00D95B9F">
        <w:rPr>
          <w:sz w:val="20"/>
        </w:rPr>
        <w:t>өзгерістер</w:t>
      </w:r>
      <w:proofErr w:type="spellEnd"/>
      <w:r w:rsidRPr="00D95B9F">
        <w:rPr>
          <w:sz w:val="20"/>
        </w:rPr>
        <w:t xml:space="preserve"> </w:t>
      </w:r>
      <w:proofErr w:type="spellStart"/>
      <w:r w:rsidRPr="00D95B9F">
        <w:rPr>
          <w:sz w:val="20"/>
        </w:rPr>
        <w:t>енгізу</w:t>
      </w:r>
      <w:proofErr w:type="spellEnd"/>
      <w:r w:rsidRPr="00D95B9F">
        <w:rPr>
          <w:sz w:val="20"/>
        </w:rPr>
        <w:t xml:space="preserve">, </w:t>
      </w:r>
      <w:proofErr w:type="spellStart"/>
      <w:r w:rsidRPr="00D95B9F">
        <w:rPr>
          <w:sz w:val="20"/>
        </w:rPr>
        <w:t>сондай-ақ</w:t>
      </w:r>
      <w:proofErr w:type="spellEnd"/>
      <w:r w:rsidRPr="00D95B9F">
        <w:rPr>
          <w:sz w:val="20"/>
        </w:rPr>
        <w:t xml:space="preserve"> </w:t>
      </w:r>
      <w:proofErr w:type="spellStart"/>
      <w:r w:rsidRPr="00D95B9F">
        <w:rPr>
          <w:sz w:val="20"/>
        </w:rPr>
        <w:t>шартты</w:t>
      </w:r>
      <w:proofErr w:type="spellEnd"/>
      <w:r w:rsidRPr="00D95B9F">
        <w:rPr>
          <w:sz w:val="20"/>
        </w:rPr>
        <w:t xml:space="preserve"> </w:t>
      </w:r>
      <w:proofErr w:type="spellStart"/>
      <w:r w:rsidRPr="00D95B9F">
        <w:rPr>
          <w:sz w:val="20"/>
        </w:rPr>
        <w:t>бұзу</w:t>
      </w:r>
      <w:proofErr w:type="spellEnd"/>
      <w:r w:rsidRPr="00D95B9F">
        <w:rPr>
          <w:sz w:val="20"/>
        </w:rPr>
        <w:t xml:space="preserve"> </w:t>
      </w:r>
      <w:proofErr w:type="spellStart"/>
      <w:r w:rsidRPr="00D95B9F">
        <w:rPr>
          <w:sz w:val="20"/>
        </w:rPr>
        <w:t>жөніндегі</w:t>
      </w:r>
      <w:proofErr w:type="spellEnd"/>
      <w:r w:rsidRPr="00D95B9F">
        <w:rPr>
          <w:sz w:val="20"/>
        </w:rPr>
        <w:t xml:space="preserve"> </w:t>
      </w:r>
      <w:proofErr w:type="spellStart"/>
      <w:r w:rsidRPr="00D95B9F">
        <w:rPr>
          <w:sz w:val="20"/>
        </w:rPr>
        <w:t>негіздер</w:t>
      </w:r>
      <w:proofErr w:type="spellEnd"/>
      <w:r w:rsidRPr="00D95B9F">
        <w:rPr>
          <w:sz w:val="20"/>
        </w:rPr>
        <w:t>;</w:t>
      </w:r>
    </w:p>
    <w:p w:rsidR="009F66AC" w:rsidRPr="00D95B9F"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D95B9F">
        <w:rPr>
          <w:sz w:val="20"/>
        </w:rPr>
        <w:t>Жасалған</w:t>
      </w:r>
      <w:proofErr w:type="spellEnd"/>
      <w:r w:rsidRPr="00D95B9F">
        <w:rPr>
          <w:sz w:val="20"/>
        </w:rPr>
        <w:t xml:space="preserve"> </w:t>
      </w:r>
      <w:proofErr w:type="spellStart"/>
      <w:r w:rsidRPr="00D95B9F">
        <w:rPr>
          <w:sz w:val="20"/>
        </w:rPr>
        <w:t>шартқа</w:t>
      </w:r>
      <w:proofErr w:type="spellEnd"/>
      <w:r w:rsidRPr="00D95B9F">
        <w:rPr>
          <w:sz w:val="20"/>
        </w:rPr>
        <w:t xml:space="preserve"> </w:t>
      </w:r>
      <w:proofErr w:type="spellStart"/>
      <w:r w:rsidRPr="00D95B9F">
        <w:rPr>
          <w:sz w:val="20"/>
        </w:rPr>
        <w:t>өзгерістер</w:t>
      </w:r>
      <w:proofErr w:type="spellEnd"/>
      <w:r w:rsidRPr="00D95B9F">
        <w:rPr>
          <w:sz w:val="20"/>
        </w:rPr>
        <w:t xml:space="preserve"> </w:t>
      </w:r>
      <w:proofErr w:type="spellStart"/>
      <w:r w:rsidRPr="00D95B9F">
        <w:rPr>
          <w:sz w:val="20"/>
        </w:rPr>
        <w:t>енгізу</w:t>
      </w:r>
      <w:proofErr w:type="spellEnd"/>
      <w:r w:rsidRPr="00D95B9F">
        <w:rPr>
          <w:sz w:val="20"/>
        </w:rPr>
        <w:t xml:space="preserve"> </w:t>
      </w:r>
      <w:proofErr w:type="spellStart"/>
      <w:r w:rsidRPr="00D95B9F">
        <w:rPr>
          <w:sz w:val="20"/>
        </w:rPr>
        <w:t>тәртібі</w:t>
      </w:r>
      <w:proofErr w:type="spellEnd"/>
      <w:r w:rsidRPr="00D95B9F">
        <w:rPr>
          <w:sz w:val="20"/>
        </w:rPr>
        <w:t xml:space="preserve"> мен </w:t>
      </w:r>
      <w:proofErr w:type="spellStart"/>
      <w:r w:rsidRPr="00D95B9F">
        <w:rPr>
          <w:sz w:val="20"/>
        </w:rPr>
        <w:t>негіздері</w:t>
      </w:r>
      <w:proofErr w:type="spellEnd"/>
      <w:r w:rsidRPr="00D95B9F">
        <w:rPr>
          <w:sz w:val="20"/>
        </w:rPr>
        <w:t>.</w:t>
      </w:r>
    </w:p>
    <w:p w:rsidR="009F66AC" w:rsidRPr="00D95B9F" w:rsidRDefault="009F66AC" w:rsidP="009F66AC">
      <w:pPr>
        <w:pStyle w:val="a4"/>
        <w:tabs>
          <w:tab w:val="left" w:pos="10915"/>
        </w:tabs>
        <w:spacing w:line="276" w:lineRule="auto"/>
        <w:ind w:left="567" w:right="305"/>
        <w:jc w:val="both"/>
        <w:rPr>
          <w:i/>
          <w:sz w:val="20"/>
        </w:rPr>
      </w:pPr>
    </w:p>
    <w:p w:rsidR="009F66AC" w:rsidRPr="00D95B9F" w:rsidRDefault="009F66AC" w:rsidP="009F66AC">
      <w:pPr>
        <w:pStyle w:val="a4"/>
        <w:tabs>
          <w:tab w:val="left" w:pos="10915"/>
        </w:tabs>
        <w:spacing w:line="276" w:lineRule="auto"/>
        <w:ind w:left="272" w:right="305"/>
        <w:jc w:val="both"/>
        <w:rPr>
          <w:b/>
          <w:i/>
          <w:sz w:val="20"/>
        </w:rPr>
      </w:pPr>
      <w:proofErr w:type="spellStart"/>
      <w:r w:rsidRPr="00CA7AF2">
        <w:rPr>
          <w:b/>
          <w:sz w:val="20"/>
        </w:rPr>
        <w:t>Мемлекеттік</w:t>
      </w:r>
      <w:proofErr w:type="spellEnd"/>
      <w:r w:rsidRPr="00CA7AF2">
        <w:rPr>
          <w:b/>
          <w:sz w:val="20"/>
        </w:rPr>
        <w:t xml:space="preserve"> </w:t>
      </w:r>
      <w:proofErr w:type="spellStart"/>
      <w:r w:rsidRPr="00CA7AF2">
        <w:rPr>
          <w:b/>
          <w:sz w:val="20"/>
        </w:rPr>
        <w:t>сатып</w:t>
      </w:r>
      <w:proofErr w:type="spellEnd"/>
      <w:r w:rsidRPr="00CA7AF2">
        <w:rPr>
          <w:b/>
          <w:sz w:val="20"/>
        </w:rPr>
        <w:t xml:space="preserve"> </w:t>
      </w:r>
      <w:proofErr w:type="spellStart"/>
      <w:r w:rsidRPr="00CA7AF2">
        <w:rPr>
          <w:b/>
          <w:sz w:val="20"/>
        </w:rPr>
        <w:t>алуға</w:t>
      </w:r>
      <w:proofErr w:type="spellEnd"/>
      <w:r w:rsidRPr="00CA7AF2">
        <w:rPr>
          <w:b/>
          <w:sz w:val="20"/>
        </w:rPr>
        <w:t xml:space="preserve"> </w:t>
      </w:r>
      <w:proofErr w:type="spellStart"/>
      <w:r w:rsidRPr="00CA7AF2">
        <w:rPr>
          <w:b/>
          <w:sz w:val="20"/>
        </w:rPr>
        <w:t>қатысушылардың</w:t>
      </w:r>
      <w:proofErr w:type="spellEnd"/>
      <w:r w:rsidRPr="00CA7AF2">
        <w:rPr>
          <w:b/>
          <w:sz w:val="20"/>
        </w:rPr>
        <w:t xml:space="preserve"> </w:t>
      </w:r>
      <w:proofErr w:type="spellStart"/>
      <w:r w:rsidRPr="00CA7AF2">
        <w:rPr>
          <w:b/>
          <w:sz w:val="20"/>
        </w:rPr>
        <w:t>жауапкершілігі</w:t>
      </w:r>
      <w:proofErr w:type="spellEnd"/>
      <w:r w:rsidRPr="00CA7AF2">
        <w:rPr>
          <w:b/>
          <w:sz w:val="20"/>
        </w:rPr>
        <w:t>.</w:t>
      </w:r>
    </w:p>
    <w:p w:rsidR="009F66AC" w:rsidRPr="00D95B9F"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D95B9F">
        <w:rPr>
          <w:sz w:val="20"/>
        </w:rPr>
        <w:t>Мемлекеттік</w:t>
      </w:r>
      <w:proofErr w:type="spellEnd"/>
      <w:r w:rsidRPr="00D95B9F">
        <w:rPr>
          <w:sz w:val="20"/>
        </w:rPr>
        <w:t xml:space="preserve"> </w:t>
      </w:r>
      <w:proofErr w:type="spellStart"/>
      <w:r w:rsidRPr="00D95B9F">
        <w:rPr>
          <w:sz w:val="20"/>
        </w:rPr>
        <w:t>сатып</w:t>
      </w:r>
      <w:proofErr w:type="spellEnd"/>
      <w:r w:rsidRPr="00D95B9F">
        <w:rPr>
          <w:sz w:val="20"/>
        </w:rPr>
        <w:t xml:space="preserve"> </w:t>
      </w:r>
      <w:proofErr w:type="spellStart"/>
      <w:r w:rsidRPr="00D95B9F">
        <w:rPr>
          <w:sz w:val="20"/>
        </w:rPr>
        <w:t>алу</w:t>
      </w:r>
      <w:proofErr w:type="spellEnd"/>
      <w:r w:rsidRPr="00D95B9F">
        <w:rPr>
          <w:sz w:val="20"/>
        </w:rPr>
        <w:t xml:space="preserve"> </w:t>
      </w:r>
      <w:proofErr w:type="spellStart"/>
      <w:r w:rsidRPr="00D95B9F">
        <w:rPr>
          <w:sz w:val="20"/>
        </w:rPr>
        <w:t>туралы</w:t>
      </w:r>
      <w:proofErr w:type="spellEnd"/>
      <w:r w:rsidRPr="00D95B9F">
        <w:rPr>
          <w:sz w:val="20"/>
        </w:rPr>
        <w:t xml:space="preserve"> </w:t>
      </w:r>
      <w:proofErr w:type="spellStart"/>
      <w:r w:rsidRPr="00D95B9F">
        <w:rPr>
          <w:sz w:val="20"/>
        </w:rPr>
        <w:t>заңнаманы</w:t>
      </w:r>
      <w:proofErr w:type="spellEnd"/>
      <w:r w:rsidRPr="00D95B9F">
        <w:rPr>
          <w:sz w:val="20"/>
        </w:rPr>
        <w:t xml:space="preserve"> </w:t>
      </w:r>
      <w:proofErr w:type="spellStart"/>
      <w:r w:rsidRPr="00D95B9F">
        <w:rPr>
          <w:sz w:val="20"/>
        </w:rPr>
        <w:t>бұзудың</w:t>
      </w:r>
      <w:proofErr w:type="spellEnd"/>
      <w:r w:rsidRPr="00D95B9F">
        <w:rPr>
          <w:sz w:val="20"/>
        </w:rPr>
        <w:t xml:space="preserve"> </w:t>
      </w:r>
      <w:proofErr w:type="spellStart"/>
      <w:r w:rsidRPr="00D95B9F">
        <w:rPr>
          <w:sz w:val="20"/>
        </w:rPr>
        <w:t>салдары</w:t>
      </w:r>
      <w:proofErr w:type="spellEnd"/>
      <w:r w:rsidRPr="00D95B9F">
        <w:rPr>
          <w:sz w:val="20"/>
        </w:rPr>
        <w:t>;</w:t>
      </w:r>
    </w:p>
    <w:p w:rsidR="009F66AC" w:rsidRPr="00D95B9F" w:rsidRDefault="009F66AC" w:rsidP="009F66AC">
      <w:pPr>
        <w:pStyle w:val="a4"/>
        <w:numPr>
          <w:ilvl w:val="0"/>
          <w:numId w:val="28"/>
        </w:numPr>
        <w:tabs>
          <w:tab w:val="left" w:pos="10915"/>
        </w:tabs>
        <w:spacing w:line="276" w:lineRule="auto"/>
        <w:ind w:left="567" w:right="305" w:hanging="295"/>
        <w:jc w:val="both"/>
        <w:rPr>
          <w:i/>
          <w:sz w:val="20"/>
        </w:rPr>
      </w:pPr>
      <w:proofErr w:type="spellStart"/>
      <w:r w:rsidRPr="00D95B9F">
        <w:rPr>
          <w:sz w:val="20"/>
        </w:rPr>
        <w:t>Әкімшілік</w:t>
      </w:r>
      <w:proofErr w:type="spellEnd"/>
      <w:r w:rsidRPr="00D95B9F">
        <w:rPr>
          <w:sz w:val="20"/>
        </w:rPr>
        <w:t xml:space="preserve"> </w:t>
      </w:r>
      <w:proofErr w:type="spellStart"/>
      <w:r w:rsidRPr="00D95B9F">
        <w:rPr>
          <w:sz w:val="20"/>
        </w:rPr>
        <w:t>және</w:t>
      </w:r>
      <w:proofErr w:type="spellEnd"/>
      <w:r w:rsidRPr="00D95B9F">
        <w:rPr>
          <w:sz w:val="20"/>
        </w:rPr>
        <w:t xml:space="preserve"> </w:t>
      </w:r>
      <w:proofErr w:type="spellStart"/>
      <w:r w:rsidRPr="00D95B9F">
        <w:rPr>
          <w:sz w:val="20"/>
        </w:rPr>
        <w:t>тәртіптік</w:t>
      </w:r>
      <w:proofErr w:type="spellEnd"/>
      <w:r w:rsidRPr="00D95B9F">
        <w:rPr>
          <w:sz w:val="20"/>
        </w:rPr>
        <w:t xml:space="preserve"> </w:t>
      </w:r>
      <w:proofErr w:type="spellStart"/>
      <w:r w:rsidRPr="00D95B9F">
        <w:rPr>
          <w:sz w:val="20"/>
        </w:rPr>
        <w:t>жауапкершілік</w:t>
      </w:r>
      <w:proofErr w:type="spellEnd"/>
      <w:r w:rsidRPr="00D95B9F">
        <w:rPr>
          <w:sz w:val="20"/>
        </w:rPr>
        <w:t xml:space="preserve">. Комиссия </w:t>
      </w:r>
      <w:proofErr w:type="spellStart"/>
      <w:r w:rsidRPr="00D95B9F">
        <w:rPr>
          <w:sz w:val="20"/>
        </w:rPr>
        <w:t>төрағасына</w:t>
      </w:r>
      <w:proofErr w:type="spellEnd"/>
      <w:r w:rsidRPr="00D95B9F">
        <w:rPr>
          <w:sz w:val="20"/>
        </w:rPr>
        <w:t xml:space="preserve">, </w:t>
      </w:r>
      <w:proofErr w:type="spellStart"/>
      <w:r w:rsidRPr="00D95B9F">
        <w:rPr>
          <w:sz w:val="20"/>
        </w:rPr>
        <w:t>мүшелеріне</w:t>
      </w:r>
      <w:proofErr w:type="spellEnd"/>
      <w:r w:rsidRPr="00D95B9F">
        <w:rPr>
          <w:sz w:val="20"/>
        </w:rPr>
        <w:t xml:space="preserve">, комиссия </w:t>
      </w:r>
      <w:proofErr w:type="spellStart"/>
      <w:r w:rsidRPr="00D95B9F">
        <w:rPr>
          <w:sz w:val="20"/>
        </w:rPr>
        <w:t>хатшысына</w:t>
      </w:r>
      <w:proofErr w:type="spellEnd"/>
      <w:r w:rsidRPr="00D95B9F">
        <w:rPr>
          <w:sz w:val="20"/>
        </w:rPr>
        <w:t xml:space="preserve"> </w:t>
      </w:r>
      <w:proofErr w:type="spellStart"/>
      <w:r w:rsidRPr="00D95B9F">
        <w:rPr>
          <w:sz w:val="20"/>
        </w:rPr>
        <w:t>әкімшілік</w:t>
      </w:r>
      <w:proofErr w:type="spellEnd"/>
      <w:r w:rsidRPr="00D95B9F">
        <w:rPr>
          <w:sz w:val="20"/>
        </w:rPr>
        <w:t xml:space="preserve"> </w:t>
      </w:r>
      <w:proofErr w:type="spellStart"/>
      <w:r w:rsidRPr="00D95B9F">
        <w:rPr>
          <w:sz w:val="20"/>
        </w:rPr>
        <w:t>айыппұл</w:t>
      </w:r>
      <w:proofErr w:type="spellEnd"/>
      <w:r w:rsidRPr="00D95B9F">
        <w:rPr>
          <w:sz w:val="20"/>
        </w:rPr>
        <w:t xml:space="preserve"> салу жағдайлары және айыппұлдардың мөлшері;</w:t>
      </w:r>
    </w:p>
    <w:p w:rsidR="009F66AC" w:rsidRPr="00D95B9F" w:rsidRDefault="009F66AC" w:rsidP="009F66AC">
      <w:pPr>
        <w:pStyle w:val="a4"/>
        <w:numPr>
          <w:ilvl w:val="0"/>
          <w:numId w:val="28"/>
        </w:numPr>
        <w:tabs>
          <w:tab w:val="left" w:pos="10915"/>
        </w:tabs>
        <w:spacing w:line="276" w:lineRule="auto"/>
        <w:ind w:left="567" w:right="305" w:hanging="295"/>
        <w:jc w:val="both"/>
        <w:rPr>
          <w:i/>
          <w:sz w:val="20"/>
        </w:rPr>
      </w:pPr>
      <w:proofErr w:type="spellStart"/>
      <w:r>
        <w:rPr>
          <w:sz w:val="20"/>
        </w:rPr>
        <w:t>Қандай</w:t>
      </w:r>
      <w:proofErr w:type="spellEnd"/>
      <w:r>
        <w:rPr>
          <w:sz w:val="20"/>
        </w:rPr>
        <w:t xml:space="preserve"> </w:t>
      </w:r>
      <w:proofErr w:type="spellStart"/>
      <w:r>
        <w:rPr>
          <w:sz w:val="20"/>
        </w:rPr>
        <w:t>жағдайларда</w:t>
      </w:r>
      <w:proofErr w:type="spellEnd"/>
      <w:r>
        <w:rPr>
          <w:sz w:val="20"/>
        </w:rPr>
        <w:t xml:space="preserve"> </w:t>
      </w:r>
      <w:proofErr w:type="spellStart"/>
      <w:r w:rsidRPr="00D95B9F">
        <w:rPr>
          <w:sz w:val="20"/>
        </w:rPr>
        <w:t>тапсырыс</w:t>
      </w:r>
      <w:proofErr w:type="spellEnd"/>
      <w:r w:rsidRPr="00D95B9F">
        <w:rPr>
          <w:sz w:val="20"/>
        </w:rPr>
        <w:t xml:space="preserve"> </w:t>
      </w:r>
      <w:proofErr w:type="spellStart"/>
      <w:r w:rsidRPr="00D95B9F">
        <w:rPr>
          <w:sz w:val="20"/>
        </w:rPr>
        <w:t>беруші</w:t>
      </w:r>
      <w:proofErr w:type="spellEnd"/>
      <w:r w:rsidRPr="00D95B9F">
        <w:rPr>
          <w:sz w:val="20"/>
        </w:rPr>
        <w:t xml:space="preserve">, </w:t>
      </w:r>
      <w:proofErr w:type="spellStart"/>
      <w:r w:rsidRPr="00D95B9F">
        <w:rPr>
          <w:sz w:val="20"/>
        </w:rPr>
        <w:t>ұйымдастырушы</w:t>
      </w:r>
      <w:proofErr w:type="spellEnd"/>
      <w:r w:rsidRPr="00D95B9F">
        <w:rPr>
          <w:sz w:val="20"/>
        </w:rPr>
        <w:t xml:space="preserve">, комиссия </w:t>
      </w:r>
      <w:proofErr w:type="spellStart"/>
      <w:r w:rsidRPr="00D95B9F">
        <w:rPr>
          <w:sz w:val="20"/>
        </w:rPr>
        <w:t>мүшелері</w:t>
      </w:r>
      <w:proofErr w:type="spellEnd"/>
      <w:r w:rsidRPr="00D95B9F">
        <w:rPr>
          <w:sz w:val="20"/>
        </w:rPr>
        <w:t xml:space="preserve"> </w:t>
      </w:r>
      <w:proofErr w:type="spellStart"/>
      <w:r w:rsidRPr="00D95B9F">
        <w:rPr>
          <w:sz w:val="20"/>
        </w:rPr>
        <w:t>әкімшілік</w:t>
      </w:r>
      <w:proofErr w:type="spellEnd"/>
      <w:r w:rsidRPr="00D95B9F">
        <w:rPr>
          <w:sz w:val="20"/>
        </w:rPr>
        <w:t xml:space="preserve"> </w:t>
      </w:r>
      <w:proofErr w:type="spellStart"/>
      <w:r w:rsidRPr="00D95B9F">
        <w:rPr>
          <w:sz w:val="20"/>
        </w:rPr>
        <w:t>жауаптылықтан</w:t>
      </w:r>
      <w:proofErr w:type="spellEnd"/>
      <w:r w:rsidRPr="00D95B9F">
        <w:rPr>
          <w:sz w:val="20"/>
        </w:rPr>
        <w:t xml:space="preserve"> </w:t>
      </w:r>
      <w:proofErr w:type="spellStart"/>
      <w:r w:rsidRPr="00D95B9F">
        <w:rPr>
          <w:sz w:val="20"/>
        </w:rPr>
        <w:t>босатылады</w:t>
      </w:r>
      <w:proofErr w:type="spellEnd"/>
      <w:r w:rsidRPr="00D95B9F">
        <w:rPr>
          <w:sz w:val="20"/>
        </w:rPr>
        <w:t>;</w:t>
      </w:r>
    </w:p>
    <w:p w:rsidR="009F66AC" w:rsidRPr="00D95B9F" w:rsidRDefault="009F66AC" w:rsidP="009F66AC">
      <w:pPr>
        <w:pStyle w:val="a4"/>
        <w:numPr>
          <w:ilvl w:val="0"/>
          <w:numId w:val="28"/>
        </w:numPr>
        <w:tabs>
          <w:tab w:val="left" w:pos="10915"/>
        </w:tabs>
        <w:spacing w:line="276" w:lineRule="auto"/>
        <w:ind w:left="567" w:right="305" w:hanging="295"/>
        <w:jc w:val="both"/>
        <w:rPr>
          <w:i/>
          <w:sz w:val="20"/>
        </w:rPr>
      </w:pPr>
      <w:r w:rsidRPr="00D95B9F">
        <w:rPr>
          <w:sz w:val="20"/>
        </w:rPr>
        <w:t xml:space="preserve">Заңның 25-Бабы. </w:t>
      </w:r>
      <w:proofErr w:type="spellStart"/>
      <w:r w:rsidRPr="00D95B9F">
        <w:rPr>
          <w:sz w:val="20"/>
        </w:rPr>
        <w:t>Тапсырыс</w:t>
      </w:r>
      <w:proofErr w:type="spellEnd"/>
      <w:r w:rsidRPr="00D95B9F">
        <w:rPr>
          <w:sz w:val="20"/>
        </w:rPr>
        <w:t xml:space="preserve"> </w:t>
      </w:r>
      <w:proofErr w:type="spellStart"/>
      <w:r w:rsidRPr="00D95B9F">
        <w:rPr>
          <w:sz w:val="20"/>
        </w:rPr>
        <w:t>берушінің</w:t>
      </w:r>
      <w:proofErr w:type="spellEnd"/>
      <w:r w:rsidRPr="00D95B9F">
        <w:rPr>
          <w:sz w:val="20"/>
        </w:rPr>
        <w:t xml:space="preserve">, </w:t>
      </w:r>
      <w:proofErr w:type="spellStart"/>
      <w:r w:rsidRPr="00D95B9F">
        <w:rPr>
          <w:sz w:val="20"/>
        </w:rPr>
        <w:t>ұйымдастырушының</w:t>
      </w:r>
      <w:proofErr w:type="spellEnd"/>
      <w:r w:rsidRPr="00D95B9F">
        <w:rPr>
          <w:sz w:val="20"/>
        </w:rPr>
        <w:t xml:space="preserve">, </w:t>
      </w:r>
      <w:proofErr w:type="spellStart"/>
      <w:r w:rsidRPr="00D95B9F">
        <w:rPr>
          <w:sz w:val="20"/>
        </w:rPr>
        <w:t>бірыңғай</w:t>
      </w:r>
      <w:proofErr w:type="spellEnd"/>
      <w:r w:rsidRPr="00D95B9F">
        <w:rPr>
          <w:sz w:val="20"/>
        </w:rPr>
        <w:t xml:space="preserve"> </w:t>
      </w:r>
      <w:proofErr w:type="spellStart"/>
      <w:r w:rsidRPr="00D95B9F">
        <w:rPr>
          <w:sz w:val="20"/>
        </w:rPr>
        <w:t>ұйымдастырушының</w:t>
      </w:r>
      <w:proofErr w:type="spellEnd"/>
      <w:r w:rsidRPr="00D95B9F">
        <w:rPr>
          <w:sz w:val="20"/>
        </w:rPr>
        <w:t xml:space="preserve">, </w:t>
      </w:r>
      <w:proofErr w:type="spellStart"/>
      <w:r w:rsidRPr="00D95B9F">
        <w:rPr>
          <w:sz w:val="20"/>
        </w:rPr>
        <w:t>сараптама</w:t>
      </w:r>
      <w:proofErr w:type="spellEnd"/>
      <w:r w:rsidRPr="00D95B9F">
        <w:rPr>
          <w:sz w:val="20"/>
        </w:rPr>
        <w:t xml:space="preserve"> </w:t>
      </w:r>
      <w:proofErr w:type="spellStart"/>
      <w:r w:rsidRPr="00D95B9F">
        <w:rPr>
          <w:sz w:val="20"/>
        </w:rPr>
        <w:t>комиссиясының</w:t>
      </w:r>
      <w:proofErr w:type="spellEnd"/>
      <w:r w:rsidRPr="00D95B9F">
        <w:rPr>
          <w:sz w:val="20"/>
        </w:rPr>
        <w:t xml:space="preserve"> (</w:t>
      </w:r>
      <w:proofErr w:type="spellStart"/>
      <w:r w:rsidRPr="00D95B9F">
        <w:rPr>
          <w:sz w:val="20"/>
        </w:rPr>
        <w:t>сарапшының</w:t>
      </w:r>
      <w:proofErr w:type="spellEnd"/>
      <w:r w:rsidRPr="00D95B9F">
        <w:rPr>
          <w:sz w:val="20"/>
        </w:rPr>
        <w:t xml:space="preserve">) </w:t>
      </w:r>
      <w:proofErr w:type="spellStart"/>
      <w:r w:rsidRPr="00D95B9F">
        <w:rPr>
          <w:sz w:val="20"/>
        </w:rPr>
        <w:t>әрекеттеріне</w:t>
      </w:r>
      <w:proofErr w:type="spellEnd"/>
      <w:r w:rsidRPr="00D95B9F">
        <w:rPr>
          <w:sz w:val="20"/>
        </w:rPr>
        <w:t xml:space="preserve"> (</w:t>
      </w:r>
      <w:proofErr w:type="spellStart"/>
      <w:r w:rsidRPr="00D95B9F">
        <w:rPr>
          <w:sz w:val="20"/>
        </w:rPr>
        <w:t>әрекетсіздігіне</w:t>
      </w:r>
      <w:proofErr w:type="spellEnd"/>
      <w:r w:rsidRPr="00D95B9F">
        <w:rPr>
          <w:sz w:val="20"/>
        </w:rPr>
        <w:t xml:space="preserve">), </w:t>
      </w:r>
      <w:proofErr w:type="spellStart"/>
      <w:r w:rsidRPr="00D95B9F">
        <w:rPr>
          <w:sz w:val="20"/>
        </w:rPr>
        <w:t>шешімдеріне</w:t>
      </w:r>
      <w:proofErr w:type="spellEnd"/>
      <w:r w:rsidRPr="00D95B9F">
        <w:rPr>
          <w:sz w:val="20"/>
        </w:rPr>
        <w:t xml:space="preserve"> </w:t>
      </w:r>
      <w:proofErr w:type="spellStart"/>
      <w:r w:rsidRPr="00D95B9F">
        <w:rPr>
          <w:sz w:val="20"/>
        </w:rPr>
        <w:t>шағымдану</w:t>
      </w:r>
      <w:proofErr w:type="spellEnd"/>
      <w:r w:rsidRPr="00D95B9F">
        <w:rPr>
          <w:sz w:val="20"/>
        </w:rPr>
        <w:t>;</w:t>
      </w:r>
    </w:p>
    <w:p w:rsidR="009F66AC" w:rsidRDefault="009F66AC" w:rsidP="009F66AC">
      <w:pPr>
        <w:pStyle w:val="a4"/>
        <w:tabs>
          <w:tab w:val="left" w:pos="10915"/>
        </w:tabs>
        <w:spacing w:line="276" w:lineRule="auto"/>
        <w:ind w:left="567" w:right="305"/>
        <w:jc w:val="both"/>
        <w:rPr>
          <w:i/>
          <w:sz w:val="20"/>
        </w:rPr>
      </w:pPr>
      <w:r w:rsidRPr="00D95B9F">
        <w:rPr>
          <w:sz w:val="20"/>
        </w:rPr>
        <w:t>Талқылау. ҚОРЫТЫНДЫЛАУ.</w:t>
      </w:r>
    </w:p>
    <w:p w:rsidR="009F66AC" w:rsidRPr="009F66AC" w:rsidRDefault="009F66AC" w:rsidP="009F66AC">
      <w:pPr>
        <w:spacing w:after="0" w:line="240" w:lineRule="auto"/>
        <w:ind w:left="360"/>
        <w:rPr>
          <w:rFonts w:ascii="Times New Roman" w:hAnsi="Times New Roman" w:cs="Times New Roman"/>
          <w:szCs w:val="24"/>
          <w:lang w:val="kk-KZ"/>
        </w:rPr>
      </w:pPr>
    </w:p>
    <w:p w:rsidR="0081189E" w:rsidRPr="002731BC" w:rsidRDefault="00EC3333" w:rsidP="0081189E">
      <w:pPr>
        <w:pStyle w:val="a3"/>
        <w:numPr>
          <w:ilvl w:val="0"/>
          <w:numId w:val="4"/>
        </w:numPr>
        <w:spacing w:after="0" w:line="240" w:lineRule="auto"/>
        <w:rPr>
          <w:rFonts w:ascii="Times New Roman" w:hAnsi="Times New Roman" w:cs="Times New Roman"/>
          <w:szCs w:val="24"/>
          <w:lang w:val="kk-KZ"/>
        </w:rPr>
      </w:pPr>
      <w:r>
        <w:rPr>
          <w:rFonts w:ascii="Times New Roman" w:hAnsi="Times New Roman" w:cs="Times New Roman"/>
          <w:szCs w:val="24"/>
          <w:lang w:val="kk-KZ"/>
        </w:rPr>
        <w:t>Конференция</w:t>
      </w:r>
      <w:r w:rsidR="0081189E" w:rsidRPr="002731BC">
        <w:rPr>
          <w:rFonts w:ascii="Times New Roman" w:hAnsi="Times New Roman" w:cs="Times New Roman"/>
          <w:szCs w:val="24"/>
          <w:lang w:val="kk-KZ"/>
        </w:rPr>
        <w:t xml:space="preserve">ға қатысушыны Жеткізуші үлестірме материалмен (қағаз және электрондық нұсқа), қаламмен, блокнотпен, </w:t>
      </w:r>
      <w:r w:rsidR="002F23DB">
        <w:rPr>
          <w:rFonts w:ascii="Times New Roman" w:hAnsi="Times New Roman" w:cs="Times New Roman"/>
          <w:szCs w:val="24"/>
          <w:lang w:val="kk-KZ"/>
        </w:rPr>
        <w:t xml:space="preserve">кофе-брейк, бизнес-ланч және </w:t>
      </w:r>
      <w:r w:rsidR="0081189E" w:rsidRPr="002731BC">
        <w:rPr>
          <w:rFonts w:ascii="Times New Roman" w:hAnsi="Times New Roman" w:cs="Times New Roman"/>
          <w:szCs w:val="24"/>
          <w:lang w:val="kk-KZ"/>
        </w:rPr>
        <w:t>сумен қамтамасыз етеді.</w:t>
      </w:r>
    </w:p>
    <w:p w:rsidR="0081189E" w:rsidRPr="002731BC" w:rsidRDefault="00EC3333" w:rsidP="0081189E">
      <w:pPr>
        <w:pStyle w:val="a3"/>
        <w:numPr>
          <w:ilvl w:val="0"/>
          <w:numId w:val="4"/>
        </w:numPr>
        <w:spacing w:after="0" w:line="240" w:lineRule="auto"/>
        <w:rPr>
          <w:rFonts w:ascii="Times New Roman" w:hAnsi="Times New Roman" w:cs="Times New Roman"/>
          <w:szCs w:val="24"/>
          <w:lang w:val="kk-KZ"/>
        </w:rPr>
      </w:pPr>
      <w:r>
        <w:rPr>
          <w:rFonts w:ascii="Times New Roman" w:hAnsi="Times New Roman" w:cs="Times New Roman"/>
          <w:szCs w:val="24"/>
          <w:lang w:val="kk-KZ"/>
        </w:rPr>
        <w:t>Конференциян</w:t>
      </w:r>
      <w:r w:rsidR="0081189E" w:rsidRPr="002731BC">
        <w:rPr>
          <w:rFonts w:ascii="Times New Roman" w:hAnsi="Times New Roman" w:cs="Times New Roman"/>
          <w:szCs w:val="24"/>
          <w:lang w:val="kk-KZ"/>
        </w:rPr>
        <w:t xml:space="preserve">ың өткендігін растайтын құжаттар: сертификаттар, </w:t>
      </w:r>
      <w:r w:rsidR="008F467A" w:rsidRPr="002731BC">
        <w:rPr>
          <w:rFonts w:ascii="Times New Roman" w:hAnsi="Times New Roman" w:cs="Times New Roman"/>
          <w:szCs w:val="24"/>
          <w:lang w:val="kk-KZ"/>
        </w:rPr>
        <w:t>оқу</w:t>
      </w:r>
      <w:r w:rsidR="0081189E" w:rsidRPr="002731BC">
        <w:rPr>
          <w:rFonts w:ascii="Times New Roman" w:hAnsi="Times New Roman" w:cs="Times New Roman"/>
          <w:szCs w:val="24"/>
          <w:lang w:val="kk-KZ"/>
        </w:rPr>
        <w:t xml:space="preserve"> аяқталғаннан кейін </w:t>
      </w:r>
      <w:r>
        <w:rPr>
          <w:rFonts w:ascii="Times New Roman" w:hAnsi="Times New Roman" w:cs="Times New Roman"/>
          <w:szCs w:val="24"/>
          <w:lang w:val="kk-KZ"/>
        </w:rPr>
        <w:t>конференция</w:t>
      </w:r>
      <w:r w:rsidR="0081189E" w:rsidRPr="002731BC">
        <w:rPr>
          <w:rFonts w:ascii="Times New Roman" w:hAnsi="Times New Roman" w:cs="Times New Roman"/>
          <w:szCs w:val="24"/>
          <w:lang w:val="kk-KZ"/>
        </w:rPr>
        <w:t>дан өткен Тапсырыс берушінің қызметкерлеріне берілуі тиіс.</w:t>
      </w:r>
    </w:p>
    <w:p w:rsidR="008F467A" w:rsidRPr="002731BC" w:rsidRDefault="008F467A" w:rsidP="0081189E">
      <w:pPr>
        <w:pStyle w:val="a3"/>
        <w:numPr>
          <w:ilvl w:val="0"/>
          <w:numId w:val="4"/>
        </w:numPr>
        <w:spacing w:after="0" w:line="240" w:lineRule="auto"/>
        <w:rPr>
          <w:rFonts w:ascii="Times New Roman" w:hAnsi="Times New Roman" w:cs="Times New Roman"/>
          <w:szCs w:val="24"/>
          <w:lang w:val="kk-KZ"/>
        </w:rPr>
      </w:pPr>
      <w:r w:rsidRPr="002731BC">
        <w:rPr>
          <w:rFonts w:ascii="Times New Roman" w:hAnsi="Times New Roman" w:cs="Times New Roman"/>
          <w:szCs w:val="24"/>
          <w:lang w:val="kk-KZ"/>
        </w:rPr>
        <w:t xml:space="preserve">Төлем шарттары: Төлем </w:t>
      </w:r>
      <w:r w:rsidR="00EC3333">
        <w:rPr>
          <w:rFonts w:ascii="Times New Roman" w:hAnsi="Times New Roman" w:cs="Times New Roman"/>
          <w:szCs w:val="24"/>
          <w:lang w:val="kk-KZ"/>
        </w:rPr>
        <w:t>конференция</w:t>
      </w:r>
      <w:r w:rsidRPr="002731BC">
        <w:rPr>
          <w:rFonts w:ascii="Times New Roman" w:hAnsi="Times New Roman" w:cs="Times New Roman"/>
          <w:szCs w:val="24"/>
          <w:lang w:val="kk-KZ"/>
        </w:rPr>
        <w:t xml:space="preserve"> тыңдаушысынан 100 (жүз) % оң пікір (пікірлер) болған жағдайда көрсетілген қызметтер актісі негізінде өнім берушіге жүргізіледі.</w:t>
      </w:r>
    </w:p>
    <w:p w:rsidR="009F66AC" w:rsidRDefault="009F66AC">
      <w:pPr>
        <w:rPr>
          <w:rFonts w:ascii="Times New Roman" w:hAnsi="Times New Roman" w:cs="Times New Roman"/>
          <w:b/>
          <w:szCs w:val="24"/>
          <w:lang w:val="kk-KZ"/>
        </w:rPr>
      </w:pPr>
      <w:r>
        <w:rPr>
          <w:rFonts w:ascii="Times New Roman" w:hAnsi="Times New Roman" w:cs="Times New Roman"/>
          <w:b/>
          <w:szCs w:val="24"/>
          <w:lang w:val="kk-KZ"/>
        </w:rPr>
        <w:br w:type="page"/>
      </w:r>
    </w:p>
    <w:p w:rsidR="009F66AC" w:rsidRDefault="009F66AC" w:rsidP="00605117">
      <w:pPr>
        <w:spacing w:after="0" w:line="240" w:lineRule="auto"/>
        <w:jc w:val="center"/>
        <w:rPr>
          <w:rFonts w:ascii="Times New Roman" w:hAnsi="Times New Roman" w:cs="Times New Roman"/>
          <w:b/>
          <w:szCs w:val="24"/>
          <w:lang w:val="kk-KZ"/>
        </w:rPr>
      </w:pPr>
    </w:p>
    <w:p w:rsidR="00605117" w:rsidRPr="002731BC" w:rsidRDefault="00605117" w:rsidP="00605117">
      <w:pPr>
        <w:spacing w:after="0" w:line="240" w:lineRule="auto"/>
        <w:jc w:val="center"/>
        <w:rPr>
          <w:rFonts w:ascii="Times New Roman" w:hAnsi="Times New Roman" w:cs="Times New Roman"/>
          <w:b/>
          <w:szCs w:val="24"/>
          <w:lang w:val="kk-KZ"/>
        </w:rPr>
      </w:pPr>
      <w:r w:rsidRPr="002731BC">
        <w:rPr>
          <w:rFonts w:ascii="Times New Roman" w:hAnsi="Times New Roman" w:cs="Times New Roman"/>
          <w:b/>
          <w:szCs w:val="24"/>
        </w:rPr>
        <w:t>Техническая спецификация</w:t>
      </w:r>
    </w:p>
    <w:p w:rsidR="00605117" w:rsidRPr="002731BC" w:rsidRDefault="00605117" w:rsidP="00605117">
      <w:pPr>
        <w:spacing w:after="0" w:line="240" w:lineRule="auto"/>
        <w:jc w:val="center"/>
        <w:rPr>
          <w:rFonts w:ascii="Times New Roman" w:hAnsi="Times New Roman" w:cs="Times New Roman"/>
          <w:b/>
          <w:szCs w:val="24"/>
          <w:lang w:val="kk-KZ"/>
        </w:rPr>
      </w:pPr>
    </w:p>
    <w:p w:rsidR="00605117" w:rsidRPr="002731BC" w:rsidRDefault="00605117" w:rsidP="00605117">
      <w:pPr>
        <w:pStyle w:val="a3"/>
        <w:numPr>
          <w:ilvl w:val="0"/>
          <w:numId w:val="1"/>
        </w:numPr>
        <w:spacing w:after="0" w:line="240" w:lineRule="auto"/>
        <w:ind w:left="360"/>
        <w:jc w:val="both"/>
        <w:rPr>
          <w:rFonts w:ascii="Times New Roman" w:hAnsi="Times New Roman" w:cs="Times New Roman"/>
          <w:szCs w:val="24"/>
          <w:lang w:val="kk-KZ"/>
        </w:rPr>
      </w:pPr>
      <w:r w:rsidRPr="002731BC">
        <w:rPr>
          <w:rFonts w:ascii="Times New Roman" w:hAnsi="Times New Roman" w:cs="Times New Roman"/>
          <w:szCs w:val="24"/>
        </w:rPr>
        <w:t xml:space="preserve">Тема </w:t>
      </w:r>
      <w:r w:rsidR="00EC3333">
        <w:rPr>
          <w:rFonts w:ascii="Times New Roman" w:hAnsi="Times New Roman" w:cs="Times New Roman"/>
          <w:szCs w:val="24"/>
          <w:lang w:val="kk-KZ"/>
        </w:rPr>
        <w:t>к</w:t>
      </w:r>
      <w:proofErr w:type="spellStart"/>
      <w:r w:rsidR="00EC3333">
        <w:rPr>
          <w:rFonts w:ascii="Times New Roman" w:hAnsi="Times New Roman" w:cs="Times New Roman"/>
          <w:szCs w:val="24"/>
        </w:rPr>
        <w:t>онференци</w:t>
      </w:r>
      <w:proofErr w:type="spellEnd"/>
      <w:r w:rsidR="00EC3333">
        <w:rPr>
          <w:rFonts w:ascii="Times New Roman" w:hAnsi="Times New Roman" w:cs="Times New Roman"/>
          <w:szCs w:val="24"/>
          <w:lang w:val="kk-KZ"/>
        </w:rPr>
        <w:t>и</w:t>
      </w:r>
      <w:r w:rsidRPr="002731BC">
        <w:rPr>
          <w:rFonts w:ascii="Times New Roman" w:hAnsi="Times New Roman" w:cs="Times New Roman"/>
          <w:szCs w:val="24"/>
        </w:rPr>
        <w:t xml:space="preserve">: </w:t>
      </w:r>
      <w:r w:rsidR="00B61ED5" w:rsidRPr="00B61ED5">
        <w:rPr>
          <w:rFonts w:ascii="Times New Roman" w:hAnsi="Times New Roman" w:cs="Times New Roman"/>
          <w:szCs w:val="24"/>
        </w:rPr>
        <w:t>«</w:t>
      </w:r>
      <w:r w:rsidR="009F66AC" w:rsidRPr="009F66AC">
        <w:rPr>
          <w:rFonts w:ascii="Times New Roman" w:hAnsi="Times New Roman" w:cs="Times New Roman"/>
          <w:szCs w:val="24"/>
        </w:rPr>
        <w:t>Государственные закупки с учетом изменений в 2025 году: полный обзор изменений и дополнений. Правовое регулирование и эффективная организация закупочной деятельности субъектами системы государственных закупок. Практические аспекты по выявлению и предотвращению нарушений и рисков по исполнению обязательств</w:t>
      </w:r>
      <w:r w:rsidR="00B61ED5" w:rsidRPr="00B61ED5">
        <w:rPr>
          <w:rFonts w:ascii="Times New Roman" w:hAnsi="Times New Roman" w:cs="Times New Roman"/>
          <w:szCs w:val="24"/>
        </w:rPr>
        <w:t>»</w:t>
      </w:r>
      <w:r w:rsidRPr="002731BC">
        <w:rPr>
          <w:rFonts w:ascii="Times New Roman" w:hAnsi="Times New Roman" w:cs="Times New Roman"/>
          <w:szCs w:val="24"/>
        </w:rPr>
        <w:t>.</w:t>
      </w:r>
    </w:p>
    <w:p w:rsidR="00605117" w:rsidRPr="002731BC" w:rsidRDefault="00605117" w:rsidP="00605117">
      <w:pPr>
        <w:pStyle w:val="a3"/>
        <w:numPr>
          <w:ilvl w:val="0"/>
          <w:numId w:val="1"/>
        </w:numPr>
        <w:spacing w:after="0" w:line="240" w:lineRule="auto"/>
        <w:ind w:left="360"/>
        <w:jc w:val="both"/>
        <w:rPr>
          <w:rFonts w:ascii="Times New Roman" w:hAnsi="Times New Roman" w:cs="Times New Roman"/>
          <w:szCs w:val="24"/>
          <w:lang w:val="kk-KZ"/>
        </w:rPr>
      </w:pPr>
      <w:r w:rsidRPr="002731BC">
        <w:rPr>
          <w:rFonts w:ascii="Times New Roman" w:hAnsi="Times New Roman" w:cs="Times New Roman"/>
          <w:szCs w:val="24"/>
        </w:rPr>
        <w:t xml:space="preserve">Цель </w:t>
      </w:r>
      <w:r w:rsidR="00EC3333">
        <w:rPr>
          <w:rFonts w:ascii="Times New Roman" w:hAnsi="Times New Roman" w:cs="Times New Roman"/>
          <w:szCs w:val="24"/>
          <w:lang w:val="kk-KZ"/>
        </w:rPr>
        <w:t>к</w:t>
      </w:r>
      <w:proofErr w:type="spellStart"/>
      <w:r w:rsidR="00EC3333">
        <w:rPr>
          <w:rFonts w:ascii="Times New Roman" w:hAnsi="Times New Roman" w:cs="Times New Roman"/>
          <w:szCs w:val="24"/>
        </w:rPr>
        <w:t>онференци</w:t>
      </w:r>
      <w:proofErr w:type="spellEnd"/>
      <w:r w:rsidR="00EC3333">
        <w:rPr>
          <w:rFonts w:ascii="Times New Roman" w:hAnsi="Times New Roman" w:cs="Times New Roman"/>
          <w:szCs w:val="24"/>
          <w:lang w:val="kk-KZ"/>
        </w:rPr>
        <w:t>и</w:t>
      </w:r>
      <w:r w:rsidRPr="002731BC">
        <w:rPr>
          <w:rFonts w:ascii="Times New Roman" w:hAnsi="Times New Roman" w:cs="Times New Roman"/>
          <w:szCs w:val="24"/>
        </w:rPr>
        <w:t xml:space="preserve">: </w:t>
      </w:r>
      <w:r w:rsidR="000671DB" w:rsidRPr="000671DB">
        <w:rPr>
          <w:rFonts w:ascii="Times New Roman" w:hAnsi="Times New Roman" w:cs="Times New Roman"/>
          <w:szCs w:val="24"/>
        </w:rPr>
        <w:t>получение актуальных теоретических и практических знаний, касающихся новых ЗРК «О государственных закупках», Правил  осуществления государственных закупок и др. приказов МФ РК, касающиеся организации государственных закупок в 2025 году. Изучение новаций в способах закупок, решение проблемных вопросов, обсуждение изменений в законодательстве в сфере государственных закупок, рассмотрение коррупционных рисков, административных нарушений и ситуаций конфликта интересов.</w:t>
      </w:r>
    </w:p>
    <w:p w:rsidR="00605117" w:rsidRDefault="00EC3333" w:rsidP="00605117">
      <w:pPr>
        <w:pStyle w:val="a3"/>
        <w:numPr>
          <w:ilvl w:val="0"/>
          <w:numId w:val="1"/>
        </w:numPr>
        <w:spacing w:after="0" w:line="240" w:lineRule="auto"/>
        <w:ind w:left="360"/>
        <w:jc w:val="both"/>
        <w:rPr>
          <w:rFonts w:ascii="Times New Roman" w:hAnsi="Times New Roman" w:cs="Times New Roman"/>
          <w:szCs w:val="24"/>
          <w:lang w:val="kk-KZ"/>
        </w:rPr>
      </w:pPr>
      <w:r>
        <w:rPr>
          <w:rFonts w:ascii="Times New Roman" w:hAnsi="Times New Roman" w:cs="Times New Roman"/>
          <w:szCs w:val="24"/>
          <w:lang w:val="kk-KZ"/>
        </w:rPr>
        <w:t>Конференция</w:t>
      </w:r>
      <w:r w:rsidR="00605117" w:rsidRPr="002731BC">
        <w:rPr>
          <w:rFonts w:ascii="Times New Roman" w:hAnsi="Times New Roman" w:cs="Times New Roman"/>
          <w:szCs w:val="24"/>
          <w:lang w:val="kk-KZ"/>
        </w:rPr>
        <w:t xml:space="preserve"> проводится на </w:t>
      </w:r>
      <w:r w:rsidR="00C23923">
        <w:rPr>
          <w:rFonts w:ascii="Times New Roman" w:hAnsi="Times New Roman" w:cs="Times New Roman"/>
          <w:szCs w:val="24"/>
          <w:lang w:val="kk-KZ"/>
        </w:rPr>
        <w:t>казахском</w:t>
      </w:r>
      <w:r w:rsidR="00605117" w:rsidRPr="002731BC">
        <w:rPr>
          <w:rFonts w:ascii="Times New Roman" w:hAnsi="Times New Roman" w:cs="Times New Roman"/>
          <w:szCs w:val="24"/>
          <w:lang w:val="kk-KZ"/>
        </w:rPr>
        <w:t xml:space="preserve"> языке.</w:t>
      </w:r>
    </w:p>
    <w:p w:rsidR="00B2725F" w:rsidRPr="00A400FE" w:rsidRDefault="00B2725F" w:rsidP="00605117">
      <w:pPr>
        <w:pStyle w:val="a3"/>
        <w:numPr>
          <w:ilvl w:val="0"/>
          <w:numId w:val="1"/>
        </w:numPr>
        <w:spacing w:after="0" w:line="240" w:lineRule="auto"/>
        <w:ind w:left="360"/>
        <w:jc w:val="both"/>
        <w:rPr>
          <w:rFonts w:ascii="Times New Roman" w:hAnsi="Times New Roman" w:cs="Times New Roman"/>
          <w:b/>
          <w:szCs w:val="24"/>
          <w:lang w:val="kk-KZ"/>
        </w:rPr>
      </w:pPr>
      <w:r>
        <w:rPr>
          <w:rFonts w:ascii="Times New Roman" w:hAnsi="Times New Roman" w:cs="Times New Roman"/>
          <w:szCs w:val="24"/>
          <w:lang w:val="kk-KZ"/>
        </w:rPr>
        <w:t xml:space="preserve">Место проведения: </w:t>
      </w:r>
      <w:r w:rsidR="00CB50B5">
        <w:rPr>
          <w:rFonts w:ascii="Times New Roman" w:hAnsi="Times New Roman" w:cs="Times New Roman"/>
          <w:b/>
          <w:szCs w:val="24"/>
          <w:lang w:val="kk-KZ"/>
        </w:rPr>
        <w:t xml:space="preserve">г. </w:t>
      </w:r>
      <w:r w:rsidR="00090259">
        <w:rPr>
          <w:rFonts w:ascii="Times New Roman" w:hAnsi="Times New Roman" w:cs="Times New Roman"/>
          <w:b/>
          <w:szCs w:val="24"/>
          <w:lang w:val="kk-KZ"/>
        </w:rPr>
        <w:t>Усть-Каменогорск</w:t>
      </w:r>
    </w:p>
    <w:p w:rsidR="00DC0B01" w:rsidRPr="00090259" w:rsidRDefault="00C23923" w:rsidP="00605117">
      <w:pPr>
        <w:pStyle w:val="a3"/>
        <w:numPr>
          <w:ilvl w:val="0"/>
          <w:numId w:val="1"/>
        </w:numPr>
        <w:spacing w:after="0" w:line="240" w:lineRule="auto"/>
        <w:ind w:left="360"/>
        <w:jc w:val="both"/>
        <w:rPr>
          <w:rFonts w:ascii="Times New Roman" w:hAnsi="Times New Roman" w:cs="Times New Roman"/>
          <w:b/>
          <w:szCs w:val="24"/>
          <w:lang w:val="kk-KZ"/>
        </w:rPr>
      </w:pPr>
      <w:r w:rsidRPr="00090259">
        <w:rPr>
          <w:rFonts w:ascii="Times New Roman" w:hAnsi="Times New Roman" w:cs="Times New Roman"/>
          <w:b/>
          <w:szCs w:val="24"/>
          <w:lang w:val="kk-KZ"/>
        </w:rPr>
        <w:t>Количество участников: 1</w:t>
      </w:r>
    </w:p>
    <w:p w:rsidR="00605117" w:rsidRPr="00090259" w:rsidRDefault="00605117" w:rsidP="00605117">
      <w:pPr>
        <w:pStyle w:val="a3"/>
        <w:numPr>
          <w:ilvl w:val="0"/>
          <w:numId w:val="1"/>
        </w:numPr>
        <w:spacing w:after="0" w:line="240" w:lineRule="auto"/>
        <w:ind w:left="360"/>
        <w:jc w:val="both"/>
        <w:rPr>
          <w:rFonts w:ascii="Times New Roman" w:hAnsi="Times New Roman" w:cs="Times New Roman"/>
          <w:szCs w:val="24"/>
          <w:lang w:val="kk-KZ"/>
        </w:rPr>
      </w:pPr>
      <w:r w:rsidRPr="00090259">
        <w:rPr>
          <w:rFonts w:ascii="Times New Roman" w:hAnsi="Times New Roman" w:cs="Times New Roman"/>
          <w:szCs w:val="24"/>
        </w:rPr>
        <w:t xml:space="preserve">Дата и длительность </w:t>
      </w:r>
      <w:proofErr w:type="spellStart"/>
      <w:r w:rsidR="00EC3333" w:rsidRPr="00090259">
        <w:rPr>
          <w:rFonts w:ascii="Times New Roman" w:hAnsi="Times New Roman" w:cs="Times New Roman"/>
          <w:szCs w:val="24"/>
        </w:rPr>
        <w:t>конференци</w:t>
      </w:r>
      <w:proofErr w:type="spellEnd"/>
      <w:r w:rsidR="00EC3333" w:rsidRPr="00090259">
        <w:rPr>
          <w:rFonts w:ascii="Times New Roman" w:hAnsi="Times New Roman" w:cs="Times New Roman"/>
          <w:szCs w:val="24"/>
          <w:lang w:val="kk-KZ"/>
        </w:rPr>
        <w:t>и</w:t>
      </w:r>
      <w:r w:rsidRPr="00090259">
        <w:rPr>
          <w:rFonts w:ascii="Times New Roman" w:hAnsi="Times New Roman" w:cs="Times New Roman"/>
          <w:szCs w:val="24"/>
        </w:rPr>
        <w:t xml:space="preserve">: </w:t>
      </w:r>
      <w:r w:rsidR="00EC3333" w:rsidRPr="00090259">
        <w:rPr>
          <w:rFonts w:ascii="Times New Roman" w:hAnsi="Times New Roman" w:cs="Times New Roman"/>
          <w:szCs w:val="24"/>
          <w:lang w:val="kk-KZ"/>
        </w:rPr>
        <w:t>к</w:t>
      </w:r>
      <w:proofErr w:type="spellStart"/>
      <w:r w:rsidR="00EC3333" w:rsidRPr="00090259">
        <w:rPr>
          <w:rFonts w:ascii="Times New Roman" w:hAnsi="Times New Roman" w:cs="Times New Roman"/>
          <w:szCs w:val="24"/>
        </w:rPr>
        <w:t>онференция</w:t>
      </w:r>
      <w:proofErr w:type="spellEnd"/>
      <w:r w:rsidRPr="00090259">
        <w:rPr>
          <w:rFonts w:ascii="Times New Roman" w:hAnsi="Times New Roman" w:cs="Times New Roman"/>
          <w:szCs w:val="24"/>
        </w:rPr>
        <w:t xml:space="preserve"> проводится исключительно в </w:t>
      </w:r>
      <w:r w:rsidRPr="00090259">
        <w:rPr>
          <w:rFonts w:ascii="Times New Roman" w:hAnsi="Times New Roman" w:cs="Times New Roman"/>
          <w:b/>
          <w:szCs w:val="24"/>
        </w:rPr>
        <w:t>режиме офлайн</w:t>
      </w:r>
      <w:r w:rsidR="001B0AB4" w:rsidRPr="00090259">
        <w:rPr>
          <w:rFonts w:ascii="Times New Roman" w:hAnsi="Times New Roman" w:cs="Times New Roman"/>
          <w:szCs w:val="24"/>
        </w:rPr>
        <w:t xml:space="preserve">, дата </w:t>
      </w:r>
      <w:r w:rsidR="00035746" w:rsidRPr="00090259">
        <w:rPr>
          <w:rFonts w:ascii="Times New Roman" w:hAnsi="Times New Roman" w:cs="Times New Roman"/>
          <w:szCs w:val="24"/>
          <w:lang w:val="kk-KZ"/>
        </w:rPr>
        <w:t xml:space="preserve"> </w:t>
      </w:r>
      <w:r w:rsidR="00090259">
        <w:rPr>
          <w:rFonts w:ascii="Times New Roman" w:hAnsi="Times New Roman" w:cs="Times New Roman"/>
          <w:b/>
          <w:szCs w:val="24"/>
          <w:lang w:val="kk-KZ"/>
        </w:rPr>
        <w:t xml:space="preserve">до </w:t>
      </w:r>
      <w:r w:rsidR="00524356" w:rsidRPr="00524356">
        <w:rPr>
          <w:rFonts w:ascii="Times New Roman" w:hAnsi="Times New Roman" w:cs="Times New Roman"/>
          <w:b/>
          <w:szCs w:val="24"/>
        </w:rPr>
        <w:t>20</w:t>
      </w:r>
      <w:bookmarkStart w:id="0" w:name="_GoBack"/>
      <w:bookmarkEnd w:id="0"/>
      <w:r w:rsidR="00090259">
        <w:rPr>
          <w:rFonts w:ascii="Times New Roman" w:hAnsi="Times New Roman" w:cs="Times New Roman"/>
          <w:b/>
          <w:szCs w:val="24"/>
          <w:lang w:val="kk-KZ"/>
        </w:rPr>
        <w:t xml:space="preserve"> </w:t>
      </w:r>
      <w:r w:rsidR="00F90608" w:rsidRPr="00090259">
        <w:rPr>
          <w:rFonts w:ascii="Times New Roman" w:hAnsi="Times New Roman" w:cs="Times New Roman"/>
          <w:b/>
          <w:szCs w:val="24"/>
          <w:lang w:val="kk-KZ"/>
        </w:rPr>
        <w:t>февраля</w:t>
      </w:r>
      <w:r w:rsidR="001B0AB4" w:rsidRPr="00090259">
        <w:rPr>
          <w:rFonts w:ascii="Times New Roman" w:hAnsi="Times New Roman" w:cs="Times New Roman"/>
          <w:b/>
          <w:szCs w:val="24"/>
          <w:lang w:val="kk-KZ"/>
        </w:rPr>
        <w:t xml:space="preserve"> </w:t>
      </w:r>
      <w:r w:rsidR="00BF0810" w:rsidRPr="00090259">
        <w:rPr>
          <w:rFonts w:ascii="Times New Roman" w:hAnsi="Times New Roman" w:cs="Times New Roman"/>
          <w:szCs w:val="24"/>
          <w:lang w:val="kk-KZ"/>
        </w:rPr>
        <w:t>202</w:t>
      </w:r>
      <w:r w:rsidR="00882775" w:rsidRPr="00090259">
        <w:rPr>
          <w:rFonts w:ascii="Times New Roman" w:hAnsi="Times New Roman" w:cs="Times New Roman"/>
          <w:szCs w:val="24"/>
          <w:lang w:val="kk-KZ"/>
        </w:rPr>
        <w:t>5</w:t>
      </w:r>
      <w:r w:rsidR="00035746" w:rsidRPr="00090259">
        <w:rPr>
          <w:rFonts w:ascii="Times New Roman" w:hAnsi="Times New Roman" w:cs="Times New Roman"/>
          <w:szCs w:val="24"/>
          <w:lang w:val="kk-KZ"/>
        </w:rPr>
        <w:t xml:space="preserve"> года</w:t>
      </w:r>
      <w:r w:rsidR="00B61ED5" w:rsidRPr="00090259">
        <w:rPr>
          <w:rFonts w:ascii="Times New Roman" w:hAnsi="Times New Roman" w:cs="Times New Roman"/>
          <w:szCs w:val="24"/>
          <w:lang w:val="kk-KZ"/>
        </w:rPr>
        <w:t xml:space="preserve">. </w:t>
      </w:r>
      <w:r w:rsidRPr="00090259">
        <w:rPr>
          <w:rFonts w:ascii="Times New Roman" w:hAnsi="Times New Roman" w:cs="Times New Roman"/>
          <w:szCs w:val="24"/>
        </w:rPr>
        <w:t>Общее количество часов – не менее 16 (</w:t>
      </w:r>
      <w:r w:rsidRPr="00090259">
        <w:rPr>
          <w:rFonts w:ascii="Times New Roman" w:hAnsi="Times New Roman" w:cs="Times New Roman"/>
          <w:szCs w:val="24"/>
          <w:lang w:val="kk-KZ"/>
        </w:rPr>
        <w:t>шестнадцати</w:t>
      </w:r>
      <w:r w:rsidRPr="00090259">
        <w:rPr>
          <w:rFonts w:ascii="Times New Roman" w:hAnsi="Times New Roman" w:cs="Times New Roman"/>
          <w:szCs w:val="24"/>
        </w:rPr>
        <w:t xml:space="preserve">) академических часов теоретических и практических знаний, дополнительно не менее 2 (двух) часов в формате вопрос - ответ.  </w:t>
      </w:r>
    </w:p>
    <w:p w:rsidR="00605117" w:rsidRDefault="00605117" w:rsidP="00605117">
      <w:pPr>
        <w:pStyle w:val="a3"/>
        <w:spacing w:after="0" w:line="240" w:lineRule="auto"/>
        <w:ind w:left="360"/>
        <w:jc w:val="both"/>
        <w:rPr>
          <w:rFonts w:ascii="Times New Roman" w:hAnsi="Times New Roman" w:cs="Times New Roman"/>
          <w:szCs w:val="24"/>
          <w:lang w:val="kk-KZ"/>
        </w:rPr>
      </w:pPr>
      <w:r w:rsidRPr="002731BC">
        <w:rPr>
          <w:rFonts w:ascii="Times New Roman" w:hAnsi="Times New Roman" w:cs="Times New Roman"/>
          <w:szCs w:val="24"/>
        </w:rPr>
        <w:t>На практической части:</w:t>
      </w:r>
    </w:p>
    <w:p w:rsidR="00D6233B" w:rsidRPr="00D6233B" w:rsidRDefault="00D6233B" w:rsidP="00D6233B">
      <w:pPr>
        <w:pStyle w:val="a3"/>
        <w:spacing w:after="0" w:line="240" w:lineRule="auto"/>
        <w:ind w:left="360"/>
        <w:jc w:val="both"/>
        <w:rPr>
          <w:rFonts w:ascii="Times New Roman" w:hAnsi="Times New Roman" w:cs="Times New Roman"/>
          <w:szCs w:val="24"/>
          <w:lang w:val="kk-KZ"/>
        </w:rPr>
      </w:pPr>
      <w:r w:rsidRPr="00D6233B">
        <w:rPr>
          <w:rFonts w:ascii="Times New Roman" w:hAnsi="Times New Roman" w:cs="Times New Roman"/>
          <w:szCs w:val="24"/>
          <w:lang w:val="kk-KZ"/>
        </w:rPr>
        <w:t>-</w:t>
      </w:r>
      <w:r w:rsidRPr="00D6233B">
        <w:rPr>
          <w:rFonts w:ascii="Times New Roman" w:hAnsi="Times New Roman" w:cs="Times New Roman"/>
          <w:szCs w:val="24"/>
          <w:lang w:val="kk-KZ"/>
        </w:rPr>
        <w:tab/>
        <w:t>рассмотреть ЗРК от 1 июля 2024 года  № 106-VIII «О государственных закупках» (вступает в силу 1 января 2025 г.);</w:t>
      </w:r>
    </w:p>
    <w:p w:rsidR="00D6233B" w:rsidRPr="00D6233B" w:rsidRDefault="00D6233B" w:rsidP="00D6233B">
      <w:pPr>
        <w:pStyle w:val="a3"/>
        <w:spacing w:after="0" w:line="240" w:lineRule="auto"/>
        <w:ind w:left="360"/>
        <w:jc w:val="both"/>
        <w:rPr>
          <w:rFonts w:ascii="Times New Roman" w:hAnsi="Times New Roman" w:cs="Times New Roman"/>
          <w:szCs w:val="24"/>
          <w:lang w:val="kk-KZ"/>
        </w:rPr>
      </w:pPr>
      <w:r w:rsidRPr="00D6233B">
        <w:rPr>
          <w:rFonts w:ascii="Times New Roman" w:hAnsi="Times New Roman" w:cs="Times New Roman"/>
          <w:szCs w:val="24"/>
          <w:lang w:val="kk-KZ"/>
        </w:rPr>
        <w:t>-</w:t>
      </w:r>
      <w:r w:rsidRPr="00D6233B">
        <w:rPr>
          <w:rFonts w:ascii="Times New Roman" w:hAnsi="Times New Roman" w:cs="Times New Roman"/>
          <w:szCs w:val="24"/>
          <w:lang w:val="kk-KZ"/>
        </w:rPr>
        <w:tab/>
        <w:t>обсуждение проекта новых правил осуществления государственных закупок (находится на публичном обсуждении);</w:t>
      </w:r>
    </w:p>
    <w:p w:rsidR="00605117" w:rsidRPr="002731BC" w:rsidRDefault="00605117" w:rsidP="00605117">
      <w:pPr>
        <w:spacing w:after="0" w:line="240" w:lineRule="auto"/>
        <w:ind w:left="360"/>
        <w:jc w:val="both"/>
        <w:rPr>
          <w:rFonts w:ascii="Times New Roman" w:hAnsi="Times New Roman" w:cs="Times New Roman"/>
          <w:szCs w:val="24"/>
        </w:rPr>
      </w:pPr>
      <w:r w:rsidRPr="002731BC">
        <w:rPr>
          <w:rFonts w:ascii="Times New Roman" w:hAnsi="Times New Roman" w:cs="Times New Roman"/>
          <w:szCs w:val="24"/>
        </w:rPr>
        <w:t>- рассмотреть пример рассмотрения заявки на участие в конкурсе, с подробным разъяснением содержания заявки, причин для отклонения;</w:t>
      </w:r>
    </w:p>
    <w:p w:rsidR="00605117" w:rsidRPr="002731BC" w:rsidRDefault="00605117" w:rsidP="00605117">
      <w:pPr>
        <w:spacing w:after="0" w:line="240" w:lineRule="auto"/>
        <w:ind w:left="360"/>
        <w:jc w:val="both"/>
        <w:rPr>
          <w:rFonts w:ascii="Times New Roman" w:hAnsi="Times New Roman" w:cs="Times New Roman"/>
          <w:szCs w:val="24"/>
        </w:rPr>
      </w:pPr>
      <w:r w:rsidRPr="002731BC">
        <w:rPr>
          <w:rFonts w:ascii="Times New Roman" w:hAnsi="Times New Roman" w:cs="Times New Roman"/>
          <w:szCs w:val="24"/>
        </w:rPr>
        <w:t>- рассмотреть проекты всех типовых форм договоров с возможностью его доработки с юридическими обоснованиями;</w:t>
      </w:r>
    </w:p>
    <w:p w:rsidR="00605117" w:rsidRPr="002731BC" w:rsidRDefault="00605117" w:rsidP="00605117">
      <w:pPr>
        <w:spacing w:after="0" w:line="240" w:lineRule="auto"/>
        <w:ind w:left="360"/>
        <w:jc w:val="both"/>
        <w:rPr>
          <w:rFonts w:ascii="Times New Roman" w:hAnsi="Times New Roman" w:cs="Times New Roman"/>
          <w:szCs w:val="24"/>
          <w:lang w:val="kk-KZ"/>
        </w:rPr>
      </w:pPr>
      <w:r w:rsidRPr="002731BC">
        <w:rPr>
          <w:rFonts w:ascii="Times New Roman" w:hAnsi="Times New Roman" w:cs="Times New Roman"/>
          <w:szCs w:val="24"/>
        </w:rPr>
        <w:t>- рассмотреть примеры технических спецификаций  Заказчика (обосновать правильность требований).</w:t>
      </w:r>
    </w:p>
    <w:p w:rsidR="00605117" w:rsidRPr="002731BC" w:rsidRDefault="00605117" w:rsidP="00605117">
      <w:pPr>
        <w:pStyle w:val="a3"/>
        <w:numPr>
          <w:ilvl w:val="0"/>
          <w:numId w:val="1"/>
        </w:numPr>
        <w:spacing w:after="0" w:line="240" w:lineRule="auto"/>
        <w:ind w:left="360"/>
        <w:jc w:val="both"/>
        <w:rPr>
          <w:rFonts w:ascii="Times New Roman" w:hAnsi="Times New Roman" w:cs="Times New Roman"/>
          <w:szCs w:val="24"/>
        </w:rPr>
      </w:pPr>
      <w:r w:rsidRPr="002731BC">
        <w:rPr>
          <w:rFonts w:ascii="Times New Roman" w:hAnsi="Times New Roman" w:cs="Times New Roman"/>
          <w:szCs w:val="24"/>
        </w:rPr>
        <w:t xml:space="preserve">Спикер </w:t>
      </w:r>
      <w:r w:rsidR="00EC3333">
        <w:rPr>
          <w:rFonts w:ascii="Times New Roman" w:hAnsi="Times New Roman" w:cs="Times New Roman"/>
          <w:szCs w:val="24"/>
          <w:lang w:val="kk-KZ"/>
        </w:rPr>
        <w:t>к</w:t>
      </w:r>
      <w:proofErr w:type="spellStart"/>
      <w:r w:rsidR="00EC3333">
        <w:rPr>
          <w:rFonts w:ascii="Times New Roman" w:hAnsi="Times New Roman" w:cs="Times New Roman"/>
          <w:szCs w:val="24"/>
        </w:rPr>
        <w:t>онференци</w:t>
      </w:r>
      <w:proofErr w:type="spellEnd"/>
      <w:r w:rsidR="00EC3333">
        <w:rPr>
          <w:rFonts w:ascii="Times New Roman" w:hAnsi="Times New Roman" w:cs="Times New Roman"/>
          <w:szCs w:val="24"/>
          <w:lang w:val="kk-KZ"/>
        </w:rPr>
        <w:t>и</w:t>
      </w:r>
      <w:r w:rsidRPr="002731BC">
        <w:rPr>
          <w:rFonts w:ascii="Times New Roman" w:hAnsi="Times New Roman" w:cs="Times New Roman"/>
          <w:szCs w:val="24"/>
        </w:rPr>
        <w:t xml:space="preserve"> и программа согласовывается с Заказчиком.</w:t>
      </w:r>
    </w:p>
    <w:p w:rsidR="00605117" w:rsidRPr="002731BC" w:rsidRDefault="00605117" w:rsidP="00605117">
      <w:pPr>
        <w:pStyle w:val="a3"/>
        <w:numPr>
          <w:ilvl w:val="0"/>
          <w:numId w:val="1"/>
        </w:numPr>
        <w:spacing w:after="0" w:line="240" w:lineRule="auto"/>
        <w:ind w:left="360"/>
        <w:jc w:val="both"/>
        <w:rPr>
          <w:rFonts w:ascii="Times New Roman" w:hAnsi="Times New Roman" w:cs="Times New Roman"/>
          <w:szCs w:val="24"/>
        </w:rPr>
      </w:pPr>
      <w:r w:rsidRPr="002731BC">
        <w:rPr>
          <w:rFonts w:ascii="Times New Roman" w:hAnsi="Times New Roman" w:cs="Times New Roman"/>
          <w:szCs w:val="24"/>
        </w:rPr>
        <w:t xml:space="preserve">Программа </w:t>
      </w:r>
      <w:r w:rsidR="00EC3333">
        <w:rPr>
          <w:rFonts w:ascii="Times New Roman" w:hAnsi="Times New Roman" w:cs="Times New Roman"/>
          <w:szCs w:val="24"/>
          <w:lang w:val="kk-KZ"/>
        </w:rPr>
        <w:t>к</w:t>
      </w:r>
      <w:proofErr w:type="spellStart"/>
      <w:r w:rsidR="00EC3333">
        <w:rPr>
          <w:rFonts w:ascii="Times New Roman" w:hAnsi="Times New Roman" w:cs="Times New Roman"/>
          <w:szCs w:val="24"/>
        </w:rPr>
        <w:t>онференци</w:t>
      </w:r>
      <w:proofErr w:type="spellEnd"/>
      <w:r w:rsidR="00EC3333">
        <w:rPr>
          <w:rFonts w:ascii="Times New Roman" w:hAnsi="Times New Roman" w:cs="Times New Roman"/>
          <w:szCs w:val="24"/>
          <w:lang w:val="kk-KZ"/>
        </w:rPr>
        <w:t>и</w:t>
      </w:r>
      <w:r w:rsidRPr="002731BC">
        <w:rPr>
          <w:rFonts w:ascii="Times New Roman" w:hAnsi="Times New Roman" w:cs="Times New Roman"/>
          <w:szCs w:val="24"/>
        </w:rPr>
        <w:t xml:space="preserve"> должна содержать все статьи Закона и Правил в полном объеме:</w:t>
      </w:r>
    </w:p>
    <w:p w:rsidR="009F66AC" w:rsidRPr="00630F85" w:rsidRDefault="009F66AC" w:rsidP="009F66AC">
      <w:pPr>
        <w:pStyle w:val="a4"/>
        <w:numPr>
          <w:ilvl w:val="0"/>
          <w:numId w:val="20"/>
        </w:numPr>
        <w:tabs>
          <w:tab w:val="left" w:pos="5812"/>
        </w:tabs>
        <w:spacing w:before="10"/>
        <w:ind w:left="644" w:right="290"/>
        <w:jc w:val="both"/>
        <w:rPr>
          <w:b/>
          <w:sz w:val="20"/>
          <w:szCs w:val="20"/>
        </w:rPr>
      </w:pPr>
      <w:r w:rsidRPr="00630F85">
        <w:rPr>
          <w:b/>
          <w:sz w:val="20"/>
          <w:szCs w:val="20"/>
        </w:rPr>
        <w:t xml:space="preserve">Ознакомление с особенностями нового Законодательства о государственных закупках, обсуждение изменений на 1 января 2025 года и их особенности;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Сфера применения настоящего Закона; Цель и задача настоящего Закона; Основные понятия, используемые в настоящем Законе;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Принципы осуществления государственных закупок;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Способы осуществления государственных закупок, изучение новых способов закупок;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Процесс государственных закупок, порядок составления, утверждения годового плана государственных закупок. Внесение изменений и дополнений; Работа с планом государственных закупок;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Требование по размещению на веб-портале ПСД, а также аванса;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Основание для Отказа от государственных закупок, а также ответственность за необоснованный отказ от государственных закупок;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Разбор возможных коррупционных рисков при составлении, утверждении, а также исполнении годового плана государственных закупок;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Ограничения, связанные с участием </w:t>
      </w:r>
      <w:proofErr w:type="gramStart"/>
      <w:r w:rsidRPr="00362EFD">
        <w:rPr>
          <w:sz w:val="20"/>
          <w:szCs w:val="20"/>
        </w:rPr>
        <w:t>в государственных закупок</w:t>
      </w:r>
      <w:proofErr w:type="gramEnd"/>
      <w:r w:rsidRPr="00362EFD">
        <w:rPr>
          <w:sz w:val="20"/>
          <w:szCs w:val="20"/>
        </w:rPr>
        <w:t xml:space="preserve">, предусмотренные статьей 7 Закона;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Порядок и сроки включения поставщика в Реестр недобросовестных участников (с учетом изменений на 2025 год), также исключения;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Работа согласительной комиссии;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Поддержка отдельных категорий потенциальных поставщиков. Применение статьи 27 и исполнение  Приказа № 225 при осуществлении государственных закупок.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Способы осуществления государственных закупок. Государственные закупки способом конкурс, КПКО, </w:t>
      </w:r>
      <w:proofErr w:type="spellStart"/>
      <w:r w:rsidRPr="00362EFD">
        <w:rPr>
          <w:sz w:val="20"/>
          <w:szCs w:val="20"/>
        </w:rPr>
        <w:t>рейтингово</w:t>
      </w:r>
      <w:proofErr w:type="spellEnd"/>
      <w:r w:rsidRPr="00362EFD">
        <w:rPr>
          <w:sz w:val="20"/>
          <w:szCs w:val="20"/>
        </w:rPr>
        <w:t xml:space="preserve">-бальной системы, конкурса по строительству "под ключ: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Определение Единого организатора при централизованных государственных закупках, </w:t>
      </w:r>
      <w:proofErr w:type="gramStart"/>
      <w:r w:rsidRPr="00362EFD">
        <w:rPr>
          <w:sz w:val="20"/>
          <w:szCs w:val="20"/>
        </w:rPr>
        <w:t>согласно приказа</w:t>
      </w:r>
      <w:proofErr w:type="gramEnd"/>
      <w:r w:rsidRPr="00362EFD">
        <w:rPr>
          <w:sz w:val="20"/>
          <w:szCs w:val="20"/>
        </w:rPr>
        <w:t xml:space="preserve"> министра финансов № 589 от 28.08.2024 года, а также порядок и сроки направления заказчиками заявок Единым организаторам; </w:t>
      </w:r>
    </w:p>
    <w:p w:rsidR="009F66AC" w:rsidRPr="00362EFD" w:rsidRDefault="009F66AC" w:rsidP="009F66AC">
      <w:pPr>
        <w:pStyle w:val="a4"/>
        <w:tabs>
          <w:tab w:val="left" w:pos="5812"/>
        </w:tabs>
        <w:spacing w:before="10"/>
        <w:ind w:left="284" w:right="290"/>
        <w:jc w:val="both"/>
        <w:rPr>
          <w:b/>
          <w:sz w:val="20"/>
          <w:szCs w:val="20"/>
        </w:rPr>
      </w:pPr>
      <w:r w:rsidRPr="00362EFD">
        <w:rPr>
          <w:b/>
          <w:sz w:val="20"/>
          <w:szCs w:val="20"/>
        </w:rPr>
        <w:t xml:space="preserve">Конкурс и виды конкурсов, изучение новых видов конкурса;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Организация и проведение государственных закупок способом конкурса;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Выбор организатора (Случаи, когда заказчик сам выступает организатором конкурса), состав конкурсной комиссии, сроки публикации объявления;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lastRenderedPageBreak/>
        <w:t xml:space="preserve">Рассмотрение заявок на участие в конкурсе (сроки рассмотрения заявок) на предмет соответствия квалификационных требованиям и требованиям конкурсной документации;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Финансовая устойчивость;</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Подведение итогов. Протокол об итогах конкурса.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Основания и последствия признания государственных закупок способом конкурса несостоявшимися; </w:t>
      </w:r>
    </w:p>
    <w:p w:rsidR="009F66AC" w:rsidRPr="00362EFD" w:rsidRDefault="009F66AC" w:rsidP="009F66AC">
      <w:pPr>
        <w:pStyle w:val="a4"/>
        <w:numPr>
          <w:ilvl w:val="0"/>
          <w:numId w:val="20"/>
        </w:numPr>
        <w:tabs>
          <w:tab w:val="left" w:pos="5812"/>
        </w:tabs>
        <w:spacing w:before="10"/>
        <w:ind w:left="644" w:right="290"/>
        <w:jc w:val="both"/>
        <w:rPr>
          <w:b/>
          <w:sz w:val="20"/>
          <w:szCs w:val="20"/>
        </w:rPr>
      </w:pPr>
      <w:r w:rsidRPr="00362EFD">
        <w:rPr>
          <w:b/>
          <w:sz w:val="20"/>
          <w:szCs w:val="20"/>
        </w:rPr>
        <w:t xml:space="preserve">Конкурс с использованием </w:t>
      </w:r>
      <w:proofErr w:type="spellStart"/>
      <w:r w:rsidRPr="00362EFD">
        <w:rPr>
          <w:b/>
          <w:sz w:val="20"/>
          <w:szCs w:val="20"/>
        </w:rPr>
        <w:t>рейтингово</w:t>
      </w:r>
      <w:proofErr w:type="spellEnd"/>
      <w:r w:rsidRPr="00362EFD">
        <w:rPr>
          <w:b/>
          <w:sz w:val="20"/>
          <w:szCs w:val="20"/>
        </w:rPr>
        <w:t>-бальной системы; Виды закупок, сроки закупок, осуществляемые способом РБС.</w:t>
      </w:r>
    </w:p>
    <w:p w:rsidR="009F66AC" w:rsidRPr="00362EFD" w:rsidRDefault="009F66AC" w:rsidP="009F66AC">
      <w:pPr>
        <w:pStyle w:val="a4"/>
        <w:numPr>
          <w:ilvl w:val="0"/>
          <w:numId w:val="20"/>
        </w:numPr>
        <w:tabs>
          <w:tab w:val="left" w:pos="5812"/>
        </w:tabs>
        <w:spacing w:before="10"/>
        <w:ind w:left="644" w:right="290"/>
        <w:jc w:val="both"/>
        <w:rPr>
          <w:b/>
          <w:sz w:val="20"/>
          <w:szCs w:val="20"/>
        </w:rPr>
      </w:pPr>
      <w:r w:rsidRPr="00362EFD">
        <w:rPr>
          <w:b/>
          <w:sz w:val="20"/>
          <w:szCs w:val="20"/>
        </w:rPr>
        <w:t>Новый вид конкурса: конкурс по строительству "под ключ»;</w:t>
      </w:r>
    </w:p>
    <w:p w:rsidR="009F66AC" w:rsidRPr="00630F85" w:rsidRDefault="009F66AC" w:rsidP="009F66AC">
      <w:pPr>
        <w:pStyle w:val="a4"/>
        <w:tabs>
          <w:tab w:val="left" w:pos="5812"/>
        </w:tabs>
        <w:spacing w:before="10"/>
        <w:ind w:left="644" w:right="290"/>
        <w:jc w:val="both"/>
        <w:rPr>
          <w:b/>
          <w:sz w:val="16"/>
          <w:szCs w:val="16"/>
        </w:rPr>
      </w:pPr>
    </w:p>
    <w:p w:rsidR="009F66AC" w:rsidRPr="00362EFD" w:rsidRDefault="009F66AC" w:rsidP="009F66AC">
      <w:pPr>
        <w:pStyle w:val="a4"/>
        <w:tabs>
          <w:tab w:val="left" w:pos="5812"/>
        </w:tabs>
        <w:spacing w:before="10"/>
        <w:ind w:left="207" w:right="290"/>
        <w:jc w:val="both"/>
        <w:rPr>
          <w:b/>
          <w:sz w:val="20"/>
          <w:szCs w:val="20"/>
        </w:rPr>
      </w:pPr>
      <w:r w:rsidRPr="00362EFD">
        <w:rPr>
          <w:b/>
          <w:sz w:val="20"/>
          <w:szCs w:val="20"/>
        </w:rPr>
        <w:t xml:space="preserve">Порядок осуществления закупок способом аукцион: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Проведение Аукциона.</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Организация и проведение государственных закупок способом аукцион;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Рассмотрение заявок на участие в аукционе на предмет соответствия квалификационным требованиям и требованиям аукционной документаций, Итоги аукциона; </w:t>
      </w:r>
    </w:p>
    <w:p w:rsidR="009F66AC" w:rsidRPr="00362EFD" w:rsidRDefault="009F66AC" w:rsidP="009F66AC">
      <w:pPr>
        <w:pStyle w:val="a4"/>
        <w:numPr>
          <w:ilvl w:val="0"/>
          <w:numId w:val="20"/>
        </w:numPr>
        <w:tabs>
          <w:tab w:val="left" w:pos="5812"/>
        </w:tabs>
        <w:spacing w:before="10"/>
        <w:ind w:left="644" w:right="290"/>
        <w:jc w:val="both"/>
        <w:rPr>
          <w:sz w:val="20"/>
          <w:szCs w:val="20"/>
        </w:rPr>
      </w:pPr>
      <w:r w:rsidRPr="00362EFD">
        <w:rPr>
          <w:sz w:val="20"/>
          <w:szCs w:val="20"/>
        </w:rPr>
        <w:t xml:space="preserve">Основания и последствия признания государственных закупок способом аукцион несостоявшимися. </w:t>
      </w:r>
    </w:p>
    <w:p w:rsidR="009F66AC" w:rsidRPr="00630F85" w:rsidRDefault="009F66AC" w:rsidP="009F66AC">
      <w:pPr>
        <w:pStyle w:val="a4"/>
        <w:tabs>
          <w:tab w:val="left" w:pos="5812"/>
        </w:tabs>
        <w:spacing w:before="10"/>
        <w:ind w:left="644" w:right="290"/>
        <w:jc w:val="both"/>
        <w:rPr>
          <w:sz w:val="16"/>
          <w:szCs w:val="16"/>
        </w:rPr>
      </w:pPr>
    </w:p>
    <w:p w:rsidR="009F66AC" w:rsidRPr="00362EFD" w:rsidRDefault="009F66AC" w:rsidP="009F66AC">
      <w:pPr>
        <w:pStyle w:val="a4"/>
        <w:tabs>
          <w:tab w:val="left" w:pos="5812"/>
        </w:tabs>
        <w:spacing w:before="10"/>
        <w:ind w:left="207" w:right="290"/>
        <w:jc w:val="both"/>
        <w:rPr>
          <w:b/>
          <w:sz w:val="20"/>
          <w:szCs w:val="20"/>
        </w:rPr>
      </w:pPr>
      <w:r w:rsidRPr="00362EFD">
        <w:rPr>
          <w:b/>
          <w:sz w:val="20"/>
          <w:szCs w:val="20"/>
        </w:rPr>
        <w:t xml:space="preserve">Государственные закупки способом запроса ценовых предложений: </w:t>
      </w:r>
    </w:p>
    <w:p w:rsidR="009F66AC" w:rsidRPr="00362EFD" w:rsidRDefault="009F66AC" w:rsidP="009F66AC">
      <w:pPr>
        <w:pStyle w:val="a4"/>
        <w:numPr>
          <w:ilvl w:val="0"/>
          <w:numId w:val="21"/>
        </w:numPr>
        <w:tabs>
          <w:tab w:val="left" w:pos="5812"/>
        </w:tabs>
        <w:spacing w:before="10"/>
        <w:ind w:left="567" w:right="290"/>
        <w:jc w:val="both"/>
        <w:rPr>
          <w:sz w:val="20"/>
          <w:szCs w:val="20"/>
        </w:rPr>
      </w:pPr>
      <w:r w:rsidRPr="00362EFD">
        <w:rPr>
          <w:sz w:val="20"/>
          <w:szCs w:val="20"/>
        </w:rPr>
        <w:t xml:space="preserve">Основания осуществления государственных закупок способом запроса ценовых предложений. </w:t>
      </w:r>
    </w:p>
    <w:p w:rsidR="009F66AC" w:rsidRPr="00362EFD" w:rsidRDefault="009F66AC" w:rsidP="009F66AC">
      <w:pPr>
        <w:pStyle w:val="a4"/>
        <w:numPr>
          <w:ilvl w:val="0"/>
          <w:numId w:val="21"/>
        </w:numPr>
        <w:tabs>
          <w:tab w:val="left" w:pos="5812"/>
        </w:tabs>
        <w:spacing w:before="10"/>
        <w:ind w:left="567" w:right="290"/>
        <w:jc w:val="both"/>
        <w:rPr>
          <w:sz w:val="20"/>
          <w:szCs w:val="20"/>
        </w:rPr>
      </w:pPr>
      <w:r w:rsidRPr="00362EFD">
        <w:rPr>
          <w:sz w:val="20"/>
          <w:szCs w:val="20"/>
        </w:rPr>
        <w:t>Организация и проведение государственных закупок способом запроса ценовых предложений (срок публикаций объявления, демпинг, новые % обеспечения заявок и обеспечение договора)</w:t>
      </w:r>
    </w:p>
    <w:p w:rsidR="009F66AC" w:rsidRPr="00362EFD" w:rsidRDefault="009F66AC" w:rsidP="009F66AC">
      <w:pPr>
        <w:pStyle w:val="a4"/>
        <w:numPr>
          <w:ilvl w:val="0"/>
          <w:numId w:val="21"/>
        </w:numPr>
        <w:tabs>
          <w:tab w:val="left" w:pos="5812"/>
        </w:tabs>
        <w:spacing w:before="10"/>
        <w:ind w:left="567" w:right="290"/>
        <w:jc w:val="both"/>
        <w:rPr>
          <w:sz w:val="20"/>
          <w:szCs w:val="20"/>
        </w:rPr>
      </w:pPr>
      <w:r w:rsidRPr="00362EFD">
        <w:rPr>
          <w:sz w:val="20"/>
          <w:szCs w:val="20"/>
        </w:rPr>
        <w:t xml:space="preserve">Подведение итогов, определение победителя, заключение договора; </w:t>
      </w:r>
    </w:p>
    <w:p w:rsidR="009F66AC" w:rsidRPr="00362EFD" w:rsidRDefault="009F66AC" w:rsidP="009F66AC">
      <w:pPr>
        <w:pStyle w:val="a4"/>
        <w:numPr>
          <w:ilvl w:val="0"/>
          <w:numId w:val="21"/>
        </w:numPr>
        <w:tabs>
          <w:tab w:val="left" w:pos="5812"/>
        </w:tabs>
        <w:spacing w:before="10"/>
        <w:ind w:left="567" w:right="290"/>
        <w:jc w:val="both"/>
        <w:rPr>
          <w:sz w:val="20"/>
          <w:szCs w:val="20"/>
        </w:rPr>
      </w:pPr>
      <w:r w:rsidRPr="00362EFD">
        <w:rPr>
          <w:sz w:val="20"/>
          <w:szCs w:val="20"/>
        </w:rPr>
        <w:t>Внесение обеспечения заявки и обеспечение исполнения договора, а также внесение обеспечение демпинга (при наличии).</w:t>
      </w:r>
    </w:p>
    <w:p w:rsidR="009F66AC" w:rsidRPr="00362EFD" w:rsidRDefault="009F66AC" w:rsidP="009F66AC">
      <w:pPr>
        <w:pStyle w:val="a4"/>
        <w:numPr>
          <w:ilvl w:val="0"/>
          <w:numId w:val="21"/>
        </w:numPr>
        <w:tabs>
          <w:tab w:val="left" w:pos="5812"/>
        </w:tabs>
        <w:spacing w:before="10"/>
        <w:ind w:left="567" w:right="290"/>
        <w:jc w:val="both"/>
        <w:rPr>
          <w:sz w:val="20"/>
          <w:szCs w:val="20"/>
        </w:rPr>
      </w:pPr>
      <w:r w:rsidRPr="00362EFD">
        <w:rPr>
          <w:sz w:val="20"/>
          <w:szCs w:val="20"/>
        </w:rPr>
        <w:t xml:space="preserve">Требования к стандартам: СТ РК и ГОСТ. </w:t>
      </w:r>
    </w:p>
    <w:p w:rsidR="009F66AC" w:rsidRPr="00630F85" w:rsidRDefault="009F66AC" w:rsidP="009F66AC">
      <w:pPr>
        <w:pStyle w:val="a4"/>
        <w:tabs>
          <w:tab w:val="left" w:pos="5812"/>
        </w:tabs>
        <w:spacing w:before="10"/>
        <w:ind w:left="567" w:right="290"/>
        <w:jc w:val="both"/>
        <w:rPr>
          <w:sz w:val="16"/>
          <w:szCs w:val="16"/>
        </w:rPr>
      </w:pPr>
    </w:p>
    <w:p w:rsidR="009F66AC" w:rsidRPr="00362EFD" w:rsidRDefault="009F66AC" w:rsidP="009F66AC">
      <w:pPr>
        <w:pStyle w:val="a4"/>
        <w:tabs>
          <w:tab w:val="left" w:pos="5812"/>
        </w:tabs>
        <w:spacing w:before="10"/>
        <w:ind w:left="207" w:right="290"/>
        <w:jc w:val="both"/>
        <w:rPr>
          <w:b/>
          <w:sz w:val="20"/>
          <w:szCs w:val="20"/>
        </w:rPr>
      </w:pPr>
      <w:r w:rsidRPr="00362EFD">
        <w:rPr>
          <w:b/>
          <w:sz w:val="20"/>
          <w:szCs w:val="20"/>
        </w:rPr>
        <w:t>Государственные закупки, способом из одного источника</w:t>
      </w:r>
    </w:p>
    <w:p w:rsidR="009F66AC" w:rsidRPr="00362EFD" w:rsidRDefault="009F66AC" w:rsidP="009F66AC">
      <w:pPr>
        <w:pStyle w:val="a4"/>
        <w:numPr>
          <w:ilvl w:val="0"/>
          <w:numId w:val="22"/>
        </w:numPr>
        <w:tabs>
          <w:tab w:val="left" w:pos="5812"/>
        </w:tabs>
        <w:spacing w:before="10"/>
        <w:ind w:left="567" w:right="290"/>
        <w:jc w:val="both"/>
        <w:rPr>
          <w:sz w:val="20"/>
          <w:szCs w:val="20"/>
        </w:rPr>
      </w:pPr>
      <w:r w:rsidRPr="00362EFD">
        <w:rPr>
          <w:sz w:val="20"/>
          <w:szCs w:val="20"/>
        </w:rPr>
        <w:t xml:space="preserve">Государственные закупки способом из одного источника по несостоявшимся закупкам, пункт 2 статьи 16: </w:t>
      </w:r>
    </w:p>
    <w:p w:rsidR="009F66AC" w:rsidRPr="00362EFD" w:rsidRDefault="009F66AC" w:rsidP="009F66AC">
      <w:pPr>
        <w:pStyle w:val="a4"/>
        <w:numPr>
          <w:ilvl w:val="0"/>
          <w:numId w:val="22"/>
        </w:numPr>
        <w:tabs>
          <w:tab w:val="left" w:pos="5812"/>
        </w:tabs>
        <w:spacing w:before="10"/>
        <w:ind w:left="567" w:right="290"/>
        <w:jc w:val="both"/>
        <w:rPr>
          <w:sz w:val="20"/>
          <w:szCs w:val="20"/>
        </w:rPr>
      </w:pPr>
      <w:r w:rsidRPr="00362EFD">
        <w:rPr>
          <w:sz w:val="20"/>
          <w:szCs w:val="20"/>
        </w:rPr>
        <w:t xml:space="preserve">Случаи, и основание осуществления закупок, способом из одного источника, по несостоявшимся закупкам; </w:t>
      </w:r>
    </w:p>
    <w:p w:rsidR="009F66AC" w:rsidRPr="00362EFD" w:rsidRDefault="009F66AC" w:rsidP="009F66AC">
      <w:pPr>
        <w:pStyle w:val="a4"/>
        <w:numPr>
          <w:ilvl w:val="0"/>
          <w:numId w:val="22"/>
        </w:numPr>
        <w:tabs>
          <w:tab w:val="left" w:pos="5812"/>
        </w:tabs>
        <w:spacing w:before="10"/>
        <w:ind w:left="567" w:right="290"/>
        <w:jc w:val="both"/>
        <w:rPr>
          <w:sz w:val="20"/>
          <w:szCs w:val="20"/>
        </w:rPr>
      </w:pPr>
      <w:r w:rsidRPr="00362EFD">
        <w:rPr>
          <w:sz w:val="20"/>
          <w:szCs w:val="20"/>
        </w:rPr>
        <w:t>Решение об определении потенциального поставщика, для приглашения на участие в государственных закупках способом из одного источника по несостоявшимся закупкам;</w:t>
      </w:r>
    </w:p>
    <w:p w:rsidR="009F66AC" w:rsidRPr="00362EFD" w:rsidRDefault="009F66AC" w:rsidP="009F66AC">
      <w:pPr>
        <w:pStyle w:val="a4"/>
        <w:numPr>
          <w:ilvl w:val="0"/>
          <w:numId w:val="22"/>
        </w:numPr>
        <w:tabs>
          <w:tab w:val="left" w:pos="5812"/>
        </w:tabs>
        <w:spacing w:before="10"/>
        <w:ind w:left="567" w:right="290"/>
        <w:jc w:val="both"/>
        <w:rPr>
          <w:sz w:val="20"/>
          <w:szCs w:val="20"/>
        </w:rPr>
      </w:pPr>
      <w:r w:rsidRPr="00362EFD">
        <w:rPr>
          <w:sz w:val="20"/>
          <w:szCs w:val="20"/>
        </w:rPr>
        <w:t>Порядок и случаи предоставления Отчетности, согласно Приложений-34.</w:t>
      </w:r>
    </w:p>
    <w:p w:rsidR="009F66AC" w:rsidRPr="00362EFD" w:rsidRDefault="009F66AC" w:rsidP="009F66AC">
      <w:pPr>
        <w:pStyle w:val="a4"/>
        <w:numPr>
          <w:ilvl w:val="0"/>
          <w:numId w:val="22"/>
        </w:numPr>
        <w:tabs>
          <w:tab w:val="left" w:pos="5812"/>
        </w:tabs>
        <w:spacing w:before="10"/>
        <w:ind w:left="567" w:right="290"/>
        <w:jc w:val="both"/>
        <w:rPr>
          <w:sz w:val="20"/>
          <w:szCs w:val="20"/>
        </w:rPr>
      </w:pPr>
      <w:r w:rsidRPr="00362EFD">
        <w:rPr>
          <w:sz w:val="20"/>
          <w:szCs w:val="20"/>
        </w:rPr>
        <w:t xml:space="preserve">Сроки и порядок направление приглашения ИОИ, рассмотрение заявок, подведение итогов. </w:t>
      </w:r>
    </w:p>
    <w:p w:rsidR="009F66AC" w:rsidRPr="00362EFD" w:rsidRDefault="009F66AC" w:rsidP="009F66AC">
      <w:pPr>
        <w:pStyle w:val="a4"/>
        <w:tabs>
          <w:tab w:val="left" w:pos="5812"/>
        </w:tabs>
        <w:spacing w:before="10"/>
        <w:ind w:left="207" w:right="290"/>
        <w:jc w:val="both"/>
        <w:rPr>
          <w:b/>
          <w:sz w:val="20"/>
          <w:szCs w:val="20"/>
        </w:rPr>
      </w:pPr>
      <w:r w:rsidRPr="00362EFD">
        <w:rPr>
          <w:b/>
          <w:sz w:val="20"/>
          <w:szCs w:val="20"/>
        </w:rPr>
        <w:t>Государственные закупки способом из одного источника, путем прямого заключения договора пункт 3 статьи 16:</w:t>
      </w:r>
    </w:p>
    <w:p w:rsidR="009F66AC" w:rsidRPr="00362EFD" w:rsidRDefault="009F66AC" w:rsidP="009F66AC">
      <w:pPr>
        <w:pStyle w:val="a4"/>
        <w:numPr>
          <w:ilvl w:val="0"/>
          <w:numId w:val="23"/>
        </w:numPr>
        <w:tabs>
          <w:tab w:val="left" w:pos="5812"/>
        </w:tabs>
        <w:spacing w:before="10"/>
        <w:ind w:left="567" w:right="290"/>
        <w:jc w:val="both"/>
        <w:rPr>
          <w:b/>
          <w:sz w:val="20"/>
          <w:szCs w:val="20"/>
        </w:rPr>
      </w:pPr>
      <w:r w:rsidRPr="00362EFD">
        <w:rPr>
          <w:sz w:val="20"/>
          <w:szCs w:val="20"/>
        </w:rPr>
        <w:t xml:space="preserve">Персональная ответственность первого руководителя. </w:t>
      </w:r>
    </w:p>
    <w:p w:rsidR="009F66AC" w:rsidRPr="00362EFD" w:rsidRDefault="009F66AC" w:rsidP="009F66AC">
      <w:pPr>
        <w:pStyle w:val="a4"/>
        <w:numPr>
          <w:ilvl w:val="0"/>
          <w:numId w:val="23"/>
        </w:numPr>
        <w:tabs>
          <w:tab w:val="left" w:pos="5812"/>
        </w:tabs>
        <w:spacing w:before="10"/>
        <w:ind w:left="567" w:right="290"/>
        <w:jc w:val="both"/>
        <w:rPr>
          <w:sz w:val="20"/>
          <w:szCs w:val="20"/>
        </w:rPr>
      </w:pPr>
      <w:r w:rsidRPr="00362EFD">
        <w:rPr>
          <w:sz w:val="20"/>
          <w:szCs w:val="20"/>
        </w:rPr>
        <w:t xml:space="preserve">Государственные Закупки, способом из одного источника путем прямого заключения договора на основании п 3 статьи 16; </w:t>
      </w:r>
    </w:p>
    <w:p w:rsidR="009F66AC" w:rsidRPr="00362EFD" w:rsidRDefault="009F66AC" w:rsidP="009F66AC">
      <w:pPr>
        <w:pStyle w:val="a4"/>
        <w:numPr>
          <w:ilvl w:val="0"/>
          <w:numId w:val="23"/>
        </w:numPr>
        <w:tabs>
          <w:tab w:val="left" w:pos="5812"/>
        </w:tabs>
        <w:spacing w:before="10"/>
        <w:ind w:left="567" w:right="290"/>
        <w:jc w:val="both"/>
        <w:rPr>
          <w:sz w:val="20"/>
          <w:szCs w:val="20"/>
        </w:rPr>
      </w:pPr>
      <w:r w:rsidRPr="00362EFD">
        <w:rPr>
          <w:sz w:val="20"/>
          <w:szCs w:val="20"/>
        </w:rPr>
        <w:t xml:space="preserve">Решение об определении потенциального поставщика для прямого заключения договора, приказ и персональная ответственность, а также примеры исключительного случая; </w:t>
      </w:r>
    </w:p>
    <w:p w:rsidR="009F66AC" w:rsidRPr="00362EFD" w:rsidRDefault="009F66AC" w:rsidP="009F66AC">
      <w:pPr>
        <w:pStyle w:val="a4"/>
        <w:numPr>
          <w:ilvl w:val="0"/>
          <w:numId w:val="23"/>
        </w:numPr>
        <w:tabs>
          <w:tab w:val="left" w:pos="5812"/>
        </w:tabs>
        <w:spacing w:before="10"/>
        <w:ind w:left="567" w:right="290"/>
        <w:jc w:val="both"/>
        <w:rPr>
          <w:sz w:val="20"/>
          <w:szCs w:val="20"/>
        </w:rPr>
      </w:pPr>
      <w:r w:rsidRPr="00362EFD">
        <w:rPr>
          <w:sz w:val="20"/>
          <w:szCs w:val="20"/>
        </w:rPr>
        <w:t xml:space="preserve">Порядок определения поставщика, при осуществлении государственных закупок, на основании подпунктов 1), 5), 10), 19), 20), 23), 25), 27), 36) и 41 пункта 3 статьи 16 Закона, ФЛК; </w:t>
      </w:r>
    </w:p>
    <w:p w:rsidR="009F66AC" w:rsidRPr="00362EFD" w:rsidRDefault="009F66AC" w:rsidP="009F66AC">
      <w:pPr>
        <w:pStyle w:val="a4"/>
        <w:numPr>
          <w:ilvl w:val="0"/>
          <w:numId w:val="23"/>
        </w:numPr>
        <w:tabs>
          <w:tab w:val="left" w:pos="5812"/>
        </w:tabs>
        <w:spacing w:before="10"/>
        <w:ind w:left="567" w:right="290"/>
        <w:jc w:val="both"/>
        <w:rPr>
          <w:sz w:val="20"/>
          <w:szCs w:val="20"/>
        </w:rPr>
      </w:pPr>
      <w:r w:rsidRPr="00362EFD">
        <w:rPr>
          <w:sz w:val="20"/>
          <w:szCs w:val="20"/>
        </w:rPr>
        <w:t xml:space="preserve">Заключение Договора путем прямого заключения и исполнение договоров. </w:t>
      </w:r>
    </w:p>
    <w:p w:rsidR="009F66AC" w:rsidRPr="00630F85" w:rsidRDefault="009F66AC" w:rsidP="009F66AC">
      <w:pPr>
        <w:pStyle w:val="a4"/>
        <w:tabs>
          <w:tab w:val="left" w:pos="5812"/>
        </w:tabs>
        <w:spacing w:before="10"/>
        <w:ind w:left="567" w:right="290"/>
        <w:jc w:val="both"/>
        <w:rPr>
          <w:sz w:val="16"/>
          <w:szCs w:val="16"/>
        </w:rPr>
      </w:pPr>
    </w:p>
    <w:p w:rsidR="009F66AC" w:rsidRPr="00362EFD" w:rsidRDefault="009F66AC" w:rsidP="009F66AC">
      <w:pPr>
        <w:pStyle w:val="a4"/>
        <w:tabs>
          <w:tab w:val="left" w:pos="5812"/>
        </w:tabs>
        <w:spacing w:before="10"/>
        <w:ind w:left="207" w:right="290"/>
        <w:jc w:val="both"/>
        <w:rPr>
          <w:b/>
          <w:sz w:val="20"/>
          <w:szCs w:val="20"/>
        </w:rPr>
      </w:pPr>
      <w:r w:rsidRPr="00362EFD">
        <w:rPr>
          <w:b/>
          <w:sz w:val="20"/>
          <w:szCs w:val="20"/>
        </w:rPr>
        <w:t>Электронный каталог товаров</w:t>
      </w:r>
    </w:p>
    <w:p w:rsidR="009F66AC" w:rsidRPr="00362EFD" w:rsidRDefault="009F66AC" w:rsidP="009F66AC">
      <w:pPr>
        <w:pStyle w:val="a4"/>
        <w:numPr>
          <w:ilvl w:val="0"/>
          <w:numId w:val="24"/>
        </w:numPr>
        <w:tabs>
          <w:tab w:val="left" w:pos="5812"/>
        </w:tabs>
        <w:spacing w:before="10"/>
        <w:ind w:left="567" w:right="290"/>
        <w:jc w:val="both"/>
        <w:rPr>
          <w:b/>
          <w:sz w:val="20"/>
          <w:szCs w:val="20"/>
        </w:rPr>
      </w:pPr>
      <w:r w:rsidRPr="00362EFD">
        <w:rPr>
          <w:sz w:val="20"/>
          <w:szCs w:val="20"/>
        </w:rPr>
        <w:t xml:space="preserve">Порядок применения электронного каталога; </w:t>
      </w:r>
    </w:p>
    <w:p w:rsidR="009F66AC" w:rsidRPr="00362EFD" w:rsidRDefault="009F66AC" w:rsidP="009F66AC">
      <w:pPr>
        <w:pStyle w:val="a4"/>
        <w:tabs>
          <w:tab w:val="left" w:pos="5812"/>
        </w:tabs>
        <w:spacing w:before="10"/>
        <w:ind w:left="98" w:right="290" w:firstLine="109"/>
        <w:jc w:val="both"/>
        <w:rPr>
          <w:sz w:val="20"/>
          <w:szCs w:val="20"/>
        </w:rPr>
      </w:pPr>
      <w:r w:rsidRPr="00362EFD">
        <w:rPr>
          <w:sz w:val="20"/>
          <w:szCs w:val="20"/>
        </w:rPr>
        <w:t xml:space="preserve">Порядок осуществления государственных закупок через электронный магазин </w:t>
      </w:r>
    </w:p>
    <w:p w:rsidR="009F66AC" w:rsidRPr="00362EFD" w:rsidRDefault="009F66AC" w:rsidP="009F66AC">
      <w:pPr>
        <w:pStyle w:val="a4"/>
        <w:numPr>
          <w:ilvl w:val="0"/>
          <w:numId w:val="24"/>
        </w:numPr>
        <w:tabs>
          <w:tab w:val="left" w:pos="5812"/>
        </w:tabs>
        <w:spacing w:before="10"/>
        <w:ind w:left="567" w:right="290"/>
        <w:jc w:val="both"/>
        <w:rPr>
          <w:sz w:val="20"/>
          <w:szCs w:val="20"/>
        </w:rPr>
      </w:pPr>
      <w:r w:rsidRPr="00362EFD">
        <w:rPr>
          <w:sz w:val="20"/>
          <w:szCs w:val="20"/>
        </w:rPr>
        <w:t xml:space="preserve">Порядок осуществления государственных закупок через электронный магазин; </w:t>
      </w:r>
    </w:p>
    <w:p w:rsidR="009F66AC" w:rsidRPr="00362EFD" w:rsidRDefault="009F66AC" w:rsidP="009F66AC">
      <w:pPr>
        <w:pStyle w:val="a4"/>
        <w:numPr>
          <w:ilvl w:val="0"/>
          <w:numId w:val="24"/>
        </w:numPr>
        <w:tabs>
          <w:tab w:val="left" w:pos="5812"/>
        </w:tabs>
        <w:spacing w:before="10"/>
        <w:ind w:left="567" w:right="290"/>
        <w:jc w:val="both"/>
        <w:rPr>
          <w:sz w:val="20"/>
          <w:szCs w:val="20"/>
        </w:rPr>
      </w:pPr>
      <w:r w:rsidRPr="00362EFD">
        <w:rPr>
          <w:sz w:val="20"/>
          <w:szCs w:val="20"/>
        </w:rPr>
        <w:t xml:space="preserve">Определение поставщика, заключение и исполнение договора. </w:t>
      </w:r>
    </w:p>
    <w:p w:rsidR="009F66AC" w:rsidRPr="00630F85" w:rsidRDefault="009F66AC" w:rsidP="009F66AC">
      <w:pPr>
        <w:pStyle w:val="a4"/>
        <w:tabs>
          <w:tab w:val="left" w:pos="5812"/>
        </w:tabs>
        <w:spacing w:before="10"/>
        <w:ind w:left="98" w:right="290"/>
        <w:jc w:val="both"/>
        <w:rPr>
          <w:sz w:val="16"/>
          <w:szCs w:val="16"/>
        </w:rPr>
      </w:pPr>
      <w:r w:rsidRPr="00362EFD">
        <w:rPr>
          <w:sz w:val="20"/>
          <w:szCs w:val="20"/>
        </w:rPr>
        <w:t xml:space="preserve">     </w:t>
      </w:r>
    </w:p>
    <w:p w:rsidR="009F66AC" w:rsidRPr="00362EFD" w:rsidRDefault="009F66AC" w:rsidP="009F66AC">
      <w:pPr>
        <w:pStyle w:val="a4"/>
        <w:tabs>
          <w:tab w:val="left" w:pos="5812"/>
        </w:tabs>
        <w:spacing w:before="10"/>
        <w:ind w:left="207" w:right="290"/>
        <w:jc w:val="both"/>
        <w:rPr>
          <w:b/>
          <w:sz w:val="20"/>
          <w:szCs w:val="20"/>
        </w:rPr>
      </w:pPr>
      <w:r w:rsidRPr="00362EFD">
        <w:rPr>
          <w:b/>
          <w:sz w:val="20"/>
          <w:szCs w:val="20"/>
        </w:rPr>
        <w:t xml:space="preserve">Порядок и </w:t>
      </w:r>
      <w:proofErr w:type="gramStart"/>
      <w:r w:rsidRPr="00362EFD">
        <w:rPr>
          <w:b/>
          <w:sz w:val="20"/>
          <w:szCs w:val="20"/>
        </w:rPr>
        <w:t>сроки заключения договоров</w:t>
      </w:r>
      <w:proofErr w:type="gramEnd"/>
      <w:r w:rsidRPr="00362EFD">
        <w:rPr>
          <w:b/>
          <w:sz w:val="20"/>
          <w:szCs w:val="20"/>
        </w:rPr>
        <w:t xml:space="preserve"> и предоставление отчетов (ст. 17)</w:t>
      </w:r>
    </w:p>
    <w:p w:rsidR="009F66AC" w:rsidRPr="00362EFD" w:rsidRDefault="009F66AC" w:rsidP="009F66AC">
      <w:pPr>
        <w:pStyle w:val="a4"/>
        <w:numPr>
          <w:ilvl w:val="0"/>
          <w:numId w:val="25"/>
        </w:numPr>
        <w:tabs>
          <w:tab w:val="left" w:pos="567"/>
        </w:tabs>
        <w:spacing w:before="10"/>
        <w:ind w:left="0" w:right="290" w:firstLine="207"/>
        <w:jc w:val="both"/>
        <w:rPr>
          <w:sz w:val="20"/>
          <w:szCs w:val="20"/>
        </w:rPr>
      </w:pPr>
      <w:r w:rsidRPr="00362EFD">
        <w:rPr>
          <w:sz w:val="20"/>
          <w:szCs w:val="20"/>
        </w:rPr>
        <w:t xml:space="preserve">Договор о государственных закупках, формы договоров. Заключение договора о государственных закупках (обязательность заключения Электронных договоров); </w:t>
      </w:r>
    </w:p>
    <w:p w:rsidR="009F66AC" w:rsidRPr="00362EFD" w:rsidRDefault="009F66AC" w:rsidP="009F66AC">
      <w:pPr>
        <w:pStyle w:val="a4"/>
        <w:numPr>
          <w:ilvl w:val="0"/>
          <w:numId w:val="25"/>
        </w:numPr>
        <w:tabs>
          <w:tab w:val="left" w:pos="567"/>
        </w:tabs>
        <w:spacing w:before="10"/>
        <w:ind w:left="0" w:right="290" w:firstLine="207"/>
        <w:jc w:val="both"/>
        <w:rPr>
          <w:sz w:val="20"/>
          <w:szCs w:val="20"/>
        </w:rPr>
      </w:pPr>
      <w:r w:rsidRPr="00362EFD">
        <w:rPr>
          <w:sz w:val="20"/>
          <w:szCs w:val="20"/>
        </w:rPr>
        <w:t xml:space="preserve">Случаи, не обязывающие заключения электронного договора. </w:t>
      </w:r>
    </w:p>
    <w:p w:rsidR="009F66AC" w:rsidRPr="00362EFD" w:rsidRDefault="009F66AC" w:rsidP="009F66AC">
      <w:pPr>
        <w:pStyle w:val="a4"/>
        <w:numPr>
          <w:ilvl w:val="0"/>
          <w:numId w:val="25"/>
        </w:numPr>
        <w:tabs>
          <w:tab w:val="left" w:pos="567"/>
        </w:tabs>
        <w:spacing w:before="10"/>
        <w:ind w:left="0" w:right="290" w:firstLine="207"/>
        <w:jc w:val="both"/>
        <w:rPr>
          <w:sz w:val="20"/>
          <w:szCs w:val="20"/>
        </w:rPr>
      </w:pPr>
      <w:r w:rsidRPr="00362EFD">
        <w:rPr>
          <w:sz w:val="20"/>
          <w:szCs w:val="20"/>
        </w:rPr>
        <w:t xml:space="preserve">Сроки составления проекта договора, Согласование, Подписание заказчиком и поставщиком; </w:t>
      </w:r>
    </w:p>
    <w:p w:rsidR="009F66AC" w:rsidRPr="00362EFD" w:rsidRDefault="009F66AC" w:rsidP="009F66AC">
      <w:pPr>
        <w:pStyle w:val="a4"/>
        <w:numPr>
          <w:ilvl w:val="0"/>
          <w:numId w:val="25"/>
        </w:numPr>
        <w:tabs>
          <w:tab w:val="left" w:pos="567"/>
        </w:tabs>
        <w:spacing w:before="10"/>
        <w:ind w:left="0" w:right="290" w:firstLine="207"/>
        <w:jc w:val="both"/>
        <w:rPr>
          <w:sz w:val="20"/>
          <w:szCs w:val="20"/>
        </w:rPr>
      </w:pPr>
      <w:r w:rsidRPr="00362EFD">
        <w:rPr>
          <w:sz w:val="20"/>
          <w:szCs w:val="20"/>
        </w:rPr>
        <w:t>Продление договора, расторжение договора, дополнительные соглашения на увеличение или уменьшение потребностей в объеме;</w:t>
      </w:r>
    </w:p>
    <w:p w:rsidR="009F66AC" w:rsidRPr="00362EFD" w:rsidRDefault="009F66AC" w:rsidP="009F66AC">
      <w:pPr>
        <w:pStyle w:val="a4"/>
        <w:numPr>
          <w:ilvl w:val="0"/>
          <w:numId w:val="25"/>
        </w:numPr>
        <w:tabs>
          <w:tab w:val="left" w:pos="567"/>
        </w:tabs>
        <w:spacing w:before="10"/>
        <w:ind w:left="0" w:right="290" w:firstLine="207"/>
        <w:jc w:val="both"/>
        <w:rPr>
          <w:sz w:val="20"/>
          <w:szCs w:val="20"/>
        </w:rPr>
      </w:pPr>
      <w:r w:rsidRPr="00362EFD">
        <w:rPr>
          <w:sz w:val="20"/>
          <w:szCs w:val="20"/>
        </w:rPr>
        <w:t xml:space="preserve">Уклонение от заключения договора; </w:t>
      </w:r>
    </w:p>
    <w:p w:rsidR="009F66AC" w:rsidRPr="00362EFD" w:rsidRDefault="009F66AC" w:rsidP="009F66AC">
      <w:pPr>
        <w:pStyle w:val="a4"/>
        <w:numPr>
          <w:ilvl w:val="0"/>
          <w:numId w:val="25"/>
        </w:numPr>
        <w:tabs>
          <w:tab w:val="left" w:pos="567"/>
        </w:tabs>
        <w:spacing w:before="10"/>
        <w:ind w:left="0" w:right="290" w:firstLine="207"/>
        <w:jc w:val="both"/>
        <w:rPr>
          <w:sz w:val="20"/>
          <w:szCs w:val="20"/>
        </w:rPr>
      </w:pPr>
      <w:r w:rsidRPr="00362EFD">
        <w:rPr>
          <w:sz w:val="20"/>
          <w:szCs w:val="20"/>
        </w:rPr>
        <w:t>Внесение обеспечения исполнения договора. Возврат обеспечения исполнения договора;</w:t>
      </w:r>
    </w:p>
    <w:p w:rsidR="009F66AC" w:rsidRPr="00362EFD" w:rsidRDefault="009F66AC" w:rsidP="009F66AC">
      <w:pPr>
        <w:pStyle w:val="a4"/>
        <w:numPr>
          <w:ilvl w:val="0"/>
          <w:numId w:val="25"/>
        </w:numPr>
        <w:tabs>
          <w:tab w:val="left" w:pos="567"/>
        </w:tabs>
        <w:spacing w:before="10"/>
        <w:ind w:left="0" w:right="290" w:firstLine="207"/>
        <w:jc w:val="both"/>
        <w:rPr>
          <w:sz w:val="20"/>
          <w:szCs w:val="20"/>
        </w:rPr>
      </w:pPr>
      <w:r w:rsidRPr="00362EFD">
        <w:rPr>
          <w:sz w:val="20"/>
          <w:szCs w:val="20"/>
        </w:rPr>
        <w:t xml:space="preserve">Вступление в силу договора о государственных закупках; </w:t>
      </w:r>
    </w:p>
    <w:p w:rsidR="009F66AC" w:rsidRPr="00362EFD" w:rsidRDefault="009F66AC" w:rsidP="009F66AC">
      <w:pPr>
        <w:pStyle w:val="a4"/>
        <w:numPr>
          <w:ilvl w:val="0"/>
          <w:numId w:val="25"/>
        </w:numPr>
        <w:tabs>
          <w:tab w:val="left" w:pos="5812"/>
        </w:tabs>
        <w:spacing w:before="10"/>
        <w:ind w:left="491" w:right="290" w:hanging="284"/>
        <w:jc w:val="both"/>
        <w:rPr>
          <w:sz w:val="20"/>
          <w:szCs w:val="20"/>
        </w:rPr>
      </w:pPr>
      <w:r w:rsidRPr="00362EFD">
        <w:rPr>
          <w:sz w:val="20"/>
          <w:szCs w:val="20"/>
        </w:rPr>
        <w:lastRenderedPageBreak/>
        <w:t xml:space="preserve">Неисполнение, ненадлежащее исполнение договорных обязательств (последствия, Неустойки, штрафы, пени, за нарушение сроков исполнения договора, размеры неустоек, а также ответственность за не взыскание либо несвоевременное взыскание); </w:t>
      </w:r>
    </w:p>
    <w:p w:rsidR="009F66AC" w:rsidRPr="00630F85" w:rsidRDefault="009F66AC" w:rsidP="009F66AC">
      <w:pPr>
        <w:pStyle w:val="a4"/>
        <w:tabs>
          <w:tab w:val="left" w:pos="5812"/>
        </w:tabs>
        <w:spacing w:before="10"/>
        <w:ind w:left="491" w:right="290"/>
        <w:jc w:val="both"/>
        <w:rPr>
          <w:sz w:val="16"/>
          <w:szCs w:val="16"/>
        </w:rPr>
      </w:pPr>
    </w:p>
    <w:p w:rsidR="009F66AC" w:rsidRPr="00362EFD" w:rsidRDefault="009F66AC" w:rsidP="009F66AC">
      <w:pPr>
        <w:pStyle w:val="a4"/>
        <w:tabs>
          <w:tab w:val="left" w:pos="5812"/>
        </w:tabs>
        <w:spacing w:before="10"/>
        <w:ind w:left="142" w:right="290" w:firstLine="142"/>
        <w:jc w:val="both"/>
        <w:rPr>
          <w:b/>
          <w:sz w:val="20"/>
          <w:szCs w:val="20"/>
        </w:rPr>
      </w:pPr>
      <w:r w:rsidRPr="00362EFD">
        <w:rPr>
          <w:b/>
          <w:sz w:val="20"/>
          <w:szCs w:val="20"/>
        </w:rPr>
        <w:t>Документы, предшествующие оплате.</w:t>
      </w:r>
    </w:p>
    <w:p w:rsidR="009F66AC" w:rsidRPr="00362EFD" w:rsidRDefault="009F66AC" w:rsidP="009F66AC">
      <w:pPr>
        <w:pStyle w:val="a4"/>
        <w:numPr>
          <w:ilvl w:val="0"/>
          <w:numId w:val="26"/>
        </w:numPr>
        <w:tabs>
          <w:tab w:val="left" w:pos="5812"/>
        </w:tabs>
        <w:spacing w:before="10"/>
        <w:ind w:left="491" w:right="290" w:hanging="284"/>
        <w:jc w:val="both"/>
        <w:rPr>
          <w:sz w:val="20"/>
          <w:szCs w:val="20"/>
        </w:rPr>
      </w:pPr>
      <w:r w:rsidRPr="00362EFD">
        <w:rPr>
          <w:sz w:val="20"/>
          <w:szCs w:val="20"/>
        </w:rPr>
        <w:t xml:space="preserve">Предоставление поставщиком через веб-портал, информаций </w:t>
      </w:r>
      <w:proofErr w:type="gramStart"/>
      <w:r w:rsidRPr="00362EFD">
        <w:rPr>
          <w:sz w:val="20"/>
          <w:szCs w:val="20"/>
        </w:rPr>
        <w:t>об исполнений</w:t>
      </w:r>
      <w:proofErr w:type="gramEnd"/>
      <w:r w:rsidRPr="00362EFD">
        <w:rPr>
          <w:sz w:val="20"/>
          <w:szCs w:val="20"/>
        </w:rPr>
        <w:t xml:space="preserve"> договора (Акты выполненных работ, Акты оказанных услуг, Акты приемки товаров, электронная накладная, счета фактуры); </w:t>
      </w:r>
    </w:p>
    <w:p w:rsidR="009F66AC" w:rsidRPr="00362EFD" w:rsidRDefault="009F66AC" w:rsidP="009F66AC">
      <w:pPr>
        <w:pStyle w:val="a4"/>
        <w:numPr>
          <w:ilvl w:val="0"/>
          <w:numId w:val="26"/>
        </w:numPr>
        <w:tabs>
          <w:tab w:val="left" w:pos="5812"/>
        </w:tabs>
        <w:spacing w:before="10"/>
        <w:ind w:left="491" w:right="290" w:hanging="284"/>
        <w:jc w:val="both"/>
        <w:rPr>
          <w:sz w:val="20"/>
          <w:szCs w:val="20"/>
        </w:rPr>
      </w:pPr>
      <w:r w:rsidRPr="00362EFD">
        <w:rPr>
          <w:sz w:val="20"/>
          <w:szCs w:val="20"/>
        </w:rPr>
        <w:t xml:space="preserve">Сроки рассмотрения и утверждения заказчиком Актов поставщика, случаи отказа от принятия товаров, работ, услуг; </w:t>
      </w:r>
    </w:p>
    <w:p w:rsidR="009F66AC" w:rsidRPr="00362EFD" w:rsidRDefault="009F66AC" w:rsidP="009F66AC">
      <w:pPr>
        <w:pStyle w:val="a4"/>
        <w:numPr>
          <w:ilvl w:val="0"/>
          <w:numId w:val="26"/>
        </w:numPr>
        <w:tabs>
          <w:tab w:val="left" w:pos="5812"/>
        </w:tabs>
        <w:spacing w:before="10"/>
        <w:ind w:left="491" w:right="290" w:hanging="284"/>
        <w:jc w:val="both"/>
        <w:rPr>
          <w:sz w:val="20"/>
          <w:szCs w:val="20"/>
        </w:rPr>
      </w:pPr>
      <w:r w:rsidRPr="00362EFD">
        <w:rPr>
          <w:sz w:val="20"/>
          <w:szCs w:val="20"/>
        </w:rPr>
        <w:t>Порядок заполнения в Акте неустойки;</w:t>
      </w:r>
    </w:p>
    <w:p w:rsidR="009F66AC" w:rsidRPr="00362EFD" w:rsidRDefault="009F66AC" w:rsidP="009F66AC">
      <w:pPr>
        <w:pStyle w:val="a4"/>
        <w:numPr>
          <w:ilvl w:val="0"/>
          <w:numId w:val="26"/>
        </w:numPr>
        <w:tabs>
          <w:tab w:val="left" w:pos="5812"/>
        </w:tabs>
        <w:spacing w:before="10"/>
        <w:ind w:left="491" w:right="290" w:hanging="284"/>
        <w:jc w:val="both"/>
        <w:rPr>
          <w:sz w:val="20"/>
          <w:szCs w:val="20"/>
        </w:rPr>
      </w:pPr>
      <w:r w:rsidRPr="00362EFD">
        <w:rPr>
          <w:sz w:val="20"/>
          <w:szCs w:val="20"/>
        </w:rPr>
        <w:t xml:space="preserve">Отчетность; </w:t>
      </w:r>
    </w:p>
    <w:p w:rsidR="009F66AC" w:rsidRPr="00362EFD" w:rsidRDefault="009F66AC" w:rsidP="009F66AC">
      <w:pPr>
        <w:pStyle w:val="a4"/>
        <w:numPr>
          <w:ilvl w:val="0"/>
          <w:numId w:val="26"/>
        </w:numPr>
        <w:tabs>
          <w:tab w:val="left" w:pos="5812"/>
        </w:tabs>
        <w:spacing w:before="10"/>
        <w:ind w:left="491" w:right="290" w:hanging="284"/>
        <w:jc w:val="both"/>
        <w:rPr>
          <w:sz w:val="20"/>
          <w:szCs w:val="20"/>
        </w:rPr>
      </w:pPr>
      <w:r w:rsidRPr="00362EFD">
        <w:rPr>
          <w:sz w:val="20"/>
          <w:szCs w:val="20"/>
        </w:rPr>
        <w:t>Исполнение заказчиком договора, в части своевременности проведения оплаты, ответственность заказчика за несвоевременную оплату за поставленный товар, выполненную работу, оказанную услугу;</w:t>
      </w:r>
    </w:p>
    <w:p w:rsidR="009F66AC" w:rsidRPr="00362EFD" w:rsidRDefault="009F66AC" w:rsidP="009F66AC">
      <w:pPr>
        <w:pStyle w:val="a4"/>
        <w:numPr>
          <w:ilvl w:val="0"/>
          <w:numId w:val="26"/>
        </w:numPr>
        <w:tabs>
          <w:tab w:val="left" w:pos="5812"/>
        </w:tabs>
        <w:spacing w:before="10"/>
        <w:ind w:left="491" w:right="290" w:hanging="284"/>
        <w:jc w:val="both"/>
        <w:rPr>
          <w:sz w:val="20"/>
          <w:szCs w:val="20"/>
        </w:rPr>
      </w:pPr>
      <w:r w:rsidRPr="00362EFD">
        <w:rPr>
          <w:sz w:val="20"/>
          <w:szCs w:val="20"/>
        </w:rPr>
        <w:t xml:space="preserve">Статья 18 Закона. Основания по внесению изменений в проект договора, заключенный договор, а также расторжению договора; </w:t>
      </w:r>
    </w:p>
    <w:p w:rsidR="009F66AC" w:rsidRPr="00362EFD" w:rsidRDefault="009F66AC" w:rsidP="009F66AC">
      <w:pPr>
        <w:pStyle w:val="a4"/>
        <w:numPr>
          <w:ilvl w:val="0"/>
          <w:numId w:val="26"/>
        </w:numPr>
        <w:tabs>
          <w:tab w:val="left" w:pos="5812"/>
        </w:tabs>
        <w:spacing w:before="10"/>
        <w:ind w:left="491" w:right="290" w:hanging="284"/>
        <w:jc w:val="both"/>
        <w:rPr>
          <w:sz w:val="20"/>
          <w:szCs w:val="20"/>
        </w:rPr>
      </w:pPr>
      <w:r w:rsidRPr="00362EFD">
        <w:rPr>
          <w:sz w:val="20"/>
          <w:szCs w:val="20"/>
        </w:rPr>
        <w:t xml:space="preserve">Порядок и основания внесение изменений в заключенный договор. </w:t>
      </w:r>
    </w:p>
    <w:p w:rsidR="009F66AC" w:rsidRPr="00362EFD" w:rsidRDefault="009F66AC" w:rsidP="009F66AC">
      <w:pPr>
        <w:pStyle w:val="a4"/>
        <w:tabs>
          <w:tab w:val="left" w:pos="5812"/>
        </w:tabs>
        <w:spacing w:before="10"/>
        <w:ind w:left="284" w:right="290"/>
        <w:jc w:val="both"/>
        <w:rPr>
          <w:b/>
          <w:sz w:val="20"/>
          <w:szCs w:val="20"/>
        </w:rPr>
      </w:pPr>
      <w:r w:rsidRPr="00362EFD">
        <w:rPr>
          <w:b/>
          <w:sz w:val="20"/>
          <w:szCs w:val="20"/>
        </w:rPr>
        <w:t>Ответственность участников государственных закупок.</w:t>
      </w:r>
    </w:p>
    <w:p w:rsidR="009F66AC" w:rsidRPr="00362EFD" w:rsidRDefault="009F66AC" w:rsidP="009F66AC">
      <w:pPr>
        <w:pStyle w:val="a4"/>
        <w:numPr>
          <w:ilvl w:val="0"/>
          <w:numId w:val="27"/>
        </w:numPr>
        <w:tabs>
          <w:tab w:val="left" w:pos="5812"/>
        </w:tabs>
        <w:spacing w:before="10"/>
        <w:ind w:left="491" w:right="290" w:hanging="284"/>
        <w:jc w:val="both"/>
        <w:rPr>
          <w:b/>
          <w:sz w:val="20"/>
          <w:szCs w:val="20"/>
        </w:rPr>
      </w:pPr>
      <w:r w:rsidRPr="00362EFD">
        <w:rPr>
          <w:sz w:val="20"/>
          <w:szCs w:val="20"/>
        </w:rPr>
        <w:t xml:space="preserve">Последствия нарушения законодательства о государственных закупках; </w:t>
      </w:r>
    </w:p>
    <w:p w:rsidR="009F66AC" w:rsidRPr="00362EFD" w:rsidRDefault="009F66AC" w:rsidP="009F66AC">
      <w:pPr>
        <w:pStyle w:val="a4"/>
        <w:numPr>
          <w:ilvl w:val="0"/>
          <w:numId w:val="27"/>
        </w:numPr>
        <w:tabs>
          <w:tab w:val="left" w:pos="5812"/>
        </w:tabs>
        <w:spacing w:before="10"/>
        <w:ind w:left="491" w:right="290" w:hanging="284"/>
        <w:jc w:val="both"/>
        <w:rPr>
          <w:sz w:val="20"/>
          <w:szCs w:val="20"/>
        </w:rPr>
      </w:pPr>
      <w:r w:rsidRPr="00362EFD">
        <w:rPr>
          <w:sz w:val="20"/>
          <w:szCs w:val="20"/>
        </w:rPr>
        <w:t xml:space="preserve">Административная и дисциплинарная ответственность. Случаи наложения административных штрафов на Председателя, членов комиссии, секретаря комиссии и размеры штрафов; </w:t>
      </w:r>
    </w:p>
    <w:p w:rsidR="009F66AC" w:rsidRPr="00362EFD" w:rsidRDefault="009F66AC" w:rsidP="009F66AC">
      <w:pPr>
        <w:pStyle w:val="a4"/>
        <w:numPr>
          <w:ilvl w:val="0"/>
          <w:numId w:val="27"/>
        </w:numPr>
        <w:tabs>
          <w:tab w:val="left" w:pos="5812"/>
        </w:tabs>
        <w:spacing w:before="10"/>
        <w:ind w:left="491" w:right="290" w:hanging="284"/>
        <w:jc w:val="both"/>
        <w:rPr>
          <w:sz w:val="20"/>
          <w:szCs w:val="20"/>
        </w:rPr>
      </w:pPr>
      <w:r w:rsidRPr="00362EFD">
        <w:rPr>
          <w:sz w:val="20"/>
          <w:szCs w:val="20"/>
        </w:rPr>
        <w:t xml:space="preserve">В каких случаях, заказчик, организатор, члены комиссии, освобождаются от административной ответственности; </w:t>
      </w:r>
    </w:p>
    <w:p w:rsidR="009F66AC" w:rsidRPr="00362EFD" w:rsidRDefault="009F66AC" w:rsidP="009F66AC">
      <w:pPr>
        <w:pStyle w:val="a4"/>
        <w:numPr>
          <w:ilvl w:val="0"/>
          <w:numId w:val="27"/>
        </w:numPr>
        <w:tabs>
          <w:tab w:val="left" w:pos="5812"/>
        </w:tabs>
        <w:spacing w:before="10"/>
        <w:ind w:left="491" w:right="290" w:hanging="284"/>
        <w:jc w:val="both"/>
        <w:rPr>
          <w:sz w:val="20"/>
          <w:szCs w:val="20"/>
        </w:rPr>
      </w:pPr>
      <w:r w:rsidRPr="00362EFD">
        <w:rPr>
          <w:sz w:val="20"/>
          <w:szCs w:val="20"/>
        </w:rPr>
        <w:t xml:space="preserve">Статья 25 Закона. Обжалование действий (бездействия), решений заказчика, организатора, единого организатора, экспертной комиссии (эксперта); </w:t>
      </w:r>
    </w:p>
    <w:p w:rsidR="00605117" w:rsidRPr="009F66AC" w:rsidRDefault="009F66AC" w:rsidP="009F66AC">
      <w:pPr>
        <w:spacing w:after="0" w:line="240" w:lineRule="auto"/>
        <w:ind w:left="348"/>
        <w:jc w:val="both"/>
        <w:rPr>
          <w:rFonts w:ascii="Times New Roman" w:hAnsi="Times New Roman" w:cs="Times New Roman"/>
          <w:szCs w:val="24"/>
          <w:lang w:val="kk-KZ"/>
        </w:rPr>
      </w:pPr>
      <w:r w:rsidRPr="009F66AC">
        <w:rPr>
          <w:rFonts w:ascii="Times New Roman" w:hAnsi="Times New Roman" w:cs="Times New Roman"/>
          <w:sz w:val="20"/>
          <w:szCs w:val="20"/>
        </w:rPr>
        <w:t>ОБСУЖДЕНИЕ. ПОДВЕДЕНИЕ ИТОГОВ.</w:t>
      </w:r>
    </w:p>
    <w:p w:rsidR="00605117" w:rsidRPr="002731BC" w:rsidRDefault="00605117" w:rsidP="00605117">
      <w:pPr>
        <w:pStyle w:val="a3"/>
        <w:numPr>
          <w:ilvl w:val="0"/>
          <w:numId w:val="1"/>
        </w:numPr>
        <w:spacing w:after="0" w:line="240" w:lineRule="auto"/>
        <w:ind w:left="360"/>
        <w:jc w:val="both"/>
        <w:rPr>
          <w:rFonts w:ascii="Times New Roman" w:hAnsi="Times New Roman" w:cs="Times New Roman"/>
          <w:szCs w:val="24"/>
        </w:rPr>
      </w:pPr>
      <w:r w:rsidRPr="002731BC">
        <w:rPr>
          <w:rFonts w:ascii="Times New Roman" w:hAnsi="Times New Roman" w:cs="Times New Roman"/>
          <w:szCs w:val="24"/>
        </w:rPr>
        <w:t xml:space="preserve">Участник </w:t>
      </w:r>
      <w:r w:rsidR="00EC3333">
        <w:rPr>
          <w:rFonts w:ascii="Times New Roman" w:hAnsi="Times New Roman" w:cs="Times New Roman"/>
          <w:szCs w:val="24"/>
          <w:lang w:val="kk-KZ"/>
        </w:rPr>
        <w:t>к</w:t>
      </w:r>
      <w:proofErr w:type="spellStart"/>
      <w:r w:rsidR="00EC3333">
        <w:rPr>
          <w:rFonts w:ascii="Times New Roman" w:hAnsi="Times New Roman" w:cs="Times New Roman"/>
          <w:szCs w:val="24"/>
        </w:rPr>
        <w:t>онференци</w:t>
      </w:r>
      <w:proofErr w:type="spellEnd"/>
      <w:r w:rsidR="00EC3333">
        <w:rPr>
          <w:rFonts w:ascii="Times New Roman" w:hAnsi="Times New Roman" w:cs="Times New Roman"/>
          <w:szCs w:val="24"/>
          <w:lang w:val="kk-KZ"/>
        </w:rPr>
        <w:t>и</w:t>
      </w:r>
      <w:r w:rsidRPr="002731BC">
        <w:rPr>
          <w:rFonts w:ascii="Times New Roman" w:hAnsi="Times New Roman" w:cs="Times New Roman"/>
          <w:szCs w:val="24"/>
        </w:rPr>
        <w:t xml:space="preserve"> обеспечивается Поставщиком раздаточным материалом (бумажный и электронный вариант), ручкой, блокнотом, </w:t>
      </w:r>
      <w:r w:rsidR="002F23DB">
        <w:rPr>
          <w:rFonts w:ascii="Times New Roman" w:hAnsi="Times New Roman" w:cs="Times New Roman"/>
          <w:szCs w:val="24"/>
          <w:lang w:val="kk-KZ"/>
        </w:rPr>
        <w:t xml:space="preserve">кофе-брейк, бизнес ланч и </w:t>
      </w:r>
      <w:r w:rsidRPr="002731BC">
        <w:rPr>
          <w:rFonts w:ascii="Times New Roman" w:hAnsi="Times New Roman" w:cs="Times New Roman"/>
          <w:szCs w:val="24"/>
        </w:rPr>
        <w:t>водой.</w:t>
      </w:r>
    </w:p>
    <w:p w:rsidR="00605117" w:rsidRPr="002731BC" w:rsidRDefault="00605117" w:rsidP="00605117">
      <w:pPr>
        <w:pStyle w:val="a3"/>
        <w:numPr>
          <w:ilvl w:val="0"/>
          <w:numId w:val="1"/>
        </w:numPr>
        <w:spacing w:after="0" w:line="240" w:lineRule="auto"/>
        <w:ind w:left="360"/>
        <w:jc w:val="both"/>
        <w:rPr>
          <w:rFonts w:ascii="Times New Roman" w:hAnsi="Times New Roman" w:cs="Times New Roman"/>
          <w:szCs w:val="24"/>
        </w:rPr>
      </w:pPr>
      <w:r w:rsidRPr="002731BC">
        <w:rPr>
          <w:rFonts w:ascii="Times New Roman" w:hAnsi="Times New Roman" w:cs="Times New Roman"/>
          <w:szCs w:val="24"/>
        </w:rPr>
        <w:t xml:space="preserve">Документы, подтверждающие прохождение </w:t>
      </w:r>
      <w:r w:rsidR="00EC3333">
        <w:rPr>
          <w:rFonts w:ascii="Times New Roman" w:hAnsi="Times New Roman" w:cs="Times New Roman"/>
          <w:szCs w:val="24"/>
          <w:lang w:val="kk-KZ"/>
        </w:rPr>
        <w:t>к</w:t>
      </w:r>
      <w:proofErr w:type="spellStart"/>
      <w:r w:rsidR="00EC3333">
        <w:rPr>
          <w:rFonts w:ascii="Times New Roman" w:hAnsi="Times New Roman" w:cs="Times New Roman"/>
          <w:szCs w:val="24"/>
        </w:rPr>
        <w:t>онференци</w:t>
      </w:r>
      <w:proofErr w:type="spellEnd"/>
      <w:r w:rsidR="00EC3333">
        <w:rPr>
          <w:rFonts w:ascii="Times New Roman" w:hAnsi="Times New Roman" w:cs="Times New Roman"/>
          <w:szCs w:val="24"/>
          <w:lang w:val="kk-KZ"/>
        </w:rPr>
        <w:t>и</w:t>
      </w:r>
      <w:r w:rsidRPr="002731BC">
        <w:rPr>
          <w:rFonts w:ascii="Times New Roman" w:hAnsi="Times New Roman" w:cs="Times New Roman"/>
          <w:szCs w:val="24"/>
        </w:rPr>
        <w:t xml:space="preserve">: сертификаты, которые должны быть выданы работникам Заказчика, прошедшим </w:t>
      </w:r>
      <w:r w:rsidR="00EC3333">
        <w:rPr>
          <w:rFonts w:ascii="Times New Roman" w:hAnsi="Times New Roman" w:cs="Times New Roman"/>
          <w:szCs w:val="24"/>
        </w:rPr>
        <w:t>Конференция</w:t>
      </w:r>
      <w:r w:rsidRPr="002731BC">
        <w:rPr>
          <w:rFonts w:ascii="Times New Roman" w:hAnsi="Times New Roman" w:cs="Times New Roman"/>
          <w:szCs w:val="24"/>
        </w:rPr>
        <w:t xml:space="preserve"> по его окончании.</w:t>
      </w:r>
    </w:p>
    <w:p w:rsidR="00605117" w:rsidRPr="00680B29" w:rsidRDefault="00605117" w:rsidP="00680B29">
      <w:pPr>
        <w:pStyle w:val="a3"/>
        <w:numPr>
          <w:ilvl w:val="0"/>
          <w:numId w:val="1"/>
        </w:numPr>
        <w:spacing w:after="0" w:line="240" w:lineRule="auto"/>
        <w:ind w:left="360"/>
        <w:jc w:val="both"/>
        <w:rPr>
          <w:rFonts w:ascii="Times New Roman" w:hAnsi="Times New Roman" w:cs="Times New Roman"/>
          <w:szCs w:val="24"/>
        </w:rPr>
      </w:pPr>
      <w:r w:rsidRPr="00680B29">
        <w:rPr>
          <w:rFonts w:ascii="Times New Roman" w:hAnsi="Times New Roman" w:cs="Times New Roman"/>
          <w:szCs w:val="24"/>
        </w:rPr>
        <w:t xml:space="preserve">Условия оплаты: оплата будет проведена Поставщику </w:t>
      </w:r>
      <w:r w:rsidRPr="00680B29">
        <w:rPr>
          <w:rFonts w:ascii="Times New Roman" w:hAnsi="Times New Roman" w:cs="Times New Roman"/>
          <w:szCs w:val="24"/>
          <w:lang w:val="kk-KZ"/>
        </w:rPr>
        <w:t xml:space="preserve">на </w:t>
      </w:r>
      <w:proofErr w:type="gramStart"/>
      <w:r w:rsidRPr="00680B29">
        <w:rPr>
          <w:rFonts w:ascii="Times New Roman" w:hAnsi="Times New Roman" w:cs="Times New Roman"/>
          <w:szCs w:val="24"/>
          <w:lang w:val="kk-KZ"/>
        </w:rPr>
        <w:t>основании  акта</w:t>
      </w:r>
      <w:proofErr w:type="gramEnd"/>
      <w:r w:rsidRPr="00680B29">
        <w:rPr>
          <w:rFonts w:ascii="Times New Roman" w:hAnsi="Times New Roman" w:cs="Times New Roman"/>
          <w:szCs w:val="24"/>
          <w:lang w:val="kk-KZ"/>
        </w:rPr>
        <w:t xml:space="preserve"> оказанных услуг </w:t>
      </w:r>
      <w:r w:rsidRPr="00680B29">
        <w:rPr>
          <w:rFonts w:ascii="Times New Roman" w:hAnsi="Times New Roman" w:cs="Times New Roman"/>
          <w:szCs w:val="24"/>
        </w:rPr>
        <w:t>в случае 100 (сто) % положительных отзыва (-</w:t>
      </w:r>
      <w:proofErr w:type="spellStart"/>
      <w:r w:rsidRPr="00680B29">
        <w:rPr>
          <w:rFonts w:ascii="Times New Roman" w:hAnsi="Times New Roman" w:cs="Times New Roman"/>
          <w:szCs w:val="24"/>
        </w:rPr>
        <w:t>ов</w:t>
      </w:r>
      <w:proofErr w:type="spellEnd"/>
      <w:r w:rsidRPr="00680B29">
        <w:rPr>
          <w:rFonts w:ascii="Times New Roman" w:hAnsi="Times New Roman" w:cs="Times New Roman"/>
          <w:szCs w:val="24"/>
        </w:rPr>
        <w:t xml:space="preserve">) от слушателя </w:t>
      </w:r>
      <w:r w:rsidR="00EC3333" w:rsidRPr="00680B29">
        <w:rPr>
          <w:rFonts w:ascii="Times New Roman" w:hAnsi="Times New Roman" w:cs="Times New Roman"/>
          <w:szCs w:val="24"/>
          <w:lang w:val="kk-KZ"/>
        </w:rPr>
        <w:t>к</w:t>
      </w:r>
      <w:proofErr w:type="spellStart"/>
      <w:r w:rsidR="00EC3333" w:rsidRPr="00680B29">
        <w:rPr>
          <w:rFonts w:ascii="Times New Roman" w:hAnsi="Times New Roman" w:cs="Times New Roman"/>
          <w:szCs w:val="24"/>
        </w:rPr>
        <w:t>онференци</w:t>
      </w:r>
      <w:proofErr w:type="spellEnd"/>
      <w:r w:rsidR="00EC3333" w:rsidRPr="00680B29">
        <w:rPr>
          <w:rFonts w:ascii="Times New Roman" w:hAnsi="Times New Roman" w:cs="Times New Roman"/>
          <w:szCs w:val="24"/>
          <w:lang w:val="kk-KZ"/>
        </w:rPr>
        <w:t>и</w:t>
      </w:r>
      <w:r w:rsidRPr="00680B29">
        <w:rPr>
          <w:rFonts w:ascii="Times New Roman" w:hAnsi="Times New Roman" w:cs="Times New Roman"/>
          <w:szCs w:val="24"/>
        </w:rPr>
        <w:t>.</w:t>
      </w:r>
    </w:p>
    <w:sectPr w:rsidR="00605117" w:rsidRPr="00680B29" w:rsidSect="00605117">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E35"/>
    <w:multiLevelType w:val="hybridMultilevel"/>
    <w:tmpl w:val="2064FA8C"/>
    <w:lvl w:ilvl="0" w:tplc="12A6A7EC">
      <w:numFmt w:val="bullet"/>
      <w:lvlText w:val="-"/>
      <w:lvlJc w:val="left"/>
      <w:pPr>
        <w:ind w:left="644"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6C3199E"/>
    <w:multiLevelType w:val="hybridMultilevel"/>
    <w:tmpl w:val="3176C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246220"/>
    <w:multiLevelType w:val="hybridMultilevel"/>
    <w:tmpl w:val="589CDBA4"/>
    <w:lvl w:ilvl="0" w:tplc="12A6A7EC">
      <w:numFmt w:val="bullet"/>
      <w:lvlText w:val="-"/>
      <w:lvlJc w:val="left"/>
      <w:pPr>
        <w:ind w:left="644"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1F442AA4"/>
    <w:multiLevelType w:val="hybridMultilevel"/>
    <w:tmpl w:val="15140B6C"/>
    <w:lvl w:ilvl="0" w:tplc="12A6A7EC">
      <w:numFmt w:val="bullet"/>
      <w:lvlText w:val="-"/>
      <w:lvlJc w:val="left"/>
      <w:pPr>
        <w:ind w:left="644"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25F85EDA"/>
    <w:multiLevelType w:val="hybridMultilevel"/>
    <w:tmpl w:val="4FAC0C62"/>
    <w:lvl w:ilvl="0" w:tplc="12A6A7EC">
      <w:numFmt w:val="bullet"/>
      <w:lvlText w:val="-"/>
      <w:lvlJc w:val="left"/>
      <w:pPr>
        <w:ind w:left="644"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15:restartNumberingAfterBreak="0">
    <w:nsid w:val="26E729BE"/>
    <w:multiLevelType w:val="hybridMultilevel"/>
    <w:tmpl w:val="2356DF60"/>
    <w:lvl w:ilvl="0" w:tplc="12A6A7EC">
      <w:numFmt w:val="bullet"/>
      <w:lvlText w:val="-"/>
      <w:lvlJc w:val="left"/>
      <w:pPr>
        <w:ind w:left="644"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284937D5"/>
    <w:multiLevelType w:val="hybridMultilevel"/>
    <w:tmpl w:val="38CAF8B2"/>
    <w:lvl w:ilvl="0" w:tplc="12A6A7EC">
      <w:numFmt w:val="bullet"/>
      <w:lvlText w:val="-"/>
      <w:lvlJc w:val="left"/>
      <w:pPr>
        <w:ind w:left="644"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2A94183E"/>
    <w:multiLevelType w:val="hybridMultilevel"/>
    <w:tmpl w:val="A91C37B2"/>
    <w:lvl w:ilvl="0" w:tplc="A62C8F00">
      <w:numFmt w:val="bullet"/>
      <w:lvlText w:val="-"/>
      <w:lvlJc w:val="left"/>
      <w:pPr>
        <w:ind w:left="1571" w:hanging="360"/>
      </w:pPr>
      <w:rPr>
        <w:rFonts w:ascii="Times New Roman" w:eastAsia="Times New Roman" w:hAnsi="Times New Roman" w:cs="Times New Roman" w:hint="default"/>
        <w:i/>
        <w:iCs/>
        <w:w w:val="92"/>
        <w:sz w:val="24"/>
        <w:szCs w:val="24"/>
        <w:lang w:val="kk-KZ"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2BC84C8D"/>
    <w:multiLevelType w:val="hybridMultilevel"/>
    <w:tmpl w:val="F1980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15483D"/>
    <w:multiLevelType w:val="hybridMultilevel"/>
    <w:tmpl w:val="1988FE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303654FA"/>
    <w:multiLevelType w:val="hybridMultilevel"/>
    <w:tmpl w:val="05FE4D8A"/>
    <w:lvl w:ilvl="0" w:tplc="A62C8F00">
      <w:numFmt w:val="bullet"/>
      <w:lvlText w:val="-"/>
      <w:lvlJc w:val="left"/>
      <w:pPr>
        <w:ind w:left="927" w:hanging="360"/>
      </w:pPr>
      <w:rPr>
        <w:rFonts w:ascii="Times New Roman" w:eastAsia="Times New Roman" w:hAnsi="Times New Roman" w:cs="Times New Roman" w:hint="default"/>
        <w:i/>
        <w:iCs/>
        <w:w w:val="92"/>
        <w:sz w:val="24"/>
        <w:szCs w:val="24"/>
        <w:lang w:val="kk-KZ" w:eastAsia="en-US" w:bidi="ar-SA"/>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33074AF7"/>
    <w:multiLevelType w:val="hybridMultilevel"/>
    <w:tmpl w:val="5E8E02F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3E527EC3"/>
    <w:multiLevelType w:val="hybridMultilevel"/>
    <w:tmpl w:val="B3D2048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B002B8"/>
    <w:multiLevelType w:val="hybridMultilevel"/>
    <w:tmpl w:val="FB545218"/>
    <w:lvl w:ilvl="0" w:tplc="12A6A7EC">
      <w:numFmt w:val="bullet"/>
      <w:lvlText w:val="-"/>
      <w:lvlJc w:val="left"/>
      <w:pPr>
        <w:ind w:left="644"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15:restartNumberingAfterBreak="0">
    <w:nsid w:val="51A447E9"/>
    <w:multiLevelType w:val="hybridMultilevel"/>
    <w:tmpl w:val="9B28C886"/>
    <w:lvl w:ilvl="0" w:tplc="A62C8F00">
      <w:numFmt w:val="bullet"/>
      <w:lvlText w:val="-"/>
      <w:lvlJc w:val="left"/>
      <w:pPr>
        <w:ind w:left="927" w:hanging="360"/>
      </w:pPr>
      <w:rPr>
        <w:rFonts w:ascii="Times New Roman" w:eastAsia="Times New Roman" w:hAnsi="Times New Roman" w:cs="Times New Roman" w:hint="default"/>
        <w:i/>
        <w:iCs/>
        <w:w w:val="92"/>
        <w:sz w:val="24"/>
        <w:szCs w:val="24"/>
        <w:lang w:val="kk-KZ" w:eastAsia="en-US" w:bidi="ar-SA"/>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53396F4D"/>
    <w:multiLevelType w:val="hybridMultilevel"/>
    <w:tmpl w:val="53A0901C"/>
    <w:lvl w:ilvl="0" w:tplc="A62C8F00">
      <w:numFmt w:val="bullet"/>
      <w:lvlText w:val="-"/>
      <w:lvlJc w:val="left"/>
      <w:pPr>
        <w:ind w:left="644" w:hanging="360"/>
      </w:pPr>
      <w:rPr>
        <w:rFonts w:ascii="Times New Roman" w:eastAsia="Times New Roman" w:hAnsi="Times New Roman" w:cs="Times New Roman" w:hint="default"/>
        <w:i/>
        <w:iCs/>
        <w:w w:val="92"/>
        <w:sz w:val="24"/>
        <w:szCs w:val="24"/>
        <w:lang w:val="kk-KZ" w:eastAsia="en-US" w:bidi="ar-SA"/>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15:restartNumberingAfterBreak="0">
    <w:nsid w:val="53CF6B2E"/>
    <w:multiLevelType w:val="hybridMultilevel"/>
    <w:tmpl w:val="2F368EE4"/>
    <w:lvl w:ilvl="0" w:tplc="A62C8F00">
      <w:numFmt w:val="bullet"/>
      <w:lvlText w:val="-"/>
      <w:lvlJc w:val="left"/>
      <w:pPr>
        <w:ind w:left="927" w:hanging="360"/>
      </w:pPr>
      <w:rPr>
        <w:rFonts w:ascii="Times New Roman" w:eastAsia="Times New Roman" w:hAnsi="Times New Roman" w:cs="Times New Roman" w:hint="default"/>
        <w:i/>
        <w:iCs/>
        <w:w w:val="92"/>
        <w:sz w:val="24"/>
        <w:szCs w:val="24"/>
        <w:lang w:val="kk-KZ" w:eastAsia="en-US" w:bidi="ar-SA"/>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563D2E57"/>
    <w:multiLevelType w:val="hybridMultilevel"/>
    <w:tmpl w:val="015A2784"/>
    <w:lvl w:ilvl="0" w:tplc="12A6A7EC">
      <w:numFmt w:val="bullet"/>
      <w:lvlText w:val="-"/>
      <w:lvlJc w:val="left"/>
      <w:pPr>
        <w:ind w:left="644"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15:restartNumberingAfterBreak="0">
    <w:nsid w:val="599323B1"/>
    <w:multiLevelType w:val="hybridMultilevel"/>
    <w:tmpl w:val="7F623B9A"/>
    <w:lvl w:ilvl="0" w:tplc="A62C8F00">
      <w:numFmt w:val="bullet"/>
      <w:lvlText w:val="-"/>
      <w:lvlJc w:val="left"/>
      <w:pPr>
        <w:ind w:left="1004" w:hanging="360"/>
      </w:pPr>
      <w:rPr>
        <w:rFonts w:ascii="Times New Roman" w:eastAsia="Times New Roman" w:hAnsi="Times New Roman" w:cs="Times New Roman" w:hint="default"/>
        <w:i/>
        <w:iCs/>
        <w:w w:val="92"/>
        <w:sz w:val="24"/>
        <w:szCs w:val="24"/>
        <w:lang w:val="kk-KZ"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64055C77"/>
    <w:multiLevelType w:val="hybridMultilevel"/>
    <w:tmpl w:val="1AC2E968"/>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674B041C"/>
    <w:multiLevelType w:val="hybridMultilevel"/>
    <w:tmpl w:val="86E0D91E"/>
    <w:lvl w:ilvl="0" w:tplc="66C634FE">
      <w:numFmt w:val="bullet"/>
      <w:lvlText w:val="-"/>
      <w:lvlJc w:val="left"/>
      <w:pPr>
        <w:ind w:left="1004" w:hanging="360"/>
      </w:pPr>
      <w:rPr>
        <w:rFonts w:hint="default"/>
        <w:w w:val="59"/>
        <w:lang w:val="kk-KZ"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68C230B2"/>
    <w:multiLevelType w:val="hybridMultilevel"/>
    <w:tmpl w:val="96525ADC"/>
    <w:lvl w:ilvl="0" w:tplc="12A6A7EC">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8C0A36"/>
    <w:multiLevelType w:val="hybridMultilevel"/>
    <w:tmpl w:val="C274718E"/>
    <w:lvl w:ilvl="0" w:tplc="12A6A7EC">
      <w:numFmt w:val="bullet"/>
      <w:lvlText w:val="-"/>
      <w:lvlJc w:val="left"/>
      <w:pPr>
        <w:ind w:left="644"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15:restartNumberingAfterBreak="0">
    <w:nsid w:val="6EB61865"/>
    <w:multiLevelType w:val="hybridMultilevel"/>
    <w:tmpl w:val="D53AD3EE"/>
    <w:lvl w:ilvl="0" w:tplc="A62C8F00">
      <w:numFmt w:val="bullet"/>
      <w:lvlText w:val="-"/>
      <w:lvlJc w:val="left"/>
      <w:pPr>
        <w:ind w:left="360" w:hanging="360"/>
      </w:pPr>
      <w:rPr>
        <w:rFonts w:ascii="Times New Roman" w:eastAsia="Times New Roman" w:hAnsi="Times New Roman" w:cs="Times New Roman" w:hint="default"/>
        <w:i/>
        <w:iCs/>
        <w:w w:val="92"/>
        <w:sz w:val="24"/>
        <w:szCs w:val="24"/>
        <w:lang w:val="kk-KZ" w:eastAsia="en-US" w:bidi="ar-SA"/>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761F45A9"/>
    <w:multiLevelType w:val="hybridMultilevel"/>
    <w:tmpl w:val="58F2AC74"/>
    <w:lvl w:ilvl="0" w:tplc="12A6A7EC">
      <w:numFmt w:val="bullet"/>
      <w:lvlText w:val="-"/>
      <w:lvlJc w:val="left"/>
      <w:pPr>
        <w:ind w:left="644"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15:restartNumberingAfterBreak="0">
    <w:nsid w:val="79115186"/>
    <w:multiLevelType w:val="hybridMultilevel"/>
    <w:tmpl w:val="8974CD2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794A685F"/>
    <w:multiLevelType w:val="hybridMultilevel"/>
    <w:tmpl w:val="267CB410"/>
    <w:lvl w:ilvl="0" w:tplc="A62C8F00">
      <w:numFmt w:val="bullet"/>
      <w:lvlText w:val="-"/>
      <w:lvlJc w:val="left"/>
      <w:pPr>
        <w:ind w:left="927" w:hanging="360"/>
      </w:pPr>
      <w:rPr>
        <w:rFonts w:ascii="Times New Roman" w:eastAsia="Times New Roman" w:hAnsi="Times New Roman" w:cs="Times New Roman" w:hint="default"/>
        <w:i/>
        <w:iCs/>
        <w:w w:val="92"/>
        <w:sz w:val="24"/>
        <w:szCs w:val="24"/>
        <w:lang w:val="kk-KZ" w:eastAsia="en-US" w:bidi="ar-SA"/>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7E322229"/>
    <w:multiLevelType w:val="hybridMultilevel"/>
    <w:tmpl w:val="52224E22"/>
    <w:lvl w:ilvl="0" w:tplc="12A6A7EC">
      <w:numFmt w:val="bullet"/>
      <w:lvlText w:val="-"/>
      <w:lvlJc w:val="left"/>
      <w:pPr>
        <w:ind w:left="644"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
  </w:num>
  <w:num w:numId="2">
    <w:abstractNumId w:val="25"/>
  </w:num>
  <w:num w:numId="3">
    <w:abstractNumId w:val="11"/>
  </w:num>
  <w:num w:numId="4">
    <w:abstractNumId w:val="8"/>
  </w:num>
  <w:num w:numId="5">
    <w:abstractNumId w:val="12"/>
  </w:num>
  <w:num w:numId="6">
    <w:abstractNumId w:val="9"/>
  </w:num>
  <w:num w:numId="7">
    <w:abstractNumId w:val="19"/>
  </w:num>
  <w:num w:numId="8">
    <w:abstractNumId w:val="21"/>
  </w:num>
  <w:num w:numId="9">
    <w:abstractNumId w:val="4"/>
  </w:num>
  <w:num w:numId="10">
    <w:abstractNumId w:val="24"/>
  </w:num>
  <w:num w:numId="11">
    <w:abstractNumId w:val="22"/>
  </w:num>
  <w:num w:numId="12">
    <w:abstractNumId w:val="2"/>
  </w:num>
  <w:num w:numId="13">
    <w:abstractNumId w:val="6"/>
  </w:num>
  <w:num w:numId="14">
    <w:abstractNumId w:val="17"/>
  </w:num>
  <w:num w:numId="15">
    <w:abstractNumId w:val="5"/>
  </w:num>
  <w:num w:numId="16">
    <w:abstractNumId w:val="0"/>
  </w:num>
  <w:num w:numId="17">
    <w:abstractNumId w:val="27"/>
  </w:num>
  <w:num w:numId="18">
    <w:abstractNumId w:val="13"/>
  </w:num>
  <w:num w:numId="19">
    <w:abstractNumId w:val="3"/>
  </w:num>
  <w:num w:numId="20">
    <w:abstractNumId w:val="18"/>
  </w:num>
  <w:num w:numId="21">
    <w:abstractNumId w:val="16"/>
  </w:num>
  <w:num w:numId="22">
    <w:abstractNumId w:val="26"/>
  </w:num>
  <w:num w:numId="23">
    <w:abstractNumId w:val="10"/>
  </w:num>
  <w:num w:numId="24">
    <w:abstractNumId w:val="14"/>
  </w:num>
  <w:num w:numId="25">
    <w:abstractNumId w:val="23"/>
  </w:num>
  <w:num w:numId="26">
    <w:abstractNumId w:val="15"/>
  </w:num>
  <w:num w:numId="27">
    <w:abstractNumId w:val="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E66A6"/>
    <w:rsid w:val="00025F24"/>
    <w:rsid w:val="00030E06"/>
    <w:rsid w:val="00033686"/>
    <w:rsid w:val="00035746"/>
    <w:rsid w:val="0004136F"/>
    <w:rsid w:val="00050492"/>
    <w:rsid w:val="0005464F"/>
    <w:rsid w:val="0006503A"/>
    <w:rsid w:val="000665EE"/>
    <w:rsid w:val="000668EC"/>
    <w:rsid w:val="000671DB"/>
    <w:rsid w:val="00090259"/>
    <w:rsid w:val="000F15D2"/>
    <w:rsid w:val="00110F4D"/>
    <w:rsid w:val="00140556"/>
    <w:rsid w:val="00182B7C"/>
    <w:rsid w:val="001847EF"/>
    <w:rsid w:val="001A18C2"/>
    <w:rsid w:val="001B0AB4"/>
    <w:rsid w:val="001B19D6"/>
    <w:rsid w:val="001C336B"/>
    <w:rsid w:val="001F616D"/>
    <w:rsid w:val="00210023"/>
    <w:rsid w:val="002464DC"/>
    <w:rsid w:val="002731BC"/>
    <w:rsid w:val="00281711"/>
    <w:rsid w:val="00286C4B"/>
    <w:rsid w:val="00297720"/>
    <w:rsid w:val="002A665E"/>
    <w:rsid w:val="002D18EA"/>
    <w:rsid w:val="002F110B"/>
    <w:rsid w:val="002F23DB"/>
    <w:rsid w:val="003015CF"/>
    <w:rsid w:val="00315171"/>
    <w:rsid w:val="00330061"/>
    <w:rsid w:val="00395C06"/>
    <w:rsid w:val="003B6D87"/>
    <w:rsid w:val="00404C94"/>
    <w:rsid w:val="00453E3E"/>
    <w:rsid w:val="004A09E1"/>
    <w:rsid w:val="004A0F0C"/>
    <w:rsid w:val="004C2D41"/>
    <w:rsid w:val="004C44B6"/>
    <w:rsid w:val="004D6DE7"/>
    <w:rsid w:val="0050416B"/>
    <w:rsid w:val="00524356"/>
    <w:rsid w:val="00532585"/>
    <w:rsid w:val="0054383E"/>
    <w:rsid w:val="00543CFB"/>
    <w:rsid w:val="00595BC0"/>
    <w:rsid w:val="005F0411"/>
    <w:rsid w:val="00605117"/>
    <w:rsid w:val="00622BCC"/>
    <w:rsid w:val="00627962"/>
    <w:rsid w:val="006446A0"/>
    <w:rsid w:val="00680B29"/>
    <w:rsid w:val="0069699F"/>
    <w:rsid w:val="006C2014"/>
    <w:rsid w:val="006C619C"/>
    <w:rsid w:val="006D49DC"/>
    <w:rsid w:val="006E44D0"/>
    <w:rsid w:val="006F07A1"/>
    <w:rsid w:val="006F2A64"/>
    <w:rsid w:val="006F2F08"/>
    <w:rsid w:val="00700637"/>
    <w:rsid w:val="0081189E"/>
    <w:rsid w:val="00836E33"/>
    <w:rsid w:val="00846798"/>
    <w:rsid w:val="00852961"/>
    <w:rsid w:val="00871E78"/>
    <w:rsid w:val="00882775"/>
    <w:rsid w:val="0088349D"/>
    <w:rsid w:val="00890962"/>
    <w:rsid w:val="008B49DA"/>
    <w:rsid w:val="008B5C14"/>
    <w:rsid w:val="008B769E"/>
    <w:rsid w:val="008F467A"/>
    <w:rsid w:val="009050FF"/>
    <w:rsid w:val="0092083D"/>
    <w:rsid w:val="00972941"/>
    <w:rsid w:val="009D3A49"/>
    <w:rsid w:val="009F66AC"/>
    <w:rsid w:val="00A211E7"/>
    <w:rsid w:val="00A364D9"/>
    <w:rsid w:val="00A400FE"/>
    <w:rsid w:val="00A5402E"/>
    <w:rsid w:val="00A74CA2"/>
    <w:rsid w:val="00A8115C"/>
    <w:rsid w:val="00AA721E"/>
    <w:rsid w:val="00AB1B56"/>
    <w:rsid w:val="00AC4C02"/>
    <w:rsid w:val="00AC50E2"/>
    <w:rsid w:val="00AE66A6"/>
    <w:rsid w:val="00AF2D09"/>
    <w:rsid w:val="00B060B6"/>
    <w:rsid w:val="00B2725F"/>
    <w:rsid w:val="00B61ED5"/>
    <w:rsid w:val="00B95977"/>
    <w:rsid w:val="00BA3228"/>
    <w:rsid w:val="00BB2AE0"/>
    <w:rsid w:val="00BF0810"/>
    <w:rsid w:val="00C0472F"/>
    <w:rsid w:val="00C10D18"/>
    <w:rsid w:val="00C216FB"/>
    <w:rsid w:val="00C23923"/>
    <w:rsid w:val="00C61138"/>
    <w:rsid w:val="00C62C49"/>
    <w:rsid w:val="00C65094"/>
    <w:rsid w:val="00C6627A"/>
    <w:rsid w:val="00CB50B5"/>
    <w:rsid w:val="00CB612F"/>
    <w:rsid w:val="00CD6716"/>
    <w:rsid w:val="00CE22EC"/>
    <w:rsid w:val="00CF1C81"/>
    <w:rsid w:val="00CF5127"/>
    <w:rsid w:val="00D041BD"/>
    <w:rsid w:val="00D4533F"/>
    <w:rsid w:val="00D6233B"/>
    <w:rsid w:val="00D80141"/>
    <w:rsid w:val="00DB216F"/>
    <w:rsid w:val="00DC0B01"/>
    <w:rsid w:val="00DC2B03"/>
    <w:rsid w:val="00E04C5A"/>
    <w:rsid w:val="00E1693C"/>
    <w:rsid w:val="00E22747"/>
    <w:rsid w:val="00E34E48"/>
    <w:rsid w:val="00E3637C"/>
    <w:rsid w:val="00E6197A"/>
    <w:rsid w:val="00EB1C61"/>
    <w:rsid w:val="00EC3333"/>
    <w:rsid w:val="00F56339"/>
    <w:rsid w:val="00F66629"/>
    <w:rsid w:val="00F90608"/>
    <w:rsid w:val="00FA2CF5"/>
    <w:rsid w:val="00FA2D8F"/>
    <w:rsid w:val="00FB0F55"/>
    <w:rsid w:val="00FD2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DBD3"/>
  <w15:docId w15:val="{E72FE38E-CF3C-4AD2-9636-DC1F9042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4C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0141"/>
    <w:pPr>
      <w:ind w:left="720"/>
      <w:contextualSpacing/>
    </w:pPr>
  </w:style>
  <w:style w:type="paragraph" w:styleId="a4">
    <w:name w:val="Body Text"/>
    <w:basedOn w:val="a"/>
    <w:link w:val="a5"/>
    <w:uiPriority w:val="1"/>
    <w:qFormat/>
    <w:rsid w:val="0097294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972941"/>
    <w:rPr>
      <w:rFonts w:ascii="Times New Roman" w:eastAsia="Times New Roman" w:hAnsi="Times New Roman" w:cs="Times New Roman"/>
      <w:sz w:val="24"/>
      <w:szCs w:val="24"/>
    </w:rPr>
  </w:style>
  <w:style w:type="paragraph" w:customStyle="1" w:styleId="11">
    <w:name w:val="Заголовок 11"/>
    <w:basedOn w:val="a"/>
    <w:uiPriority w:val="1"/>
    <w:qFormat/>
    <w:rsid w:val="00972941"/>
    <w:pPr>
      <w:widowControl w:val="0"/>
      <w:autoSpaceDE w:val="0"/>
      <w:autoSpaceDN w:val="0"/>
      <w:spacing w:after="0" w:line="240" w:lineRule="auto"/>
      <w:ind w:left="874"/>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73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95419-5455-48A6-BD3F-A99E4763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2857</Words>
  <Characters>16289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StreamPC</dc:creator>
  <cp:lastModifiedBy>plhsk s</cp:lastModifiedBy>
  <cp:revision>32</cp:revision>
  <dcterms:created xsi:type="dcterms:W3CDTF">2024-07-30T05:21:00Z</dcterms:created>
  <dcterms:modified xsi:type="dcterms:W3CDTF">2025-02-09T14:32:00Z</dcterms:modified>
</cp:coreProperties>
</file>