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AF" w:rsidRPr="003474E1" w:rsidRDefault="001E12AF" w:rsidP="001E12AF">
      <w:pPr>
        <w:jc w:val="center"/>
        <w:rPr>
          <w:rFonts w:ascii="Times New Roman" w:hAnsi="Times New Roman" w:cs="Times New Roman"/>
          <w:b/>
          <w:sz w:val="24"/>
          <w:szCs w:val="24"/>
          <w:lang w:val="kk-KZ"/>
        </w:rPr>
      </w:pPr>
      <w:r w:rsidRPr="003474E1">
        <w:rPr>
          <w:rFonts w:ascii="Times New Roman" w:hAnsi="Times New Roman" w:cs="Times New Roman"/>
          <w:b/>
          <w:sz w:val="24"/>
          <w:szCs w:val="24"/>
        </w:rPr>
        <w:t>Техническая спецификация</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t>Наименов</w:t>
      </w:r>
      <w:r w:rsidR="0069088D">
        <w:rPr>
          <w:rFonts w:ascii="Times New Roman" w:hAnsi="Times New Roman" w:cs="Times New Roman"/>
          <w:sz w:val="24"/>
          <w:szCs w:val="24"/>
        </w:rPr>
        <w:t xml:space="preserve">ание работ: Услуги по </w:t>
      </w:r>
      <w:r w:rsidR="00566D25">
        <w:rPr>
          <w:rFonts w:ascii="Times New Roman" w:hAnsi="Times New Roman" w:cs="Times New Roman"/>
          <w:sz w:val="24"/>
          <w:szCs w:val="24"/>
          <w:lang w:val="kk-KZ"/>
        </w:rPr>
        <w:t xml:space="preserve">диагностике неисправностей и выявление причин кухонного </w:t>
      </w:r>
      <w:r w:rsidRPr="001E12AF">
        <w:rPr>
          <w:rFonts w:ascii="Times New Roman" w:hAnsi="Times New Roman" w:cs="Times New Roman"/>
          <w:sz w:val="24"/>
          <w:szCs w:val="24"/>
        </w:rPr>
        <w:t>оборудования</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Наименование Заказчика: Государственное коммунальное казенное предприятие "Ясли - сад №10 "Алтын </w:t>
      </w:r>
      <w:proofErr w:type="spellStart"/>
      <w:r w:rsidRPr="001E12AF">
        <w:rPr>
          <w:rFonts w:ascii="Times New Roman" w:hAnsi="Times New Roman" w:cs="Times New Roman"/>
          <w:sz w:val="24"/>
          <w:szCs w:val="24"/>
        </w:rPr>
        <w:t>бесік</w:t>
      </w:r>
      <w:proofErr w:type="spellEnd"/>
      <w:r w:rsidRPr="001E12AF">
        <w:rPr>
          <w:rFonts w:ascii="Times New Roman" w:hAnsi="Times New Roman" w:cs="Times New Roman"/>
          <w:sz w:val="24"/>
          <w:szCs w:val="24"/>
        </w:rPr>
        <w:t>" города</w:t>
      </w:r>
      <w:proofErr w:type="gramStart"/>
      <w:r w:rsidRPr="001E12AF">
        <w:rPr>
          <w:rFonts w:ascii="Times New Roman" w:hAnsi="Times New Roman" w:cs="Times New Roman"/>
          <w:sz w:val="24"/>
          <w:szCs w:val="24"/>
        </w:rPr>
        <w:t xml:space="preserve"> </w:t>
      </w:r>
      <w:proofErr w:type="spellStart"/>
      <w:r w:rsidRPr="001E12AF">
        <w:rPr>
          <w:rFonts w:ascii="Times New Roman" w:hAnsi="Times New Roman" w:cs="Times New Roman"/>
          <w:sz w:val="24"/>
          <w:szCs w:val="24"/>
        </w:rPr>
        <w:t>А</w:t>
      </w:r>
      <w:proofErr w:type="gramEnd"/>
      <w:r w:rsidRPr="001E12AF">
        <w:rPr>
          <w:rFonts w:ascii="Times New Roman" w:hAnsi="Times New Roman" w:cs="Times New Roman"/>
          <w:sz w:val="24"/>
          <w:szCs w:val="24"/>
        </w:rPr>
        <w:t>қсай</w:t>
      </w:r>
      <w:proofErr w:type="spellEnd"/>
      <w:r w:rsidRPr="001E12AF">
        <w:rPr>
          <w:rFonts w:ascii="Times New Roman" w:hAnsi="Times New Roman" w:cs="Times New Roman"/>
          <w:sz w:val="24"/>
          <w:szCs w:val="24"/>
        </w:rPr>
        <w:t xml:space="preserve">" отдела образования </w:t>
      </w:r>
      <w:proofErr w:type="spellStart"/>
      <w:r w:rsidRPr="001E12AF">
        <w:rPr>
          <w:rFonts w:ascii="Times New Roman" w:hAnsi="Times New Roman" w:cs="Times New Roman"/>
          <w:sz w:val="24"/>
          <w:szCs w:val="24"/>
        </w:rPr>
        <w:t>Бурлинского</w:t>
      </w:r>
      <w:proofErr w:type="spellEnd"/>
      <w:r w:rsidRPr="001E12AF">
        <w:rPr>
          <w:rFonts w:ascii="Times New Roman" w:hAnsi="Times New Roman" w:cs="Times New Roman"/>
          <w:sz w:val="24"/>
          <w:szCs w:val="24"/>
        </w:rPr>
        <w:t xml:space="preserve"> района управления образования </w:t>
      </w:r>
      <w:proofErr w:type="spellStart"/>
      <w:r w:rsidRPr="001E12AF">
        <w:rPr>
          <w:rFonts w:ascii="Times New Roman" w:hAnsi="Times New Roman" w:cs="Times New Roman"/>
          <w:sz w:val="24"/>
          <w:szCs w:val="24"/>
        </w:rPr>
        <w:t>акимата</w:t>
      </w:r>
      <w:proofErr w:type="spellEnd"/>
      <w:r w:rsidRPr="001E12AF">
        <w:rPr>
          <w:rFonts w:ascii="Times New Roman" w:hAnsi="Times New Roman" w:cs="Times New Roman"/>
          <w:sz w:val="24"/>
          <w:szCs w:val="24"/>
        </w:rPr>
        <w:t xml:space="preserve"> Западно-Казахстанской области</w:t>
      </w:r>
    </w:p>
    <w:p w:rsidR="001E12AF" w:rsidRDefault="001E12AF" w:rsidP="003474E1">
      <w:pPr>
        <w:spacing w:after="0"/>
        <w:jc w:val="both"/>
        <w:rPr>
          <w:rFonts w:ascii="Times New Roman" w:hAnsi="Times New Roman" w:cs="Times New Roman"/>
          <w:sz w:val="24"/>
          <w:szCs w:val="24"/>
          <w:lang w:val="kk-KZ"/>
        </w:rPr>
      </w:pPr>
      <w:r>
        <w:rPr>
          <w:rFonts w:ascii="Times New Roman" w:hAnsi="Times New Roman" w:cs="Times New Roman"/>
          <w:sz w:val="24"/>
          <w:szCs w:val="24"/>
        </w:rPr>
        <w:t xml:space="preserve">Общая сумма: </w:t>
      </w:r>
      <w:r>
        <w:rPr>
          <w:rFonts w:ascii="Times New Roman" w:hAnsi="Times New Roman" w:cs="Times New Roman"/>
          <w:sz w:val="24"/>
          <w:szCs w:val="24"/>
          <w:lang w:val="kk-KZ"/>
        </w:rPr>
        <w:t>50</w:t>
      </w:r>
      <w:r w:rsidRPr="001E12AF">
        <w:rPr>
          <w:rFonts w:ascii="Times New Roman" w:hAnsi="Times New Roman" w:cs="Times New Roman"/>
          <w:sz w:val="24"/>
          <w:szCs w:val="24"/>
        </w:rPr>
        <w:t xml:space="preserve">000 тенге (без НДС). </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В сумму договора входят все затраты, касающиеся </w:t>
      </w:r>
      <w:r w:rsidR="00566D25" w:rsidRPr="00566D25">
        <w:rPr>
          <w:rFonts w:ascii="Times New Roman" w:hAnsi="Times New Roman" w:cs="Times New Roman"/>
          <w:sz w:val="24"/>
          <w:szCs w:val="24"/>
          <w:lang w:val="kk-KZ"/>
        </w:rPr>
        <w:t>диагностике неисправностей и выявление причин</w:t>
      </w:r>
      <w:r w:rsidR="00566D25">
        <w:rPr>
          <w:rFonts w:ascii="Times New Roman" w:hAnsi="Times New Roman" w:cs="Times New Roman"/>
          <w:sz w:val="24"/>
          <w:szCs w:val="24"/>
          <w:lang w:val="kk-KZ"/>
        </w:rPr>
        <w:t xml:space="preserve">: холодильного шкафа </w:t>
      </w:r>
      <w:r w:rsidR="00800C06">
        <w:rPr>
          <w:rFonts w:ascii="Times New Roman" w:hAnsi="Times New Roman" w:cs="Times New Roman"/>
          <w:sz w:val="24"/>
          <w:szCs w:val="24"/>
          <w:lang w:val="kk-KZ"/>
        </w:rPr>
        <w:t>СВ114-</w:t>
      </w:r>
      <w:r w:rsidR="00800C06" w:rsidRPr="00800C06">
        <w:rPr>
          <w:rFonts w:ascii="Times New Roman" w:hAnsi="Times New Roman" w:cs="Times New Roman"/>
          <w:sz w:val="24"/>
          <w:szCs w:val="24"/>
        </w:rPr>
        <w:t xml:space="preserve"> </w:t>
      </w:r>
      <w:r w:rsidR="00800C06">
        <w:rPr>
          <w:rFonts w:ascii="Times New Roman" w:hAnsi="Times New Roman" w:cs="Times New Roman"/>
          <w:sz w:val="24"/>
          <w:szCs w:val="24"/>
          <w:lang w:val="en-US"/>
        </w:rPr>
        <w:t>S</w:t>
      </w:r>
      <w:r w:rsidR="00800C06" w:rsidRPr="00800C06">
        <w:rPr>
          <w:rFonts w:ascii="Times New Roman" w:hAnsi="Times New Roman" w:cs="Times New Roman"/>
          <w:sz w:val="24"/>
          <w:szCs w:val="24"/>
        </w:rPr>
        <w:t>-</w:t>
      </w:r>
      <w:r w:rsidR="00800C06">
        <w:rPr>
          <w:rFonts w:ascii="Times New Roman" w:hAnsi="Times New Roman" w:cs="Times New Roman"/>
          <w:sz w:val="24"/>
          <w:szCs w:val="24"/>
          <w:lang w:val="en-US"/>
        </w:rPr>
        <w:t>POLAIR</w:t>
      </w:r>
      <w:r w:rsidR="00800C06">
        <w:rPr>
          <w:rFonts w:ascii="Times New Roman" w:hAnsi="Times New Roman" w:cs="Times New Roman"/>
          <w:sz w:val="24"/>
          <w:szCs w:val="24"/>
          <w:lang w:val="kk-KZ"/>
        </w:rPr>
        <w:t>, холодильника –</w:t>
      </w:r>
      <w:r w:rsidR="00800C06">
        <w:rPr>
          <w:rFonts w:ascii="Times New Roman" w:hAnsi="Times New Roman" w:cs="Times New Roman"/>
          <w:sz w:val="24"/>
          <w:szCs w:val="24"/>
          <w:lang w:val="en-US"/>
        </w:rPr>
        <w:t>FR</w:t>
      </w:r>
      <w:r w:rsidR="00800C06" w:rsidRPr="00800C06">
        <w:rPr>
          <w:rFonts w:ascii="Times New Roman" w:hAnsi="Times New Roman" w:cs="Times New Roman"/>
          <w:sz w:val="24"/>
          <w:szCs w:val="24"/>
        </w:rPr>
        <w:t>-081</w:t>
      </w:r>
      <w:r w:rsidR="00800C06">
        <w:rPr>
          <w:rFonts w:ascii="Times New Roman" w:hAnsi="Times New Roman" w:cs="Times New Roman"/>
          <w:sz w:val="24"/>
          <w:szCs w:val="24"/>
          <w:lang w:val="en-US"/>
        </w:rPr>
        <w:t>AR</w:t>
      </w:r>
      <w:r w:rsidR="00800C06" w:rsidRPr="00800C06">
        <w:rPr>
          <w:rFonts w:ascii="Times New Roman" w:hAnsi="Times New Roman" w:cs="Times New Roman"/>
          <w:sz w:val="24"/>
          <w:szCs w:val="24"/>
        </w:rPr>
        <w:t>.</w:t>
      </w:r>
      <w:r w:rsidR="00800C06">
        <w:rPr>
          <w:rFonts w:ascii="Times New Roman" w:hAnsi="Times New Roman" w:cs="Times New Roman"/>
          <w:sz w:val="24"/>
          <w:szCs w:val="24"/>
          <w:lang w:val="kk-KZ"/>
        </w:rPr>
        <w:t xml:space="preserve"> Универсальной</w:t>
      </w:r>
      <w:r w:rsidR="002F1E52">
        <w:rPr>
          <w:rFonts w:ascii="Times New Roman" w:hAnsi="Times New Roman" w:cs="Times New Roman"/>
          <w:sz w:val="24"/>
          <w:szCs w:val="24"/>
          <w:lang w:val="kk-KZ"/>
        </w:rPr>
        <w:t xml:space="preserve"> кухонной машины ТОРГМАШ УКМ-01 (овощерезка, протирка, мясорубка, взбивание)</w:t>
      </w:r>
      <w:r w:rsidRPr="001E12AF">
        <w:rPr>
          <w:rFonts w:ascii="Times New Roman" w:hAnsi="Times New Roman" w:cs="Times New Roman"/>
          <w:sz w:val="24"/>
          <w:szCs w:val="24"/>
        </w:rPr>
        <w:t xml:space="preserve">. Место оказания услуг: </w:t>
      </w:r>
      <w:r>
        <w:rPr>
          <w:rFonts w:ascii="Times New Roman" w:hAnsi="Times New Roman" w:cs="Times New Roman"/>
          <w:sz w:val="24"/>
          <w:szCs w:val="24"/>
          <w:lang w:val="kk-KZ"/>
        </w:rPr>
        <w:t>ЗКО, Бурлинский район, город Аксай, улица Ихсанова, 4а</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t>Сроки оказания Услуг: выявление неисправностей и проведение ремонта должно быть выполнено в течени</w:t>
      </w:r>
      <w:proofErr w:type="gramStart"/>
      <w:r w:rsidRPr="001E12AF">
        <w:rPr>
          <w:rFonts w:ascii="Times New Roman" w:hAnsi="Times New Roman" w:cs="Times New Roman"/>
          <w:sz w:val="24"/>
          <w:szCs w:val="24"/>
        </w:rPr>
        <w:t>и</w:t>
      </w:r>
      <w:proofErr w:type="gramEnd"/>
      <w:r w:rsidRPr="001E12AF">
        <w:rPr>
          <w:rFonts w:ascii="Times New Roman" w:hAnsi="Times New Roman" w:cs="Times New Roman"/>
          <w:sz w:val="24"/>
          <w:szCs w:val="24"/>
        </w:rPr>
        <w:t xml:space="preserve"> </w:t>
      </w:r>
      <w:r>
        <w:rPr>
          <w:rFonts w:ascii="Times New Roman" w:hAnsi="Times New Roman" w:cs="Times New Roman"/>
          <w:sz w:val="24"/>
          <w:szCs w:val="24"/>
          <w:lang w:val="kk-KZ"/>
        </w:rPr>
        <w:t>16</w:t>
      </w:r>
      <w:r w:rsidRPr="001E12AF">
        <w:rPr>
          <w:rFonts w:ascii="Times New Roman" w:hAnsi="Times New Roman" w:cs="Times New Roman"/>
          <w:sz w:val="24"/>
          <w:szCs w:val="24"/>
        </w:rPr>
        <w:t xml:space="preserve"> </w:t>
      </w:r>
      <w:r>
        <w:rPr>
          <w:rFonts w:ascii="Times New Roman" w:hAnsi="Times New Roman" w:cs="Times New Roman"/>
          <w:sz w:val="24"/>
          <w:szCs w:val="24"/>
          <w:lang w:val="kk-KZ"/>
        </w:rPr>
        <w:t>календарных</w:t>
      </w:r>
      <w:r w:rsidRPr="001E12AF">
        <w:rPr>
          <w:rFonts w:ascii="Times New Roman" w:hAnsi="Times New Roman" w:cs="Times New Roman"/>
          <w:sz w:val="24"/>
          <w:szCs w:val="24"/>
        </w:rPr>
        <w:t xml:space="preserve"> дней с момента подписания договора, потенциальным поставщиком производится полная диагностика всего холодильного оборудования ясли-сада. При выявлении необходимости незамедлительного срочного ремонта –поставщик производит в течени</w:t>
      </w:r>
      <w:proofErr w:type="gramStart"/>
      <w:r w:rsidRPr="001E12AF">
        <w:rPr>
          <w:rFonts w:ascii="Times New Roman" w:hAnsi="Times New Roman" w:cs="Times New Roman"/>
          <w:sz w:val="24"/>
          <w:szCs w:val="24"/>
        </w:rPr>
        <w:t>и</w:t>
      </w:r>
      <w:proofErr w:type="gramEnd"/>
      <w:r w:rsidRPr="001E12AF">
        <w:rPr>
          <w:rFonts w:ascii="Times New Roman" w:hAnsi="Times New Roman" w:cs="Times New Roman"/>
          <w:sz w:val="24"/>
          <w:szCs w:val="24"/>
        </w:rPr>
        <w:t xml:space="preserve"> 3-х календарных дней.</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 Результат оказания услуг: Основным результатом оказания услуг Поставщиком является полностью работающее холодильное оборудование. При </w:t>
      </w:r>
      <w:proofErr w:type="spellStart"/>
      <w:r w:rsidRPr="001E12AF">
        <w:rPr>
          <w:rFonts w:ascii="Times New Roman" w:hAnsi="Times New Roman" w:cs="Times New Roman"/>
          <w:sz w:val="24"/>
          <w:szCs w:val="24"/>
        </w:rPr>
        <w:t>недостижении</w:t>
      </w:r>
      <w:proofErr w:type="spellEnd"/>
      <w:r w:rsidRPr="001E12AF">
        <w:rPr>
          <w:rFonts w:ascii="Times New Roman" w:hAnsi="Times New Roman" w:cs="Times New Roman"/>
          <w:sz w:val="24"/>
          <w:szCs w:val="24"/>
        </w:rPr>
        <w:t xml:space="preserve"> результата оказания услуг оплата Поставщику не производится. Также в этом случае действия или бездействия поставщика будут считаться неисполнением или ненадлежащим исполнением Поставщиком своих обязательств по договору о государственных закупках. Все предложенные услуги должны оказываться качественно, а также соответствовать или превосходить минимальные требования, указанные в данной технической спецификации. Оплата услуги: Оплата производится за фактически оказанную услугу и работу.</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 Общие требования к выполнению услуги: </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sym w:font="Symbol" w:char="F02D"/>
      </w:r>
      <w:r w:rsidRPr="001E12AF">
        <w:rPr>
          <w:rFonts w:ascii="Times New Roman" w:hAnsi="Times New Roman" w:cs="Times New Roman"/>
          <w:sz w:val="24"/>
          <w:szCs w:val="24"/>
        </w:rPr>
        <w:t xml:space="preserve"> своевременное и качественное выполнение работ по техническому обслуживанию и ремонт у холодильного оборудования; сроки выполнения ремонта оборудования не должны превышать 1</w:t>
      </w:r>
      <w:r>
        <w:rPr>
          <w:rFonts w:ascii="Times New Roman" w:hAnsi="Times New Roman" w:cs="Times New Roman"/>
          <w:sz w:val="24"/>
          <w:szCs w:val="24"/>
          <w:lang w:val="kk-KZ"/>
        </w:rPr>
        <w:t>6</w:t>
      </w:r>
      <w:r w:rsidRPr="001E12AF">
        <w:rPr>
          <w:rFonts w:ascii="Times New Roman" w:hAnsi="Times New Roman" w:cs="Times New Roman"/>
          <w:sz w:val="24"/>
          <w:szCs w:val="24"/>
        </w:rPr>
        <w:t xml:space="preserve"> календарных дней</w:t>
      </w:r>
      <w:r>
        <w:rPr>
          <w:rFonts w:ascii="Times New Roman" w:hAnsi="Times New Roman" w:cs="Times New Roman"/>
          <w:sz w:val="24"/>
          <w:szCs w:val="24"/>
          <w:lang w:val="kk-KZ"/>
        </w:rPr>
        <w:t xml:space="preserve">. </w:t>
      </w:r>
    </w:p>
    <w:p w:rsidR="001E12AF" w:rsidRDefault="001E12AF" w:rsidP="003474E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E12AF">
        <w:rPr>
          <w:rFonts w:ascii="Times New Roman" w:hAnsi="Times New Roman" w:cs="Times New Roman"/>
          <w:sz w:val="24"/>
          <w:szCs w:val="24"/>
        </w:rPr>
        <w:t xml:space="preserve">Исполнитель на основе «Акта» обязан составлять ежемесячный отчет об объеме выполненных сервисных и ремонтных работах с указанием её типов, видов работ, запасных частей, комплектующих и стоимости ремонта; </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sym w:font="Symbol" w:char="F02D"/>
      </w:r>
      <w:r w:rsidRPr="001E12AF">
        <w:rPr>
          <w:rFonts w:ascii="Times New Roman" w:hAnsi="Times New Roman" w:cs="Times New Roman"/>
          <w:sz w:val="24"/>
          <w:szCs w:val="24"/>
        </w:rPr>
        <w:t xml:space="preserve"> в случае невозможности к восстановлению Исполнитель обязан предоставить «Акт заключение (дефектный акт)» о невозможности ремонта; </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rPr>
        <w:sym w:font="Symbol" w:char="F02D"/>
      </w:r>
      <w:r w:rsidRPr="001E12AF">
        <w:rPr>
          <w:rFonts w:ascii="Times New Roman" w:hAnsi="Times New Roman" w:cs="Times New Roman"/>
          <w:sz w:val="24"/>
          <w:szCs w:val="24"/>
        </w:rPr>
        <w:t xml:space="preserve"> Исполнитель должен осуществлять при необходимости доставку на ремонт и возврат с ремонта оборудования своими силами;</w:t>
      </w:r>
    </w:p>
    <w:p w:rsidR="001E12AF" w:rsidRDefault="001E12AF" w:rsidP="001E12AF">
      <w:pPr>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 </w:t>
      </w:r>
      <w:r w:rsidRPr="001E12AF">
        <w:rPr>
          <w:rFonts w:ascii="Times New Roman" w:hAnsi="Times New Roman" w:cs="Times New Roman"/>
          <w:sz w:val="24"/>
          <w:szCs w:val="24"/>
        </w:rPr>
        <w:sym w:font="Symbol" w:char="F02D"/>
      </w:r>
      <w:r w:rsidRPr="001E12AF">
        <w:rPr>
          <w:rFonts w:ascii="Times New Roman" w:hAnsi="Times New Roman" w:cs="Times New Roman"/>
          <w:sz w:val="24"/>
          <w:szCs w:val="24"/>
        </w:rPr>
        <w:t xml:space="preserve"> Исполнитель обязан предоставить гарантию на выполненные ремонтные работы сроком на 12 месяцев. </w:t>
      </w:r>
    </w:p>
    <w:p w:rsidR="001E12AF" w:rsidRDefault="001E12AF" w:rsidP="001E12AF">
      <w:pPr>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Ремонт оборудования с учетом стоимости расходных материалов и запасных частей, кроме стоимости ремонта, связанного с заменой основных узлов и агрегатов за счет Поставщика. Все </w:t>
      </w:r>
      <w:proofErr w:type="gramStart"/>
      <w:r w:rsidRPr="001E12AF">
        <w:rPr>
          <w:rFonts w:ascii="Times New Roman" w:hAnsi="Times New Roman" w:cs="Times New Roman"/>
          <w:sz w:val="24"/>
          <w:szCs w:val="24"/>
        </w:rPr>
        <w:t>расходы</w:t>
      </w:r>
      <w:proofErr w:type="gramEnd"/>
      <w:r w:rsidRPr="001E12AF">
        <w:rPr>
          <w:rFonts w:ascii="Times New Roman" w:hAnsi="Times New Roman" w:cs="Times New Roman"/>
          <w:sz w:val="24"/>
          <w:szCs w:val="24"/>
        </w:rPr>
        <w:t xml:space="preserve"> связанные с оказанием услуг по техническому обслуживанию холодильного и аналогичного оборудования (расходный материал, транспортные, налоги и </w:t>
      </w:r>
      <w:r>
        <w:rPr>
          <w:rFonts w:ascii="Times New Roman" w:hAnsi="Times New Roman" w:cs="Times New Roman"/>
          <w:sz w:val="24"/>
          <w:szCs w:val="24"/>
        </w:rPr>
        <w:t>т.д.) За счет поставщика услуг</w:t>
      </w:r>
      <w:r>
        <w:rPr>
          <w:rFonts w:ascii="Times New Roman" w:hAnsi="Times New Roman" w:cs="Times New Roman"/>
          <w:sz w:val="24"/>
          <w:szCs w:val="24"/>
          <w:lang w:val="kk-KZ"/>
        </w:rPr>
        <w:t>.</w:t>
      </w:r>
      <w:r w:rsidRPr="001E12AF">
        <w:rPr>
          <w:rFonts w:ascii="Times New Roman" w:hAnsi="Times New Roman" w:cs="Times New Roman"/>
          <w:sz w:val="24"/>
          <w:szCs w:val="24"/>
        </w:rPr>
        <w:t xml:space="preserve"> </w:t>
      </w:r>
    </w:p>
    <w:p w:rsidR="001E12AF" w:rsidRDefault="001E12AF" w:rsidP="001E12AF">
      <w:pPr>
        <w:jc w:val="both"/>
        <w:rPr>
          <w:rFonts w:ascii="Times New Roman" w:hAnsi="Times New Roman" w:cs="Times New Roman"/>
          <w:sz w:val="24"/>
          <w:szCs w:val="24"/>
          <w:lang w:val="kk-KZ"/>
        </w:rPr>
      </w:pPr>
      <w:r w:rsidRPr="001E12AF">
        <w:rPr>
          <w:rFonts w:ascii="Times New Roman" w:hAnsi="Times New Roman" w:cs="Times New Roman"/>
          <w:sz w:val="24"/>
          <w:szCs w:val="24"/>
        </w:rPr>
        <w:t xml:space="preserve">. </w:t>
      </w:r>
    </w:p>
    <w:p w:rsidR="001E12AF" w:rsidRPr="001E12AF" w:rsidRDefault="001E12AF" w:rsidP="001E12AF">
      <w:pPr>
        <w:jc w:val="center"/>
        <w:rPr>
          <w:rFonts w:ascii="Times New Roman" w:hAnsi="Times New Roman" w:cs="Times New Roman"/>
          <w:b/>
          <w:sz w:val="24"/>
          <w:szCs w:val="24"/>
          <w:lang w:val="kk-KZ"/>
        </w:rPr>
      </w:pPr>
      <w:bookmarkStart w:id="0" w:name="_GoBack"/>
      <w:bookmarkEnd w:id="0"/>
      <w:r w:rsidRPr="001E12AF">
        <w:rPr>
          <w:rFonts w:ascii="Times New Roman" w:hAnsi="Times New Roman" w:cs="Times New Roman"/>
          <w:b/>
          <w:sz w:val="24"/>
          <w:szCs w:val="24"/>
          <w:lang w:val="kk-KZ"/>
        </w:rPr>
        <w:lastRenderedPageBreak/>
        <w:t>Техникалық ерекшелік</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lang w:val="kk-KZ"/>
        </w:rPr>
        <w:t xml:space="preserve">Жұмыс атауы: </w:t>
      </w:r>
      <w:r w:rsidR="002F1E52" w:rsidRPr="002F1E52">
        <w:rPr>
          <w:rFonts w:ascii="Times New Roman" w:hAnsi="Times New Roman" w:cs="Times New Roman"/>
          <w:sz w:val="24"/>
          <w:szCs w:val="24"/>
          <w:lang w:val="kk-KZ"/>
        </w:rPr>
        <w:t>Ас үй жабдығына арналған ақаулықтарды диагностикалау және жою жөніндегі қызметтер</w:t>
      </w:r>
      <w:r w:rsidR="002F1E52">
        <w:rPr>
          <w:rFonts w:ascii="Times New Roman" w:hAnsi="Times New Roman" w:cs="Times New Roman"/>
          <w:sz w:val="24"/>
          <w:szCs w:val="24"/>
          <w:lang w:val="kk-KZ"/>
        </w:rPr>
        <w:t>.</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lang w:val="kk-KZ"/>
        </w:rPr>
        <w:t>Тапсырыс берушінің атауы:  "Батыс Қазақстан облысы әкімдігі білім басқармасының Бөрлі ауданы білім беру бөлімінің "Ақсай қаласының №10 "Алтын бесік" бөбекжайы" мемлекеттік коммуналдық қазыналық кәсіпорн</w:t>
      </w:r>
      <w:r>
        <w:rPr>
          <w:rFonts w:ascii="Times New Roman" w:hAnsi="Times New Roman" w:cs="Times New Roman"/>
          <w:sz w:val="24"/>
          <w:szCs w:val="24"/>
          <w:lang w:val="kk-KZ"/>
        </w:rPr>
        <w:t>ы.</w:t>
      </w:r>
    </w:p>
    <w:p w:rsidR="001E12AF" w:rsidRDefault="001E12AF" w:rsidP="003474E1">
      <w:pPr>
        <w:spacing w:after="0"/>
        <w:jc w:val="both"/>
        <w:rPr>
          <w:rFonts w:ascii="Times New Roman" w:hAnsi="Times New Roman" w:cs="Times New Roman"/>
          <w:sz w:val="24"/>
          <w:szCs w:val="24"/>
          <w:lang w:val="kk-KZ"/>
        </w:rPr>
      </w:pPr>
      <w:r w:rsidRPr="001E12AF">
        <w:rPr>
          <w:rFonts w:ascii="Times New Roman" w:hAnsi="Times New Roman" w:cs="Times New Roman"/>
          <w:sz w:val="24"/>
          <w:szCs w:val="24"/>
          <w:lang w:val="kk-KZ"/>
        </w:rPr>
        <w:t xml:space="preserve">Жалпы сомасы: </w:t>
      </w:r>
      <w:r>
        <w:rPr>
          <w:rFonts w:ascii="Times New Roman" w:hAnsi="Times New Roman" w:cs="Times New Roman"/>
          <w:sz w:val="24"/>
          <w:szCs w:val="24"/>
          <w:lang w:val="kk-KZ"/>
        </w:rPr>
        <w:t>50000</w:t>
      </w:r>
      <w:r w:rsidRPr="001E12AF">
        <w:rPr>
          <w:rFonts w:ascii="Times New Roman" w:hAnsi="Times New Roman" w:cs="Times New Roman"/>
          <w:sz w:val="24"/>
          <w:szCs w:val="24"/>
          <w:lang w:val="kk-KZ"/>
        </w:rPr>
        <w:t xml:space="preserve"> теңге (ҚҚС-сыз). </w:t>
      </w:r>
    </w:p>
    <w:p w:rsidR="002F1E52" w:rsidRDefault="001E12AF" w:rsidP="003474E1">
      <w:pPr>
        <w:spacing w:after="0"/>
        <w:jc w:val="both"/>
        <w:rPr>
          <w:rFonts w:ascii="Times New Roman" w:hAnsi="Times New Roman" w:cs="Times New Roman"/>
          <w:sz w:val="24"/>
          <w:szCs w:val="24"/>
          <w:lang w:val="kk-KZ"/>
        </w:rPr>
      </w:pPr>
      <w:r w:rsidRPr="003474E1">
        <w:rPr>
          <w:rFonts w:ascii="Times New Roman" w:hAnsi="Times New Roman" w:cs="Times New Roman"/>
          <w:sz w:val="24"/>
          <w:szCs w:val="24"/>
          <w:lang w:val="kk-KZ"/>
        </w:rPr>
        <w:t xml:space="preserve">Шарттың сомасына </w:t>
      </w:r>
      <w:r w:rsidR="002F1E52" w:rsidRPr="002F1E52">
        <w:rPr>
          <w:rFonts w:ascii="Times New Roman" w:hAnsi="Times New Roman" w:cs="Times New Roman"/>
          <w:sz w:val="24"/>
          <w:szCs w:val="24"/>
          <w:lang w:val="kk-KZ"/>
        </w:rPr>
        <w:t>ақаулықтарды диагностикалау және себептерін анықтау: СБ114 тоңазытқыш шкафы – S-POLAIR, тоңазытқыш – ФР-081АР. Әмбебап ас үй машинасы ТОРГМАШ УКМ-01 (көкөніс кес</w:t>
      </w:r>
      <w:r w:rsidR="002F1E52">
        <w:rPr>
          <w:rFonts w:ascii="Times New Roman" w:hAnsi="Times New Roman" w:cs="Times New Roman"/>
          <w:sz w:val="24"/>
          <w:szCs w:val="24"/>
          <w:lang w:val="kk-KZ"/>
        </w:rPr>
        <w:t xml:space="preserve">кіш, резеңке, ет тартқыш, сабы) </w:t>
      </w:r>
      <w:r w:rsidRPr="003474E1">
        <w:rPr>
          <w:rFonts w:ascii="Times New Roman" w:hAnsi="Times New Roman" w:cs="Times New Roman"/>
          <w:sz w:val="24"/>
          <w:szCs w:val="24"/>
          <w:lang w:val="kk-KZ"/>
        </w:rPr>
        <w:t xml:space="preserve">қатысты барлық шығындар кіреді. </w:t>
      </w:r>
    </w:p>
    <w:p w:rsidR="003474E1" w:rsidRDefault="001E12AF" w:rsidP="003474E1">
      <w:pPr>
        <w:spacing w:after="0"/>
        <w:jc w:val="both"/>
        <w:rPr>
          <w:rFonts w:ascii="Times New Roman" w:hAnsi="Times New Roman" w:cs="Times New Roman"/>
          <w:sz w:val="24"/>
          <w:szCs w:val="24"/>
          <w:lang w:val="kk-KZ"/>
        </w:rPr>
      </w:pPr>
      <w:r w:rsidRPr="003474E1">
        <w:rPr>
          <w:rFonts w:ascii="Times New Roman" w:hAnsi="Times New Roman" w:cs="Times New Roman"/>
          <w:sz w:val="24"/>
          <w:szCs w:val="24"/>
          <w:lang w:val="kk-KZ"/>
        </w:rPr>
        <w:t xml:space="preserve">Қызмет көрсету орны: </w:t>
      </w:r>
      <w:r w:rsidR="003474E1">
        <w:rPr>
          <w:rFonts w:ascii="Times New Roman" w:hAnsi="Times New Roman" w:cs="Times New Roman"/>
          <w:sz w:val="24"/>
          <w:szCs w:val="24"/>
          <w:lang w:val="kk-KZ"/>
        </w:rPr>
        <w:t>БҚО, Бөрлі ауданы, Ақсай қаласы, Ықсанов көшесі, 4а</w:t>
      </w:r>
    </w:p>
    <w:p w:rsidR="00F87B0A" w:rsidRDefault="001E12AF" w:rsidP="003474E1">
      <w:pPr>
        <w:spacing w:after="0"/>
        <w:jc w:val="both"/>
        <w:rPr>
          <w:rFonts w:ascii="Times New Roman" w:hAnsi="Times New Roman" w:cs="Times New Roman"/>
          <w:sz w:val="24"/>
          <w:szCs w:val="24"/>
          <w:lang w:val="kk-KZ"/>
        </w:rPr>
      </w:pPr>
      <w:r w:rsidRPr="003474E1">
        <w:rPr>
          <w:rFonts w:ascii="Times New Roman" w:hAnsi="Times New Roman" w:cs="Times New Roman"/>
          <w:sz w:val="24"/>
          <w:szCs w:val="24"/>
          <w:lang w:val="kk-KZ"/>
        </w:rPr>
        <w:t xml:space="preserve"> </w:t>
      </w:r>
      <w:r w:rsidR="003474E1" w:rsidRPr="003474E1">
        <w:rPr>
          <w:rFonts w:ascii="Times New Roman" w:hAnsi="Times New Roman" w:cs="Times New Roman"/>
          <w:sz w:val="24"/>
          <w:szCs w:val="24"/>
          <w:lang w:val="kk-KZ"/>
        </w:rPr>
        <w:t>Қызмет көрсету шарттары: ақаулықтарды анықтау және жөндеу келісімшартқа қол қойылған күннен бастап күнтізбелік 16 күн ішінде жүргізілуі тиіс, әлеуетті өнім беруші бөбекжай-балабақшаның барлық тоңазытқыш жабдығына толық диагноз қоюды жүзеге асырады. Дереу шұғыл жөндеу жүргізу қажеттілігі анықталған жағдайда жеткізуші күнтізбелік 3 күн ішінде жүргізеді.</w:t>
      </w:r>
      <w:r w:rsidR="003474E1" w:rsidRPr="003474E1">
        <w:rPr>
          <w:rFonts w:ascii="Times New Roman" w:hAnsi="Times New Roman" w:cs="Times New Roman"/>
          <w:sz w:val="24"/>
          <w:szCs w:val="24"/>
          <w:lang w:val="kk-KZ"/>
        </w:rPr>
        <w:br/>
        <w:t>Қызмет көрсету нәтижесі: Жеткізушінің қызмет көрсетудің негізгі нәтижесі тоңазытқыш жабдығының толық жұмыс істеуі болып табылады. Қызметтер көрсету нәтижесіне қол жеткізілмеген жағдайда Өнім берушіге ақы төленбейді. Сондай-ақ бұл жағдайда өнім берушінің іс-әрекеті немесе әрекетсіздігі Өнім берушінің мемлекеттік сатып алу туралы шарт бойынша өз міндеттемелерін орындамағаны немесе тиісінше орындамағаны болып есептеледі. Ұсынылатын барлық қызметтер жоғары сапада болуы және осы техникалық ерекшелікте көрсетілген ең төменгі талаптарға сәйкес келуі немесе асып кетуі тиіс. Қызмет үшін ақы төлеу: Нақты көрсетілген қызмет пен жұмыс үшін ақы төленеді</w:t>
      </w:r>
      <w:r w:rsidR="003474E1">
        <w:rPr>
          <w:rFonts w:ascii="Times New Roman" w:hAnsi="Times New Roman" w:cs="Times New Roman"/>
          <w:sz w:val="24"/>
          <w:szCs w:val="24"/>
          <w:lang w:val="kk-KZ"/>
        </w:rPr>
        <w:t>.</w:t>
      </w:r>
    </w:p>
    <w:p w:rsidR="003474E1" w:rsidRDefault="003474E1" w:rsidP="003474E1">
      <w:pPr>
        <w:spacing w:after="0"/>
        <w:jc w:val="both"/>
        <w:rPr>
          <w:rFonts w:ascii="Times New Roman" w:hAnsi="Times New Roman" w:cs="Times New Roman"/>
          <w:sz w:val="24"/>
          <w:szCs w:val="24"/>
          <w:lang w:val="kk-KZ"/>
        </w:rPr>
      </w:pPr>
      <w:r w:rsidRPr="003474E1">
        <w:rPr>
          <w:rFonts w:ascii="Times New Roman" w:hAnsi="Times New Roman" w:cs="Times New Roman"/>
          <w:sz w:val="24"/>
          <w:szCs w:val="24"/>
          <w:lang w:val="kk-KZ"/>
        </w:rPr>
        <w:t>Қызметке қойылатын жалпы талаптар:</w:t>
      </w:r>
      <w:r w:rsidRPr="003474E1">
        <w:rPr>
          <w:rFonts w:ascii="Times New Roman" w:hAnsi="Times New Roman" w:cs="Times New Roman"/>
          <w:sz w:val="24"/>
          <w:szCs w:val="24"/>
          <w:lang w:val="kk-KZ"/>
        </w:rPr>
        <w:br/>
        <w:t>- тоңазытқыш жабдықтарына техникалық қызмет көрсету және жөндеу жұмыстарын уақтылы және сапалы орындау; Жабдықты жөндеу мерзімі 16 күнтізбелік күннен аспауы тиіс.</w:t>
      </w:r>
      <w:r w:rsidRPr="003474E1">
        <w:rPr>
          <w:rFonts w:ascii="Times New Roman" w:hAnsi="Times New Roman" w:cs="Times New Roman"/>
          <w:sz w:val="24"/>
          <w:szCs w:val="24"/>
          <w:lang w:val="kk-KZ"/>
        </w:rPr>
        <w:br/>
        <w:t>- Мердiгер "Актiнiң" негiзiнде ай сайын оның түрлерiн, жұмыс түрлерiн, қосалқы бөлшектерiн, жинақтаушы бөлшектерiн және жөндеу құны көрсетiлiп, орындалған қызметтiк-жөндеу жұмыстарының көлемi туралы есеп жасауға мiндеттi;</w:t>
      </w:r>
      <w:r w:rsidRPr="003474E1">
        <w:rPr>
          <w:rFonts w:ascii="Times New Roman" w:hAnsi="Times New Roman" w:cs="Times New Roman"/>
          <w:sz w:val="24"/>
          <w:szCs w:val="24"/>
          <w:lang w:val="kk-KZ"/>
        </w:rPr>
        <w:br/>
        <w:t>- қалпына келтіру мүмкін емес болған жағдайда Мердігер жөндеудің мүмкін еместігі туралы «Қорытынды актісін (Ақаулы акт)» ұсынуға міндетті;</w:t>
      </w:r>
      <w:r w:rsidRPr="003474E1">
        <w:rPr>
          <w:rFonts w:ascii="Times New Roman" w:hAnsi="Times New Roman" w:cs="Times New Roman"/>
          <w:sz w:val="24"/>
          <w:szCs w:val="24"/>
          <w:lang w:val="kk-KZ"/>
        </w:rPr>
        <w:br/>
      </w:r>
      <w:r w:rsidRPr="003474E1">
        <w:rPr>
          <w:rFonts w:ascii="Times New Roman" w:hAnsi="Times New Roman" w:cs="Times New Roman"/>
          <w:sz w:val="24"/>
          <w:szCs w:val="24"/>
        </w:rPr>
        <w:sym w:font="Symbol" w:char="F02D"/>
      </w:r>
      <w:r w:rsidRPr="003474E1">
        <w:rPr>
          <w:rFonts w:ascii="Times New Roman" w:hAnsi="Times New Roman" w:cs="Times New Roman"/>
          <w:sz w:val="24"/>
          <w:szCs w:val="24"/>
          <w:lang w:val="kk-KZ"/>
        </w:rPr>
        <w:t xml:space="preserve"> Мердігер қажет болған жағдайда жөндеуге жеткізуді және жабдықты жөндеуден өз бетінше қайтаруды жүзеге асыруы тиіс;</w:t>
      </w:r>
    </w:p>
    <w:p w:rsidR="003474E1" w:rsidRPr="003474E1" w:rsidRDefault="003474E1" w:rsidP="003474E1">
      <w:pPr>
        <w:spacing w:after="0"/>
        <w:jc w:val="both"/>
        <w:rPr>
          <w:rFonts w:ascii="Times New Roman" w:hAnsi="Times New Roman" w:cs="Times New Roman"/>
          <w:sz w:val="24"/>
          <w:szCs w:val="24"/>
          <w:lang w:val="kk-KZ"/>
        </w:rPr>
      </w:pPr>
      <w:r w:rsidRPr="003474E1">
        <w:rPr>
          <w:rFonts w:ascii="Times New Roman" w:hAnsi="Times New Roman" w:cs="Times New Roman"/>
          <w:sz w:val="24"/>
          <w:szCs w:val="24"/>
        </w:rPr>
        <w:sym w:font="Symbol" w:char="F02D"/>
      </w:r>
      <w:r w:rsidRPr="003474E1">
        <w:rPr>
          <w:rFonts w:ascii="Times New Roman" w:hAnsi="Times New Roman" w:cs="Times New Roman"/>
          <w:sz w:val="24"/>
          <w:szCs w:val="24"/>
          <w:lang w:val="kk-KZ"/>
        </w:rPr>
        <w:t xml:space="preserve"> Мердігер 12 ай мерзімге орындалған жөндеу жұмыстарына кепілдік беруге міндетті.</w:t>
      </w:r>
      <w:r w:rsidRPr="003474E1">
        <w:rPr>
          <w:rFonts w:ascii="Times New Roman" w:hAnsi="Times New Roman" w:cs="Times New Roman"/>
          <w:sz w:val="24"/>
          <w:szCs w:val="24"/>
          <w:lang w:val="kk-KZ"/>
        </w:rPr>
        <w:br/>
        <w:t>Жеткізушінің қаражаты есебінен негізгі компоненттер мен құрастырмаларды ауыстыруға байланысты жөндеуге жұмсалатын шығындарды қоспағанда, шығыс материалдары мен қосалқы бөлшектердің құнын ескере отырып жабдықтарды жөндеу. Тоңазытқыш және ұқсас жабдықтарға (шығыс материалдары, көлік, салықтар және т.б.) қызмет көрсетуге байланысты барлық шығыстар көрсетілетін қызметті берушінің есебінен жүзеге асырылады.</w:t>
      </w:r>
      <w:r w:rsidRPr="003474E1">
        <w:rPr>
          <w:rFonts w:ascii="Times New Roman" w:hAnsi="Times New Roman" w:cs="Times New Roman"/>
          <w:sz w:val="24"/>
          <w:szCs w:val="24"/>
          <w:lang w:val="kk-KZ"/>
        </w:rPr>
        <w:br/>
      </w:r>
    </w:p>
    <w:sectPr w:rsidR="003474E1" w:rsidRPr="003474E1" w:rsidSect="001E12A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FD"/>
    <w:rsid w:val="001E12AF"/>
    <w:rsid w:val="002F1E52"/>
    <w:rsid w:val="003474E1"/>
    <w:rsid w:val="00566D25"/>
    <w:rsid w:val="00612620"/>
    <w:rsid w:val="0069088D"/>
    <w:rsid w:val="00800C06"/>
    <w:rsid w:val="009032FD"/>
    <w:rsid w:val="00F8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Broteko</cp:lastModifiedBy>
  <cp:revision>7</cp:revision>
  <dcterms:created xsi:type="dcterms:W3CDTF">2025-01-31T08:36:00Z</dcterms:created>
  <dcterms:modified xsi:type="dcterms:W3CDTF">2025-01-31T09:26:00Z</dcterms:modified>
</cp:coreProperties>
</file>