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203C" w14:textId="77777777" w:rsidR="00831C29" w:rsidRPr="00831C29" w:rsidRDefault="00831C29" w:rsidP="00831C29">
      <w:pPr>
        <w:jc w:val="center"/>
        <w:rPr>
          <w:b/>
          <w:bCs/>
          <w:sz w:val="24"/>
          <w:szCs w:val="24"/>
        </w:rPr>
      </w:pPr>
      <w:proofErr w:type="spellStart"/>
      <w:r w:rsidRPr="00831C29">
        <w:rPr>
          <w:b/>
          <w:bCs/>
          <w:sz w:val="24"/>
          <w:szCs w:val="24"/>
        </w:rPr>
        <w:t>Техникалық</w:t>
      </w:r>
      <w:proofErr w:type="spellEnd"/>
      <w:r w:rsidRPr="00831C29">
        <w:rPr>
          <w:b/>
          <w:bCs/>
          <w:sz w:val="24"/>
          <w:szCs w:val="24"/>
        </w:rPr>
        <w:t xml:space="preserve"> </w:t>
      </w:r>
      <w:proofErr w:type="spellStart"/>
      <w:r w:rsidRPr="00831C29">
        <w:rPr>
          <w:b/>
          <w:bCs/>
          <w:sz w:val="24"/>
          <w:szCs w:val="24"/>
        </w:rPr>
        <w:t>сипаттама</w:t>
      </w:r>
      <w:proofErr w:type="spellEnd"/>
    </w:p>
    <w:p w14:paraId="37708892" w14:textId="77777777" w:rsidR="00831C29" w:rsidRPr="00831C29" w:rsidRDefault="00831C29" w:rsidP="00831C29">
      <w:pPr>
        <w:jc w:val="center"/>
        <w:rPr>
          <w:b/>
          <w:bCs/>
          <w:sz w:val="24"/>
          <w:szCs w:val="24"/>
        </w:rPr>
      </w:pPr>
    </w:p>
    <w:p w14:paraId="73341CBB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: Павлодар </w:t>
      </w:r>
      <w:proofErr w:type="spellStart"/>
      <w:r w:rsidRPr="00831C29">
        <w:rPr>
          <w:bCs/>
          <w:sz w:val="24"/>
          <w:szCs w:val="24"/>
        </w:rPr>
        <w:t>облысы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білім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басқармасының</w:t>
      </w:r>
      <w:proofErr w:type="spellEnd"/>
      <w:r w:rsidRPr="00831C29">
        <w:rPr>
          <w:bCs/>
          <w:sz w:val="24"/>
          <w:szCs w:val="24"/>
        </w:rPr>
        <w:t xml:space="preserve">, Павлодар </w:t>
      </w:r>
      <w:proofErr w:type="spellStart"/>
      <w:r w:rsidRPr="00831C29">
        <w:rPr>
          <w:bCs/>
          <w:sz w:val="24"/>
          <w:szCs w:val="24"/>
        </w:rPr>
        <w:t>қаласы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білім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бөлімінің</w:t>
      </w:r>
      <w:proofErr w:type="spellEnd"/>
      <w:r w:rsidRPr="00831C29">
        <w:rPr>
          <w:bCs/>
          <w:sz w:val="24"/>
          <w:szCs w:val="24"/>
        </w:rPr>
        <w:t xml:space="preserve">" Павлодар </w:t>
      </w:r>
      <w:proofErr w:type="spellStart"/>
      <w:r w:rsidRPr="00831C29">
        <w:rPr>
          <w:bCs/>
          <w:sz w:val="24"/>
          <w:szCs w:val="24"/>
        </w:rPr>
        <w:t>қаласының</w:t>
      </w:r>
      <w:proofErr w:type="spellEnd"/>
      <w:r w:rsidRPr="00831C29">
        <w:rPr>
          <w:bCs/>
          <w:sz w:val="24"/>
          <w:szCs w:val="24"/>
        </w:rPr>
        <w:t xml:space="preserve"> № 15 </w:t>
      </w:r>
      <w:proofErr w:type="spellStart"/>
      <w:r w:rsidRPr="00831C29">
        <w:rPr>
          <w:bCs/>
          <w:sz w:val="24"/>
          <w:szCs w:val="24"/>
        </w:rPr>
        <w:t>жалпы</w:t>
      </w:r>
      <w:proofErr w:type="spellEnd"/>
      <w:r w:rsidRPr="00831C29">
        <w:rPr>
          <w:bCs/>
          <w:sz w:val="24"/>
          <w:szCs w:val="24"/>
        </w:rPr>
        <w:t xml:space="preserve"> орта </w:t>
      </w:r>
      <w:proofErr w:type="spellStart"/>
      <w:r w:rsidRPr="00831C29">
        <w:rPr>
          <w:bCs/>
          <w:sz w:val="24"/>
          <w:szCs w:val="24"/>
        </w:rPr>
        <w:t>білім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беретін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мектебі</w:t>
      </w:r>
      <w:proofErr w:type="spellEnd"/>
      <w:r w:rsidRPr="00831C29">
        <w:rPr>
          <w:bCs/>
          <w:sz w:val="24"/>
          <w:szCs w:val="24"/>
        </w:rPr>
        <w:t xml:space="preserve"> " </w:t>
      </w:r>
      <w:proofErr w:type="spellStart"/>
      <w:r w:rsidRPr="00831C29">
        <w:rPr>
          <w:bCs/>
          <w:sz w:val="24"/>
          <w:szCs w:val="24"/>
        </w:rPr>
        <w:t>коммуналдық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мемлекеттік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мекемесі</w:t>
      </w:r>
      <w:proofErr w:type="spellEnd"/>
    </w:p>
    <w:p w14:paraId="313F2E04" w14:textId="11194E16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Қызметтер</w:t>
      </w:r>
      <w:proofErr w:type="spellEnd"/>
      <w:r w:rsidRPr="00831C29">
        <w:rPr>
          <w:bCs/>
          <w:sz w:val="24"/>
          <w:szCs w:val="24"/>
        </w:rPr>
        <w:t xml:space="preserve">: ҚҚС </w:t>
      </w:r>
      <w:proofErr w:type="spellStart"/>
      <w:r w:rsidRPr="00831C29">
        <w:rPr>
          <w:bCs/>
          <w:sz w:val="24"/>
          <w:szCs w:val="24"/>
        </w:rPr>
        <w:t>есебімен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жалпы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сомасы</w:t>
      </w:r>
      <w:proofErr w:type="spellEnd"/>
      <w:r w:rsidRPr="00831C29">
        <w:rPr>
          <w:bCs/>
          <w:sz w:val="24"/>
          <w:szCs w:val="24"/>
        </w:rPr>
        <w:t xml:space="preserve"> </w:t>
      </w:r>
      <w:r w:rsidR="00971691">
        <w:rPr>
          <w:bCs/>
          <w:sz w:val="24"/>
          <w:szCs w:val="24"/>
        </w:rPr>
        <w:t>345</w:t>
      </w:r>
      <w:r w:rsidRPr="00831C29">
        <w:rPr>
          <w:bCs/>
          <w:sz w:val="24"/>
          <w:szCs w:val="24"/>
        </w:rPr>
        <w:t xml:space="preserve"> 600,00 (</w:t>
      </w:r>
      <w:r w:rsidR="00971691">
        <w:rPr>
          <w:bCs/>
          <w:sz w:val="24"/>
          <w:szCs w:val="24"/>
          <w:lang w:val="kk-KZ"/>
        </w:rPr>
        <w:t>үш жүз қырық бес</w:t>
      </w:r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жүз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теңгеге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қатты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тұрмыстық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қалдықтарды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шығару</w:t>
      </w:r>
      <w:proofErr w:type="spellEnd"/>
      <w:r w:rsidRPr="00831C29">
        <w:rPr>
          <w:bCs/>
          <w:sz w:val="24"/>
          <w:szCs w:val="24"/>
        </w:rPr>
        <w:t xml:space="preserve"> </w:t>
      </w:r>
      <w:r w:rsidR="00971691">
        <w:rPr>
          <w:bCs/>
          <w:sz w:val="24"/>
          <w:szCs w:val="24"/>
        </w:rPr>
        <w:t>00</w:t>
      </w:r>
      <w:r w:rsidRPr="00831C29">
        <w:rPr>
          <w:bCs/>
          <w:sz w:val="24"/>
          <w:szCs w:val="24"/>
        </w:rPr>
        <w:t xml:space="preserve"> тиын. </w:t>
      </w:r>
      <w:proofErr w:type="spellStart"/>
      <w:r w:rsidRPr="00831C29">
        <w:rPr>
          <w:bCs/>
          <w:sz w:val="24"/>
          <w:szCs w:val="24"/>
        </w:rPr>
        <w:t>Өнім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мамандандырылған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автокөлік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құралдарының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көмегімен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мемлекеттік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стандарттарда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өзге</w:t>
      </w:r>
      <w:proofErr w:type="spellEnd"/>
      <w:r w:rsidRPr="00831C29">
        <w:rPr>
          <w:bCs/>
          <w:sz w:val="24"/>
          <w:szCs w:val="24"/>
        </w:rPr>
        <w:t xml:space="preserve"> де </w:t>
      </w:r>
      <w:proofErr w:type="spellStart"/>
      <w:r w:rsidRPr="00831C29">
        <w:rPr>
          <w:bCs/>
          <w:sz w:val="24"/>
          <w:szCs w:val="24"/>
        </w:rPr>
        <w:t>нормативтік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құжаттарда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санитарлық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нормаларда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белгіленген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талаптардың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сақталуын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қамтамасыз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ете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отырып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берушінің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аумағынан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әкетуді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жүзеге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асыруға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міндеттенеді</w:t>
      </w:r>
      <w:proofErr w:type="spellEnd"/>
      <w:r w:rsidRPr="00831C29">
        <w:rPr>
          <w:bCs/>
          <w:sz w:val="24"/>
          <w:szCs w:val="24"/>
        </w:rPr>
        <w:t>.</w:t>
      </w:r>
    </w:p>
    <w:p w14:paraId="5FD5217F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Қызмет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орны</w:t>
      </w:r>
      <w:proofErr w:type="spellEnd"/>
      <w:r w:rsidRPr="00831C29">
        <w:rPr>
          <w:bCs/>
          <w:sz w:val="24"/>
          <w:szCs w:val="24"/>
        </w:rPr>
        <w:t xml:space="preserve">: </w:t>
      </w:r>
      <w:proofErr w:type="spellStart"/>
      <w:r w:rsidRPr="00831C29">
        <w:rPr>
          <w:bCs/>
          <w:sz w:val="24"/>
          <w:szCs w:val="24"/>
        </w:rPr>
        <w:t>Қазақстан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Республикасы</w:t>
      </w:r>
      <w:proofErr w:type="spellEnd"/>
      <w:r w:rsidRPr="00831C29">
        <w:rPr>
          <w:bCs/>
          <w:sz w:val="24"/>
          <w:szCs w:val="24"/>
        </w:rPr>
        <w:t xml:space="preserve">, Павлодар </w:t>
      </w:r>
      <w:proofErr w:type="spellStart"/>
      <w:r w:rsidRPr="00831C29">
        <w:rPr>
          <w:bCs/>
          <w:sz w:val="24"/>
          <w:szCs w:val="24"/>
        </w:rPr>
        <w:t>қаласы</w:t>
      </w:r>
      <w:proofErr w:type="spellEnd"/>
      <w:r w:rsidRPr="00831C29">
        <w:rPr>
          <w:bCs/>
          <w:sz w:val="24"/>
          <w:szCs w:val="24"/>
        </w:rPr>
        <w:t xml:space="preserve"> Академик </w:t>
      </w:r>
      <w:proofErr w:type="spellStart"/>
      <w:r w:rsidRPr="00831C29">
        <w:rPr>
          <w:bCs/>
          <w:sz w:val="24"/>
          <w:szCs w:val="24"/>
        </w:rPr>
        <w:t>Шоқин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көшесі</w:t>
      </w:r>
      <w:proofErr w:type="spellEnd"/>
      <w:r w:rsidRPr="00831C29">
        <w:rPr>
          <w:bCs/>
          <w:sz w:val="24"/>
          <w:szCs w:val="24"/>
        </w:rPr>
        <w:t xml:space="preserve">, 32 </w:t>
      </w:r>
      <w:proofErr w:type="spellStart"/>
      <w:r w:rsidRPr="00831C29">
        <w:rPr>
          <w:bCs/>
          <w:sz w:val="24"/>
          <w:szCs w:val="24"/>
        </w:rPr>
        <w:t>үй</w:t>
      </w:r>
      <w:proofErr w:type="spellEnd"/>
    </w:p>
    <w:p w14:paraId="0E73015F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Қызмет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тәртібі</w:t>
      </w:r>
      <w:proofErr w:type="spellEnd"/>
      <w:r w:rsidRPr="00831C29">
        <w:rPr>
          <w:bCs/>
          <w:sz w:val="24"/>
          <w:szCs w:val="24"/>
        </w:rPr>
        <w:t xml:space="preserve">: 1 контейнер – </w:t>
      </w:r>
      <w:proofErr w:type="spellStart"/>
      <w:r w:rsidRPr="00831C29">
        <w:rPr>
          <w:bCs/>
          <w:sz w:val="24"/>
          <w:szCs w:val="24"/>
        </w:rPr>
        <w:t>аптасына</w:t>
      </w:r>
      <w:proofErr w:type="spellEnd"/>
      <w:r w:rsidRPr="00831C29">
        <w:rPr>
          <w:bCs/>
          <w:sz w:val="24"/>
          <w:szCs w:val="24"/>
        </w:rPr>
        <w:t xml:space="preserve"> 2 </w:t>
      </w:r>
      <w:proofErr w:type="spellStart"/>
      <w:r w:rsidRPr="00831C29">
        <w:rPr>
          <w:bCs/>
          <w:sz w:val="24"/>
          <w:szCs w:val="24"/>
        </w:rPr>
        <w:t>рет</w:t>
      </w:r>
      <w:proofErr w:type="spellEnd"/>
      <w:r w:rsidRPr="00831C29">
        <w:rPr>
          <w:bCs/>
          <w:sz w:val="24"/>
          <w:szCs w:val="24"/>
        </w:rPr>
        <w:t xml:space="preserve"> (</w:t>
      </w:r>
      <w:proofErr w:type="spellStart"/>
      <w:r w:rsidRPr="00831C29">
        <w:rPr>
          <w:bCs/>
          <w:sz w:val="24"/>
          <w:szCs w:val="24"/>
        </w:rPr>
        <w:t>сейсенбі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жұма</w:t>
      </w:r>
      <w:proofErr w:type="spellEnd"/>
      <w:r w:rsidRPr="00831C29">
        <w:rPr>
          <w:bCs/>
          <w:sz w:val="24"/>
          <w:szCs w:val="24"/>
        </w:rPr>
        <w:t xml:space="preserve">), </w:t>
      </w:r>
      <w:proofErr w:type="spellStart"/>
      <w:r w:rsidRPr="00831C29">
        <w:rPr>
          <w:bCs/>
          <w:sz w:val="24"/>
          <w:szCs w:val="24"/>
        </w:rPr>
        <w:t>әкету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уақыты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келісіледі</w:t>
      </w:r>
      <w:proofErr w:type="spellEnd"/>
      <w:r w:rsidRPr="00831C29">
        <w:rPr>
          <w:bCs/>
          <w:sz w:val="24"/>
          <w:szCs w:val="24"/>
        </w:rPr>
        <w:t xml:space="preserve">. </w:t>
      </w:r>
    </w:p>
    <w:p w14:paraId="6D085321" w14:textId="4D1FDA8D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Қызмет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мерзімі</w:t>
      </w:r>
      <w:proofErr w:type="spellEnd"/>
      <w:r w:rsidRPr="00831C29">
        <w:rPr>
          <w:bCs/>
          <w:sz w:val="24"/>
          <w:szCs w:val="24"/>
        </w:rPr>
        <w:t>: 202</w:t>
      </w:r>
      <w:r w:rsidR="00971691">
        <w:rPr>
          <w:bCs/>
          <w:sz w:val="24"/>
          <w:szCs w:val="24"/>
        </w:rPr>
        <w:t>5</w:t>
      </w:r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жылғы</w:t>
      </w:r>
      <w:proofErr w:type="spellEnd"/>
      <w:r w:rsidRPr="00831C29">
        <w:rPr>
          <w:bCs/>
          <w:sz w:val="24"/>
          <w:szCs w:val="24"/>
        </w:rPr>
        <w:t xml:space="preserve"> 01 </w:t>
      </w:r>
      <w:proofErr w:type="spellStart"/>
      <w:r w:rsidRPr="00831C29">
        <w:rPr>
          <w:bCs/>
          <w:sz w:val="24"/>
          <w:szCs w:val="24"/>
        </w:rPr>
        <w:t>қаңтардың</w:t>
      </w:r>
      <w:proofErr w:type="spellEnd"/>
      <w:r w:rsidRPr="00831C29">
        <w:rPr>
          <w:bCs/>
          <w:sz w:val="24"/>
          <w:szCs w:val="24"/>
        </w:rPr>
        <w:t xml:space="preserve"> басы.</w:t>
      </w:r>
    </w:p>
    <w:p w14:paraId="736A0CF9" w14:textId="3B2A3EA3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                                       202</w:t>
      </w:r>
      <w:r w:rsidR="00971691">
        <w:rPr>
          <w:bCs/>
          <w:sz w:val="24"/>
          <w:szCs w:val="24"/>
        </w:rPr>
        <w:t>5</w:t>
      </w:r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жылдың</w:t>
      </w:r>
      <w:proofErr w:type="spellEnd"/>
      <w:r w:rsidRPr="00831C29">
        <w:rPr>
          <w:bCs/>
          <w:sz w:val="24"/>
          <w:szCs w:val="24"/>
        </w:rPr>
        <w:t xml:space="preserve"> 31 </w:t>
      </w:r>
      <w:proofErr w:type="spellStart"/>
      <w:r w:rsidRPr="00831C29">
        <w:rPr>
          <w:bCs/>
          <w:sz w:val="24"/>
          <w:szCs w:val="24"/>
        </w:rPr>
        <w:t>желтоқсанында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аяқталады</w:t>
      </w:r>
      <w:proofErr w:type="spellEnd"/>
      <w:r w:rsidRPr="00831C29">
        <w:rPr>
          <w:bCs/>
          <w:sz w:val="24"/>
          <w:szCs w:val="24"/>
        </w:rPr>
        <w:t>.</w:t>
      </w:r>
    </w:p>
    <w:p w14:paraId="4680B38D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proofErr w:type="spellStart"/>
      <w:r w:rsidRPr="00831C29">
        <w:rPr>
          <w:bCs/>
          <w:sz w:val="24"/>
          <w:szCs w:val="24"/>
        </w:rPr>
        <w:t>Төлем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шарттары</w:t>
      </w:r>
      <w:proofErr w:type="spellEnd"/>
      <w:r w:rsidRPr="00831C29">
        <w:rPr>
          <w:bCs/>
          <w:sz w:val="24"/>
          <w:szCs w:val="24"/>
        </w:rPr>
        <w:t xml:space="preserve">: </w:t>
      </w:r>
    </w:p>
    <w:p w14:paraId="5275153E" w14:textId="0E48016D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1.  </w:t>
      </w:r>
      <w:proofErr w:type="spellStart"/>
      <w:r w:rsidRPr="00831C29">
        <w:rPr>
          <w:bCs/>
          <w:sz w:val="24"/>
          <w:szCs w:val="24"/>
        </w:rPr>
        <w:t>Шарт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жасасу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сәтіндегі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баға</w:t>
      </w:r>
      <w:proofErr w:type="spellEnd"/>
      <w:r w:rsidRPr="00831C29">
        <w:rPr>
          <w:bCs/>
          <w:sz w:val="24"/>
          <w:szCs w:val="24"/>
        </w:rPr>
        <w:t xml:space="preserve"> (Тариф) </w:t>
      </w:r>
      <w:r w:rsidR="00971691">
        <w:rPr>
          <w:bCs/>
          <w:sz w:val="24"/>
          <w:szCs w:val="24"/>
          <w:lang w:val="kk-KZ"/>
        </w:rPr>
        <w:t>3</w:t>
      </w:r>
      <w:r w:rsidRPr="00831C29">
        <w:rPr>
          <w:bCs/>
          <w:sz w:val="24"/>
          <w:szCs w:val="24"/>
        </w:rPr>
        <w:t>600,00 (</w:t>
      </w:r>
      <w:r w:rsidR="00971691">
        <w:rPr>
          <w:bCs/>
          <w:sz w:val="24"/>
          <w:szCs w:val="24"/>
          <w:lang w:val="kk-KZ"/>
        </w:rPr>
        <w:t>үш</w:t>
      </w:r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жүз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теңгені</w:t>
      </w:r>
      <w:proofErr w:type="spellEnd"/>
      <w:r w:rsidRPr="00831C29">
        <w:rPr>
          <w:bCs/>
          <w:sz w:val="24"/>
          <w:szCs w:val="24"/>
        </w:rPr>
        <w:t xml:space="preserve"> (ҚҚС </w:t>
      </w:r>
      <w:proofErr w:type="spellStart"/>
      <w:r w:rsidRPr="00831C29">
        <w:rPr>
          <w:bCs/>
          <w:sz w:val="24"/>
          <w:szCs w:val="24"/>
        </w:rPr>
        <w:t>есебімен</w:t>
      </w:r>
      <w:proofErr w:type="spellEnd"/>
      <w:r w:rsidRPr="00831C29">
        <w:rPr>
          <w:bCs/>
          <w:sz w:val="24"/>
          <w:szCs w:val="24"/>
        </w:rPr>
        <w:t>) 1 (</w:t>
      </w:r>
      <w:proofErr w:type="spellStart"/>
      <w:r w:rsidRPr="00831C29">
        <w:rPr>
          <w:bCs/>
          <w:sz w:val="24"/>
          <w:szCs w:val="24"/>
        </w:rPr>
        <w:t>бір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текше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метрге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құрайды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Қызмет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көрсетуге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байланысты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барлық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шығыстар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Шарттың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бағасына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оның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ішінде</w:t>
      </w:r>
      <w:proofErr w:type="spellEnd"/>
      <w:r w:rsidRPr="00831C29">
        <w:rPr>
          <w:bCs/>
          <w:sz w:val="24"/>
          <w:szCs w:val="24"/>
        </w:rPr>
        <w:t xml:space="preserve"> – </w:t>
      </w:r>
      <w:proofErr w:type="spellStart"/>
      <w:r w:rsidRPr="00831C29">
        <w:rPr>
          <w:bCs/>
          <w:sz w:val="24"/>
          <w:szCs w:val="24"/>
        </w:rPr>
        <w:t>қоршаған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ортаға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эмиссиялар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төлемге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қосылады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Ұсынылатын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қызметтерге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тарифті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өзгерту</w:t>
      </w:r>
      <w:proofErr w:type="spellEnd"/>
      <w:r w:rsidRPr="00831C29">
        <w:rPr>
          <w:bCs/>
          <w:sz w:val="24"/>
          <w:szCs w:val="24"/>
        </w:rPr>
        <w:t xml:space="preserve"> ҚР </w:t>
      </w:r>
      <w:proofErr w:type="spellStart"/>
      <w:r w:rsidRPr="00831C29">
        <w:rPr>
          <w:bCs/>
          <w:sz w:val="24"/>
          <w:szCs w:val="24"/>
        </w:rPr>
        <w:t>қолданыстағы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заңнамасында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көзделген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жағдайларда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мүмкін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болады</w:t>
      </w:r>
      <w:proofErr w:type="spellEnd"/>
      <w:r w:rsidRPr="00831C29">
        <w:rPr>
          <w:bCs/>
          <w:sz w:val="24"/>
          <w:szCs w:val="24"/>
        </w:rPr>
        <w:t xml:space="preserve">. </w:t>
      </w:r>
    </w:p>
    <w:p w14:paraId="70BCD060" w14:textId="1895820D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2. </w:t>
      </w:r>
      <w:proofErr w:type="spellStart"/>
      <w:r w:rsidRPr="00831C29">
        <w:rPr>
          <w:bCs/>
          <w:sz w:val="24"/>
          <w:szCs w:val="24"/>
        </w:rPr>
        <w:t>Шығарылатын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көлемін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өнім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жинақтаудың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сараланған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нормалары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негізінде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айқындайды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Әкетілетін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көлемін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есептеу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бастапқы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деректерді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ұсынады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Айына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әкетілетін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көлемі</w:t>
      </w:r>
      <w:proofErr w:type="spellEnd"/>
      <w:r w:rsidRPr="00831C29">
        <w:rPr>
          <w:bCs/>
          <w:sz w:val="24"/>
          <w:szCs w:val="24"/>
        </w:rPr>
        <w:t xml:space="preserve"> 2</w:t>
      </w:r>
      <w:r w:rsidR="00971691">
        <w:rPr>
          <w:bCs/>
          <w:sz w:val="24"/>
          <w:szCs w:val="24"/>
          <w:lang w:val="kk-KZ"/>
        </w:rPr>
        <w:t>8</w:t>
      </w:r>
      <w:r w:rsidRPr="00831C29">
        <w:rPr>
          <w:bCs/>
          <w:sz w:val="24"/>
          <w:szCs w:val="24"/>
        </w:rPr>
        <w:t xml:space="preserve"> 800,00 </w:t>
      </w:r>
      <w:proofErr w:type="spellStart"/>
      <w:r w:rsidRPr="00831C29">
        <w:rPr>
          <w:bCs/>
          <w:sz w:val="24"/>
          <w:szCs w:val="24"/>
        </w:rPr>
        <w:t>теңге</w:t>
      </w:r>
      <w:proofErr w:type="spellEnd"/>
      <w:r w:rsidRPr="00831C29">
        <w:rPr>
          <w:bCs/>
          <w:sz w:val="24"/>
          <w:szCs w:val="24"/>
        </w:rPr>
        <w:t xml:space="preserve"> (</w:t>
      </w:r>
      <w:proofErr w:type="spellStart"/>
      <w:r w:rsidRPr="00831C29">
        <w:rPr>
          <w:bCs/>
          <w:sz w:val="24"/>
          <w:szCs w:val="24"/>
        </w:rPr>
        <w:t>жиырма</w:t>
      </w:r>
      <w:proofErr w:type="spellEnd"/>
      <w:r w:rsidR="00971691">
        <w:rPr>
          <w:bCs/>
          <w:sz w:val="24"/>
          <w:szCs w:val="24"/>
          <w:lang w:val="kk-KZ"/>
        </w:rPr>
        <w:t xml:space="preserve"> сегіз</w:t>
      </w:r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сегіз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жүз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сомасына</w:t>
      </w:r>
      <w:proofErr w:type="spellEnd"/>
      <w:r w:rsidRPr="00831C29">
        <w:rPr>
          <w:bCs/>
          <w:sz w:val="24"/>
          <w:szCs w:val="24"/>
        </w:rPr>
        <w:t xml:space="preserve"> 8 (</w:t>
      </w:r>
      <w:proofErr w:type="spellStart"/>
      <w:r w:rsidRPr="00831C29">
        <w:rPr>
          <w:bCs/>
          <w:sz w:val="24"/>
          <w:szCs w:val="24"/>
        </w:rPr>
        <w:t>сегіз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текше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метрді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құрайды</w:t>
      </w:r>
      <w:proofErr w:type="spellEnd"/>
      <w:r w:rsidRPr="00831C29">
        <w:rPr>
          <w:bCs/>
          <w:sz w:val="24"/>
          <w:szCs w:val="24"/>
        </w:rPr>
        <w:t xml:space="preserve"> (ҚҚС </w:t>
      </w:r>
      <w:proofErr w:type="spellStart"/>
      <w:r w:rsidRPr="00831C29">
        <w:rPr>
          <w:bCs/>
          <w:sz w:val="24"/>
          <w:szCs w:val="24"/>
        </w:rPr>
        <w:t>есебімен</w:t>
      </w:r>
      <w:proofErr w:type="spellEnd"/>
      <w:r w:rsidRPr="00831C29">
        <w:rPr>
          <w:bCs/>
          <w:sz w:val="24"/>
          <w:szCs w:val="24"/>
        </w:rPr>
        <w:t>).</w:t>
      </w:r>
    </w:p>
    <w:p w14:paraId="1692DF73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  3.  </w:t>
      </w:r>
      <w:proofErr w:type="spellStart"/>
      <w:r w:rsidRPr="00831C29">
        <w:rPr>
          <w:bCs/>
          <w:sz w:val="24"/>
          <w:szCs w:val="24"/>
        </w:rPr>
        <w:t>Орындалған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жұмыстардың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актісін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төлем</w:t>
      </w:r>
      <w:proofErr w:type="spellEnd"/>
      <w:r w:rsidRPr="00831C29">
        <w:rPr>
          <w:bCs/>
          <w:sz w:val="24"/>
          <w:szCs w:val="24"/>
        </w:rPr>
        <w:t xml:space="preserve"> шот-</w:t>
      </w:r>
      <w:proofErr w:type="spellStart"/>
      <w:r w:rsidRPr="00831C29">
        <w:rPr>
          <w:bCs/>
          <w:sz w:val="24"/>
          <w:szCs w:val="24"/>
        </w:rPr>
        <w:t>фактурасын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өнім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есептік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айдың</w:t>
      </w:r>
      <w:proofErr w:type="spellEnd"/>
      <w:r w:rsidRPr="00831C29">
        <w:rPr>
          <w:bCs/>
          <w:sz w:val="24"/>
          <w:szCs w:val="24"/>
        </w:rPr>
        <w:t xml:space="preserve"> 25-күніне </w:t>
      </w:r>
      <w:proofErr w:type="spellStart"/>
      <w:r w:rsidRPr="00831C29">
        <w:rPr>
          <w:bCs/>
          <w:sz w:val="24"/>
          <w:szCs w:val="24"/>
        </w:rPr>
        <w:t>дейін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ұсынады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есеп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айырысуға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негіз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болатын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құжаттарды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жеткізуші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тарапынан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тиісінше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(</w:t>
      </w:r>
      <w:proofErr w:type="spellStart"/>
      <w:r w:rsidRPr="00831C29">
        <w:rPr>
          <w:bCs/>
          <w:sz w:val="24"/>
          <w:szCs w:val="24"/>
        </w:rPr>
        <w:t>немесе</w:t>
      </w:r>
      <w:proofErr w:type="spellEnd"/>
      <w:r w:rsidRPr="00831C29">
        <w:rPr>
          <w:bCs/>
          <w:sz w:val="24"/>
          <w:szCs w:val="24"/>
        </w:rPr>
        <w:t xml:space="preserve">) </w:t>
      </w:r>
      <w:proofErr w:type="spellStart"/>
      <w:r w:rsidRPr="00831C29">
        <w:rPr>
          <w:bCs/>
          <w:sz w:val="24"/>
          <w:szCs w:val="24"/>
        </w:rPr>
        <w:t>уақтылы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жіберілмеген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жағдайда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шарт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бойынша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төлем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мерзімдерін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бұзғаны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жауапты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болмайды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берушінің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өтінімі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бойынша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қосымша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қызметтер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көрсеткені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төлем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Өнім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ұсынған</w:t>
      </w:r>
      <w:proofErr w:type="spellEnd"/>
      <w:r w:rsidRPr="00831C29">
        <w:rPr>
          <w:bCs/>
          <w:sz w:val="24"/>
          <w:szCs w:val="24"/>
        </w:rPr>
        <w:t xml:space="preserve"> калькуляция </w:t>
      </w:r>
      <w:proofErr w:type="spellStart"/>
      <w:r w:rsidRPr="00831C29">
        <w:rPr>
          <w:bCs/>
          <w:sz w:val="24"/>
          <w:szCs w:val="24"/>
        </w:rPr>
        <w:t>бойынша</w:t>
      </w:r>
      <w:proofErr w:type="spellEnd"/>
      <w:r w:rsidRPr="00831C29">
        <w:rPr>
          <w:bCs/>
          <w:sz w:val="24"/>
          <w:szCs w:val="24"/>
        </w:rPr>
        <w:t xml:space="preserve"> не </w:t>
      </w:r>
      <w:proofErr w:type="spellStart"/>
      <w:r w:rsidRPr="00831C29">
        <w:rPr>
          <w:bCs/>
          <w:sz w:val="24"/>
          <w:szCs w:val="24"/>
        </w:rPr>
        <w:t>тараптардың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келісімі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бойынша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алдын</w:t>
      </w:r>
      <w:proofErr w:type="spellEnd"/>
      <w:r w:rsidRPr="00831C29">
        <w:rPr>
          <w:bCs/>
          <w:sz w:val="24"/>
          <w:szCs w:val="24"/>
        </w:rPr>
        <w:t xml:space="preserve"> ала </w:t>
      </w:r>
      <w:proofErr w:type="spellStart"/>
      <w:r w:rsidRPr="00831C29">
        <w:rPr>
          <w:bCs/>
          <w:sz w:val="24"/>
          <w:szCs w:val="24"/>
        </w:rPr>
        <w:t>жүргізіледі</w:t>
      </w:r>
      <w:proofErr w:type="spellEnd"/>
      <w:r w:rsidRPr="00831C29">
        <w:rPr>
          <w:bCs/>
          <w:sz w:val="24"/>
          <w:szCs w:val="24"/>
        </w:rPr>
        <w:t xml:space="preserve">. </w:t>
      </w:r>
    </w:p>
    <w:p w14:paraId="1B92F9E6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4. </w:t>
      </w:r>
      <w:proofErr w:type="spellStart"/>
      <w:r w:rsidRPr="00831C29">
        <w:rPr>
          <w:bCs/>
          <w:sz w:val="24"/>
          <w:szCs w:val="24"/>
        </w:rPr>
        <w:t>Жеткізуші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міндеттенеді</w:t>
      </w:r>
      <w:proofErr w:type="spellEnd"/>
      <w:r w:rsidRPr="00831C29">
        <w:rPr>
          <w:bCs/>
          <w:sz w:val="24"/>
          <w:szCs w:val="24"/>
        </w:rPr>
        <w:t>:</w:t>
      </w:r>
    </w:p>
    <w:p w14:paraId="7089AC17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4.1.Тапсырыс </w:t>
      </w:r>
      <w:proofErr w:type="spellStart"/>
      <w:r w:rsidRPr="00831C29">
        <w:rPr>
          <w:bCs/>
          <w:sz w:val="24"/>
          <w:szCs w:val="24"/>
        </w:rPr>
        <w:t>берушіні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бұқаралық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ақпарат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құралдары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арқылы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немесе</w:t>
      </w:r>
      <w:proofErr w:type="spellEnd"/>
      <w:r w:rsidRPr="00831C29">
        <w:rPr>
          <w:bCs/>
          <w:sz w:val="24"/>
          <w:szCs w:val="24"/>
        </w:rPr>
        <w:t xml:space="preserve"> ҚТҚ </w:t>
      </w:r>
      <w:proofErr w:type="spellStart"/>
      <w:r w:rsidRPr="00831C29">
        <w:rPr>
          <w:bCs/>
          <w:sz w:val="24"/>
          <w:szCs w:val="24"/>
        </w:rPr>
        <w:t>әкету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жөніндегі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қызметтерге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тарифтердің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(</w:t>
      </w:r>
      <w:proofErr w:type="spellStart"/>
      <w:r w:rsidRPr="00831C29">
        <w:rPr>
          <w:bCs/>
          <w:sz w:val="24"/>
          <w:szCs w:val="24"/>
        </w:rPr>
        <w:t>немесе</w:t>
      </w:r>
      <w:proofErr w:type="spellEnd"/>
      <w:r w:rsidRPr="00831C29">
        <w:rPr>
          <w:bCs/>
          <w:sz w:val="24"/>
          <w:szCs w:val="24"/>
        </w:rPr>
        <w:t xml:space="preserve">) ҚТҚ </w:t>
      </w:r>
      <w:proofErr w:type="spellStart"/>
      <w:r w:rsidRPr="00831C29">
        <w:rPr>
          <w:bCs/>
          <w:sz w:val="24"/>
          <w:szCs w:val="24"/>
        </w:rPr>
        <w:t>әкету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ақы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төлеудің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басқа</w:t>
      </w:r>
      <w:proofErr w:type="spellEnd"/>
      <w:r w:rsidRPr="00831C29">
        <w:rPr>
          <w:bCs/>
          <w:sz w:val="24"/>
          <w:szCs w:val="24"/>
        </w:rPr>
        <w:t xml:space="preserve"> да </w:t>
      </w:r>
      <w:proofErr w:type="spellStart"/>
      <w:r w:rsidRPr="00831C29">
        <w:rPr>
          <w:bCs/>
          <w:sz w:val="24"/>
          <w:szCs w:val="24"/>
        </w:rPr>
        <w:t>шарттарының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алдағы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өзгерісі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туралы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жазбаша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хабарламамен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олар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қолданысқа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енгізілгенге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дейін</w:t>
      </w:r>
      <w:proofErr w:type="spellEnd"/>
      <w:r w:rsidRPr="00831C29">
        <w:rPr>
          <w:bCs/>
          <w:sz w:val="24"/>
          <w:szCs w:val="24"/>
        </w:rPr>
        <w:t xml:space="preserve"> 10 </w:t>
      </w:r>
      <w:proofErr w:type="spellStart"/>
      <w:r w:rsidRPr="00831C29">
        <w:rPr>
          <w:bCs/>
          <w:sz w:val="24"/>
          <w:szCs w:val="24"/>
        </w:rPr>
        <w:t>күннен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кешіктірмей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хабардар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етуге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міндетті</w:t>
      </w:r>
      <w:proofErr w:type="spellEnd"/>
      <w:r w:rsidRPr="00831C29">
        <w:rPr>
          <w:bCs/>
          <w:sz w:val="24"/>
          <w:szCs w:val="24"/>
        </w:rPr>
        <w:t>.</w:t>
      </w:r>
    </w:p>
    <w:p w14:paraId="6C9BEFC1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 </w:t>
      </w:r>
      <w:proofErr w:type="spellStart"/>
      <w:r w:rsidRPr="00831C29">
        <w:rPr>
          <w:bCs/>
          <w:sz w:val="24"/>
          <w:szCs w:val="24"/>
        </w:rPr>
        <w:t>Тапсырыс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міндеттенеді</w:t>
      </w:r>
      <w:proofErr w:type="spellEnd"/>
      <w:r w:rsidRPr="00831C29">
        <w:rPr>
          <w:bCs/>
          <w:sz w:val="24"/>
          <w:szCs w:val="24"/>
        </w:rPr>
        <w:t>:</w:t>
      </w:r>
    </w:p>
    <w:p w14:paraId="3549B3A1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5.1. </w:t>
      </w:r>
      <w:proofErr w:type="spellStart"/>
      <w:r w:rsidRPr="00831C29">
        <w:rPr>
          <w:bCs/>
          <w:sz w:val="24"/>
          <w:szCs w:val="24"/>
        </w:rPr>
        <w:t>Қоқыс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жинауға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арналған</w:t>
      </w:r>
      <w:proofErr w:type="spellEnd"/>
      <w:r w:rsidRPr="00831C29">
        <w:rPr>
          <w:bCs/>
          <w:sz w:val="24"/>
          <w:szCs w:val="24"/>
        </w:rPr>
        <w:t xml:space="preserve"> контейнер </w:t>
      </w:r>
      <w:proofErr w:type="spellStart"/>
      <w:r w:rsidRPr="00831C29">
        <w:rPr>
          <w:bCs/>
          <w:sz w:val="24"/>
          <w:szCs w:val="24"/>
        </w:rPr>
        <w:t>болмаған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жағдайда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Жеткізуші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алдын</w:t>
      </w:r>
      <w:proofErr w:type="spellEnd"/>
      <w:r w:rsidRPr="00831C29">
        <w:rPr>
          <w:bCs/>
          <w:sz w:val="24"/>
          <w:szCs w:val="24"/>
        </w:rPr>
        <w:t xml:space="preserve"> ала </w:t>
      </w:r>
      <w:proofErr w:type="spellStart"/>
      <w:r w:rsidRPr="00831C29">
        <w:rPr>
          <w:bCs/>
          <w:sz w:val="24"/>
          <w:szCs w:val="24"/>
        </w:rPr>
        <w:t>бекіткен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габариттері</w:t>
      </w:r>
      <w:proofErr w:type="spellEnd"/>
      <w:r w:rsidRPr="00831C29">
        <w:rPr>
          <w:bCs/>
          <w:sz w:val="24"/>
          <w:szCs w:val="24"/>
        </w:rPr>
        <w:t xml:space="preserve"> бар </w:t>
      </w:r>
      <w:proofErr w:type="spellStart"/>
      <w:r w:rsidRPr="00831C29">
        <w:rPr>
          <w:bCs/>
          <w:sz w:val="24"/>
          <w:szCs w:val="24"/>
        </w:rPr>
        <w:t>жоғарыда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көрсетілген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контейнерді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есебінен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сатып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қажет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Содан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кейін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контейнерді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кейіннен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сәйкестендіру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қол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қоюға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міндетті</w:t>
      </w:r>
      <w:proofErr w:type="spellEnd"/>
      <w:r w:rsidRPr="00831C29">
        <w:rPr>
          <w:bCs/>
          <w:sz w:val="24"/>
          <w:szCs w:val="24"/>
        </w:rPr>
        <w:t xml:space="preserve"> </w:t>
      </w:r>
    </w:p>
    <w:p w14:paraId="677CEC58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5.2. </w:t>
      </w:r>
      <w:proofErr w:type="spellStart"/>
      <w:r w:rsidRPr="00831C29">
        <w:rPr>
          <w:bCs/>
          <w:sz w:val="24"/>
          <w:szCs w:val="24"/>
        </w:rPr>
        <w:t>Қалдықтарды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жинауға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арналған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контейнерлер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орнатылған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алаңды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жабдықтау</w:t>
      </w:r>
      <w:proofErr w:type="spellEnd"/>
      <w:r w:rsidRPr="00831C29">
        <w:rPr>
          <w:bCs/>
          <w:sz w:val="24"/>
          <w:szCs w:val="24"/>
        </w:rPr>
        <w:t>.</w:t>
      </w:r>
    </w:p>
    <w:p w14:paraId="3E83E966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5.3. Павлодар </w:t>
      </w:r>
      <w:proofErr w:type="spellStart"/>
      <w:r w:rsidRPr="00831C29">
        <w:rPr>
          <w:bCs/>
          <w:sz w:val="24"/>
          <w:szCs w:val="24"/>
        </w:rPr>
        <w:t>облыстық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мәслихатының</w:t>
      </w:r>
      <w:proofErr w:type="spellEnd"/>
      <w:r w:rsidRPr="00831C29">
        <w:rPr>
          <w:bCs/>
          <w:sz w:val="24"/>
          <w:szCs w:val="24"/>
        </w:rPr>
        <w:t xml:space="preserve"> 30.05.2014 </w:t>
      </w:r>
      <w:proofErr w:type="spellStart"/>
      <w:r w:rsidRPr="00831C29">
        <w:rPr>
          <w:bCs/>
          <w:sz w:val="24"/>
          <w:szCs w:val="24"/>
        </w:rPr>
        <w:t>жылғы</w:t>
      </w:r>
      <w:proofErr w:type="spellEnd"/>
      <w:r w:rsidRPr="00831C29">
        <w:rPr>
          <w:bCs/>
          <w:sz w:val="24"/>
          <w:szCs w:val="24"/>
        </w:rPr>
        <w:t xml:space="preserve"> № 264/31 </w:t>
      </w:r>
      <w:proofErr w:type="spellStart"/>
      <w:r w:rsidRPr="00831C29">
        <w:rPr>
          <w:bCs/>
          <w:sz w:val="24"/>
          <w:szCs w:val="24"/>
        </w:rPr>
        <w:t>шешімімен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бекітілген</w:t>
      </w:r>
      <w:proofErr w:type="spellEnd"/>
      <w:r w:rsidRPr="00831C29">
        <w:rPr>
          <w:bCs/>
          <w:sz w:val="24"/>
          <w:szCs w:val="24"/>
        </w:rPr>
        <w:t xml:space="preserve"> "ҚР </w:t>
      </w:r>
      <w:proofErr w:type="spellStart"/>
      <w:r w:rsidRPr="00831C29">
        <w:rPr>
          <w:bCs/>
          <w:sz w:val="24"/>
          <w:szCs w:val="24"/>
        </w:rPr>
        <w:t>Халық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денсаулығы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денсаулық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сақтау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жүйесі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туралы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Кодексіне</w:t>
      </w:r>
      <w:proofErr w:type="spellEnd"/>
      <w:r w:rsidRPr="00831C29">
        <w:rPr>
          <w:bCs/>
          <w:sz w:val="24"/>
          <w:szCs w:val="24"/>
        </w:rPr>
        <w:t xml:space="preserve">", "Павлодар </w:t>
      </w:r>
      <w:proofErr w:type="spellStart"/>
      <w:r w:rsidRPr="00831C29">
        <w:rPr>
          <w:bCs/>
          <w:sz w:val="24"/>
          <w:szCs w:val="24"/>
        </w:rPr>
        <w:t>облысының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қалалары</w:t>
      </w:r>
      <w:proofErr w:type="spellEnd"/>
      <w:r w:rsidRPr="00831C29">
        <w:rPr>
          <w:bCs/>
          <w:sz w:val="24"/>
          <w:szCs w:val="24"/>
        </w:rPr>
        <w:t xml:space="preserve"> мен </w:t>
      </w:r>
      <w:proofErr w:type="spellStart"/>
      <w:r w:rsidRPr="00831C29">
        <w:rPr>
          <w:bCs/>
          <w:sz w:val="24"/>
          <w:szCs w:val="24"/>
        </w:rPr>
        <w:t>елді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мекендерінің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аумағын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абаттандыру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қағидаларына</w:t>
      </w:r>
      <w:proofErr w:type="spellEnd"/>
      <w:r w:rsidRPr="00831C29">
        <w:rPr>
          <w:bCs/>
          <w:sz w:val="24"/>
          <w:szCs w:val="24"/>
        </w:rPr>
        <w:t xml:space="preserve">" </w:t>
      </w:r>
      <w:proofErr w:type="spellStart"/>
      <w:r w:rsidRPr="00831C29">
        <w:rPr>
          <w:bCs/>
          <w:sz w:val="24"/>
          <w:szCs w:val="24"/>
        </w:rPr>
        <w:t>сәйкес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контейнерлер</w:t>
      </w:r>
      <w:proofErr w:type="spellEnd"/>
      <w:r w:rsidRPr="00831C29">
        <w:rPr>
          <w:bCs/>
          <w:sz w:val="24"/>
          <w:szCs w:val="24"/>
        </w:rPr>
        <w:t xml:space="preserve"> мен </w:t>
      </w:r>
      <w:proofErr w:type="spellStart"/>
      <w:r w:rsidRPr="00831C29">
        <w:rPr>
          <w:bCs/>
          <w:sz w:val="24"/>
          <w:szCs w:val="24"/>
        </w:rPr>
        <w:t>оларды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орнату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алаңын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ұстау</w:t>
      </w:r>
      <w:proofErr w:type="spellEnd"/>
      <w:r w:rsidRPr="00831C29">
        <w:rPr>
          <w:bCs/>
          <w:sz w:val="24"/>
          <w:szCs w:val="24"/>
        </w:rPr>
        <w:t>.,</w:t>
      </w:r>
    </w:p>
    <w:p w14:paraId="659DCA70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5.4. </w:t>
      </w:r>
      <w:proofErr w:type="spellStart"/>
      <w:r w:rsidRPr="00831C29">
        <w:rPr>
          <w:bCs/>
          <w:sz w:val="24"/>
          <w:szCs w:val="24"/>
        </w:rPr>
        <w:t>Контейнерлерді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ірі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габаритті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қалдықтармен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құрылыс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қоқыстарымен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т. б. </w:t>
      </w:r>
      <w:proofErr w:type="spellStart"/>
      <w:r w:rsidRPr="00831C29">
        <w:rPr>
          <w:bCs/>
          <w:sz w:val="24"/>
          <w:szCs w:val="24"/>
        </w:rPr>
        <w:t>қалдықтармен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тиеуге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жол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бермеу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Контейнерді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сумен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сұйық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кірмен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толтырмаңыз</w:t>
      </w:r>
      <w:proofErr w:type="spellEnd"/>
      <w:r w:rsidRPr="00831C29">
        <w:rPr>
          <w:bCs/>
          <w:sz w:val="24"/>
          <w:szCs w:val="24"/>
        </w:rPr>
        <w:t xml:space="preserve">. </w:t>
      </w:r>
      <w:proofErr w:type="spellStart"/>
      <w:r w:rsidRPr="00831C29">
        <w:rPr>
          <w:bCs/>
          <w:sz w:val="24"/>
          <w:szCs w:val="24"/>
        </w:rPr>
        <w:t>Контейнердегі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қоқысты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өртемеңіз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қоқыстың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жануына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жол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бермеңіз.Gorenje</w:t>
      </w:r>
      <w:proofErr w:type="spellEnd"/>
      <w:r w:rsidRPr="00831C29">
        <w:rPr>
          <w:bCs/>
          <w:sz w:val="24"/>
          <w:szCs w:val="24"/>
        </w:rPr>
        <w:t>.</w:t>
      </w:r>
    </w:p>
    <w:p w14:paraId="716C2977" w14:textId="77777777" w:rsidR="00831C29" w:rsidRP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5.5. </w:t>
      </w:r>
      <w:proofErr w:type="spellStart"/>
      <w:r w:rsidRPr="00831C29">
        <w:rPr>
          <w:bCs/>
          <w:sz w:val="24"/>
          <w:szCs w:val="24"/>
        </w:rPr>
        <w:t>Контейнерлерді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тиеу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орнына</w:t>
      </w:r>
      <w:proofErr w:type="spellEnd"/>
      <w:r w:rsidRPr="00831C29">
        <w:rPr>
          <w:bCs/>
          <w:sz w:val="24"/>
          <w:szCs w:val="24"/>
        </w:rPr>
        <w:t xml:space="preserve"> "</w:t>
      </w:r>
      <w:proofErr w:type="spellStart"/>
      <w:r w:rsidRPr="00831C29">
        <w:rPr>
          <w:bCs/>
          <w:sz w:val="24"/>
          <w:szCs w:val="24"/>
        </w:rPr>
        <w:t>жеткізушінің</w:t>
      </w:r>
      <w:proofErr w:type="spellEnd"/>
      <w:r w:rsidRPr="00831C29">
        <w:rPr>
          <w:bCs/>
          <w:sz w:val="24"/>
          <w:szCs w:val="24"/>
        </w:rPr>
        <w:t xml:space="preserve">" </w:t>
      </w:r>
      <w:proofErr w:type="spellStart"/>
      <w:r w:rsidRPr="00831C29">
        <w:rPr>
          <w:bCs/>
          <w:sz w:val="24"/>
          <w:szCs w:val="24"/>
        </w:rPr>
        <w:t>мамандандырылған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автокөлігі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үшін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жарықтандыруды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еркін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кіреберісті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қамтамасыз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ету</w:t>
      </w:r>
      <w:proofErr w:type="spellEnd"/>
      <w:r w:rsidRPr="00831C29">
        <w:rPr>
          <w:bCs/>
          <w:sz w:val="24"/>
          <w:szCs w:val="24"/>
        </w:rPr>
        <w:t>.</w:t>
      </w:r>
    </w:p>
    <w:p w14:paraId="5D7FA0F5" w14:textId="77777777" w:rsidR="00831C29" w:rsidRDefault="00831C29" w:rsidP="00831C29">
      <w:pPr>
        <w:jc w:val="both"/>
        <w:rPr>
          <w:bCs/>
          <w:sz w:val="24"/>
          <w:szCs w:val="24"/>
        </w:rPr>
      </w:pPr>
      <w:r w:rsidRPr="00831C29">
        <w:rPr>
          <w:bCs/>
          <w:sz w:val="24"/>
          <w:szCs w:val="24"/>
        </w:rPr>
        <w:t xml:space="preserve">5.6. </w:t>
      </w:r>
      <w:proofErr w:type="spellStart"/>
      <w:r w:rsidRPr="00831C29">
        <w:rPr>
          <w:bCs/>
          <w:sz w:val="24"/>
          <w:szCs w:val="24"/>
        </w:rPr>
        <w:t>Мамандандырылған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автокөліктің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кіреберісін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шектейтін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қоқыс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жинауға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арналған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контейнерлерді</w:t>
      </w:r>
      <w:proofErr w:type="spellEnd"/>
      <w:r w:rsidRPr="00831C29">
        <w:rPr>
          <w:bCs/>
          <w:sz w:val="24"/>
          <w:szCs w:val="24"/>
        </w:rPr>
        <w:t xml:space="preserve"> (</w:t>
      </w:r>
      <w:proofErr w:type="spellStart"/>
      <w:r w:rsidRPr="00831C29">
        <w:rPr>
          <w:bCs/>
          <w:sz w:val="24"/>
          <w:szCs w:val="24"/>
        </w:rPr>
        <w:t>электр</w:t>
      </w:r>
      <w:proofErr w:type="spellEnd"/>
      <w:r w:rsidRPr="00831C29">
        <w:rPr>
          <w:bCs/>
          <w:sz w:val="24"/>
          <w:szCs w:val="24"/>
        </w:rPr>
        <w:t xml:space="preserve"> беру </w:t>
      </w:r>
      <w:proofErr w:type="spellStart"/>
      <w:r w:rsidRPr="00831C29">
        <w:rPr>
          <w:bCs/>
          <w:sz w:val="24"/>
          <w:szCs w:val="24"/>
        </w:rPr>
        <w:t>желілерінің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құрылыс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конструкциялары</w:t>
      </w:r>
      <w:proofErr w:type="spellEnd"/>
      <w:r w:rsidRPr="00831C29">
        <w:rPr>
          <w:bCs/>
          <w:sz w:val="24"/>
          <w:szCs w:val="24"/>
        </w:rPr>
        <w:t xml:space="preserve"> мен </w:t>
      </w:r>
      <w:proofErr w:type="spellStart"/>
      <w:r w:rsidRPr="00831C29">
        <w:rPr>
          <w:bCs/>
          <w:sz w:val="24"/>
          <w:szCs w:val="24"/>
        </w:rPr>
        <w:t>құрылыстарының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шығыңқы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бөліктерінің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жанында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аулаларда</w:t>
      </w:r>
      <w:proofErr w:type="spellEnd"/>
      <w:r w:rsidRPr="00831C29">
        <w:rPr>
          <w:bCs/>
          <w:sz w:val="24"/>
          <w:szCs w:val="24"/>
        </w:rPr>
        <w:t xml:space="preserve">, </w:t>
      </w:r>
      <w:proofErr w:type="spellStart"/>
      <w:r w:rsidRPr="00831C29">
        <w:rPr>
          <w:bCs/>
          <w:sz w:val="24"/>
          <w:szCs w:val="24"/>
        </w:rPr>
        <w:t>жабық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аумақта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және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т.б</w:t>
      </w:r>
      <w:proofErr w:type="spellEnd"/>
      <w:r w:rsidRPr="00831C29">
        <w:rPr>
          <w:bCs/>
          <w:sz w:val="24"/>
          <w:szCs w:val="24"/>
        </w:rPr>
        <w:t xml:space="preserve">.) </w:t>
      </w:r>
      <w:proofErr w:type="spellStart"/>
      <w:r w:rsidRPr="00831C29">
        <w:rPr>
          <w:bCs/>
          <w:sz w:val="24"/>
          <w:szCs w:val="24"/>
        </w:rPr>
        <w:t>орнатуға</w:t>
      </w:r>
      <w:proofErr w:type="spellEnd"/>
      <w:r w:rsidRPr="00831C29">
        <w:rPr>
          <w:bCs/>
          <w:sz w:val="24"/>
          <w:szCs w:val="24"/>
        </w:rPr>
        <w:t xml:space="preserve"> </w:t>
      </w:r>
      <w:proofErr w:type="spellStart"/>
      <w:r w:rsidRPr="00831C29">
        <w:rPr>
          <w:bCs/>
          <w:sz w:val="24"/>
          <w:szCs w:val="24"/>
        </w:rPr>
        <w:t>болмайды</w:t>
      </w:r>
      <w:proofErr w:type="spellEnd"/>
      <w:r w:rsidRPr="00831C29">
        <w:rPr>
          <w:bCs/>
          <w:sz w:val="24"/>
          <w:szCs w:val="24"/>
        </w:rPr>
        <w:t>.</w:t>
      </w:r>
    </w:p>
    <w:p w14:paraId="044EB20C" w14:textId="77777777" w:rsidR="00831C29" w:rsidRDefault="00831C29" w:rsidP="00831C29">
      <w:pPr>
        <w:jc w:val="both"/>
        <w:rPr>
          <w:bCs/>
          <w:sz w:val="24"/>
          <w:szCs w:val="24"/>
        </w:rPr>
      </w:pPr>
    </w:p>
    <w:p w14:paraId="5A111E12" w14:textId="77777777" w:rsidR="00831C29" w:rsidRDefault="00831C29" w:rsidP="00831C29">
      <w:pPr>
        <w:jc w:val="both"/>
        <w:rPr>
          <w:bCs/>
          <w:sz w:val="24"/>
          <w:szCs w:val="24"/>
        </w:rPr>
      </w:pPr>
    </w:p>
    <w:p w14:paraId="5DBB7CB7" w14:textId="77777777" w:rsidR="00831C29" w:rsidRDefault="00831C29" w:rsidP="00831C29">
      <w:pPr>
        <w:jc w:val="both"/>
        <w:rPr>
          <w:bCs/>
          <w:sz w:val="24"/>
          <w:szCs w:val="24"/>
        </w:rPr>
      </w:pPr>
    </w:p>
    <w:p w14:paraId="7CAC730F" w14:textId="77777777" w:rsidR="00252F97" w:rsidRPr="00831C29" w:rsidRDefault="00252F97" w:rsidP="00831C29">
      <w:pPr>
        <w:jc w:val="center"/>
        <w:rPr>
          <w:b/>
          <w:bCs/>
          <w:sz w:val="32"/>
          <w:szCs w:val="32"/>
        </w:rPr>
      </w:pPr>
      <w:r w:rsidRPr="00831C29">
        <w:rPr>
          <w:b/>
          <w:bCs/>
          <w:sz w:val="24"/>
          <w:szCs w:val="32"/>
        </w:rPr>
        <w:lastRenderedPageBreak/>
        <w:t>Техническая</w:t>
      </w:r>
      <w:r w:rsidRPr="00831C29">
        <w:rPr>
          <w:b/>
          <w:bCs/>
          <w:sz w:val="32"/>
          <w:szCs w:val="32"/>
        </w:rPr>
        <w:t xml:space="preserve"> </w:t>
      </w:r>
      <w:r w:rsidRPr="00831C29">
        <w:rPr>
          <w:b/>
          <w:bCs/>
          <w:sz w:val="24"/>
          <w:szCs w:val="32"/>
        </w:rPr>
        <w:t>спецификация</w:t>
      </w:r>
    </w:p>
    <w:p w14:paraId="7EC70CF1" w14:textId="77777777" w:rsidR="00252F97" w:rsidRPr="00772B04" w:rsidRDefault="00252F97" w:rsidP="00252F97">
      <w:pPr>
        <w:jc w:val="center"/>
        <w:rPr>
          <w:bCs/>
          <w:sz w:val="24"/>
          <w:szCs w:val="24"/>
        </w:rPr>
      </w:pPr>
    </w:p>
    <w:p w14:paraId="35487B8D" w14:textId="77777777" w:rsidR="00296DAF" w:rsidRPr="00831C29" w:rsidRDefault="00252F97" w:rsidP="004026BB">
      <w:pPr>
        <w:jc w:val="both"/>
        <w:rPr>
          <w:color w:val="333333"/>
          <w:sz w:val="24"/>
          <w:szCs w:val="24"/>
          <w:shd w:val="clear" w:color="auto" w:fill="FFFFFF"/>
        </w:rPr>
      </w:pPr>
      <w:proofErr w:type="gramStart"/>
      <w:r w:rsidRPr="004026BB">
        <w:rPr>
          <w:b/>
          <w:sz w:val="24"/>
          <w:szCs w:val="24"/>
        </w:rPr>
        <w:t>Заказчик:</w:t>
      </w:r>
      <w:r w:rsidRPr="004026BB">
        <w:rPr>
          <w:sz w:val="24"/>
          <w:szCs w:val="24"/>
        </w:rPr>
        <w:t xml:space="preserve">  </w:t>
      </w:r>
      <w:r w:rsidR="00296DAF" w:rsidRPr="00296DAF">
        <w:rPr>
          <w:color w:val="333333"/>
          <w:sz w:val="24"/>
          <w:szCs w:val="24"/>
          <w:shd w:val="clear" w:color="auto" w:fill="FFFFFF"/>
        </w:rPr>
        <w:t>Коммунальное</w:t>
      </w:r>
      <w:proofErr w:type="gramEnd"/>
      <w:r w:rsidR="00296DAF" w:rsidRPr="00296DAF">
        <w:rPr>
          <w:color w:val="333333"/>
          <w:sz w:val="24"/>
          <w:szCs w:val="24"/>
          <w:shd w:val="clear" w:color="auto" w:fill="FFFFFF"/>
        </w:rPr>
        <w:t xml:space="preserve"> государственное учреждение «Средняя общеобразовательная школа № 15 города Павлодара» отдела образования города Павлодара, управления образования Павлодарской области</w:t>
      </w:r>
    </w:p>
    <w:p w14:paraId="38B8AFC2" w14:textId="5D752D55" w:rsidR="00252F97" w:rsidRPr="009D2AB4" w:rsidRDefault="00252F97" w:rsidP="004026BB">
      <w:pPr>
        <w:jc w:val="both"/>
        <w:rPr>
          <w:sz w:val="24"/>
          <w:szCs w:val="24"/>
        </w:rPr>
      </w:pPr>
      <w:r w:rsidRPr="004026BB">
        <w:rPr>
          <w:b/>
          <w:sz w:val="24"/>
          <w:szCs w:val="24"/>
          <w:lang w:val="kk-KZ"/>
        </w:rPr>
        <w:t>Услуги:</w:t>
      </w:r>
      <w:r w:rsidR="004026BB">
        <w:rPr>
          <w:b/>
          <w:sz w:val="24"/>
          <w:szCs w:val="24"/>
          <w:lang w:val="kk-KZ"/>
        </w:rPr>
        <w:t xml:space="preserve"> </w:t>
      </w:r>
      <w:r w:rsidRPr="004026BB">
        <w:rPr>
          <w:sz w:val="24"/>
          <w:szCs w:val="24"/>
          <w:lang w:val="kk-KZ"/>
        </w:rPr>
        <w:t xml:space="preserve">Вывоз твердых </w:t>
      </w:r>
      <w:r w:rsidR="004026BB" w:rsidRPr="004026BB">
        <w:rPr>
          <w:sz w:val="24"/>
          <w:szCs w:val="24"/>
          <w:lang w:val="kk-KZ"/>
        </w:rPr>
        <w:t>бытовых отходов на общую сумму</w:t>
      </w:r>
      <w:r w:rsidR="000E6A6A">
        <w:rPr>
          <w:sz w:val="24"/>
          <w:szCs w:val="24"/>
          <w:lang w:val="kk-KZ"/>
        </w:rPr>
        <w:t xml:space="preserve"> </w:t>
      </w:r>
      <w:r w:rsidR="00971691">
        <w:rPr>
          <w:sz w:val="24"/>
          <w:szCs w:val="24"/>
          <w:lang w:val="kk-KZ"/>
        </w:rPr>
        <w:t>345</w:t>
      </w:r>
      <w:r w:rsidR="00831C29" w:rsidRPr="009D2AB4">
        <w:rPr>
          <w:sz w:val="24"/>
          <w:szCs w:val="24"/>
          <w:lang w:val="kk-KZ"/>
        </w:rPr>
        <w:t> 600,00</w:t>
      </w:r>
      <w:r w:rsidR="00073D9B" w:rsidRPr="009D2AB4">
        <w:rPr>
          <w:sz w:val="24"/>
          <w:szCs w:val="24"/>
          <w:lang w:val="kk-KZ"/>
        </w:rPr>
        <w:t xml:space="preserve"> (</w:t>
      </w:r>
      <w:r w:rsidR="00971691">
        <w:rPr>
          <w:sz w:val="24"/>
          <w:szCs w:val="24"/>
          <w:lang w:val="kk-KZ"/>
        </w:rPr>
        <w:t>триста сорок пять</w:t>
      </w:r>
      <w:r w:rsidR="00831C29" w:rsidRPr="009D2AB4">
        <w:rPr>
          <w:sz w:val="24"/>
          <w:szCs w:val="24"/>
          <w:lang w:val="kk-KZ"/>
        </w:rPr>
        <w:t xml:space="preserve"> тысяч шестьсот</w:t>
      </w:r>
      <w:r w:rsidR="00073D9B" w:rsidRPr="009D2AB4">
        <w:rPr>
          <w:sz w:val="24"/>
          <w:szCs w:val="24"/>
          <w:lang w:val="kk-KZ"/>
        </w:rPr>
        <w:t xml:space="preserve">) тенге </w:t>
      </w:r>
      <w:r w:rsidR="00971691">
        <w:rPr>
          <w:sz w:val="24"/>
          <w:szCs w:val="24"/>
          <w:lang w:val="kk-KZ"/>
        </w:rPr>
        <w:t>00</w:t>
      </w:r>
      <w:r w:rsidR="00073D9B" w:rsidRPr="009D2AB4">
        <w:rPr>
          <w:sz w:val="24"/>
          <w:szCs w:val="24"/>
          <w:lang w:val="kk-KZ"/>
        </w:rPr>
        <w:t xml:space="preserve"> тиын, с учетом НДС</w:t>
      </w:r>
      <w:r w:rsidR="00E61E2F" w:rsidRPr="009D2AB4">
        <w:rPr>
          <w:sz w:val="24"/>
          <w:szCs w:val="24"/>
          <w:lang w:val="kk-KZ"/>
        </w:rPr>
        <w:t>.</w:t>
      </w:r>
      <w:r w:rsidR="00E61E2F" w:rsidRPr="009D2AB4">
        <w:rPr>
          <w:sz w:val="24"/>
          <w:szCs w:val="24"/>
        </w:rPr>
        <w:t xml:space="preserve"> Поставщик обязуется при помощи специализированных автотранспортных средств осуществлять вывоз ТБО с территории Заказчика, обеспечивая соблюдение требований, установленных </w:t>
      </w:r>
      <w:r w:rsidR="004026BB" w:rsidRPr="009D2AB4">
        <w:rPr>
          <w:sz w:val="24"/>
          <w:szCs w:val="24"/>
        </w:rPr>
        <w:t>государственными стандартами и иными</w:t>
      </w:r>
      <w:r w:rsidR="00E61E2F" w:rsidRPr="009D2AB4">
        <w:rPr>
          <w:sz w:val="24"/>
          <w:szCs w:val="24"/>
        </w:rPr>
        <w:t xml:space="preserve"> нормативными документами, санитарными нормами.</w:t>
      </w:r>
    </w:p>
    <w:p w14:paraId="203B6FA8" w14:textId="77777777" w:rsidR="00252F97" w:rsidRPr="009D2AB4" w:rsidRDefault="00252F97" w:rsidP="004026BB">
      <w:pPr>
        <w:jc w:val="both"/>
        <w:rPr>
          <w:sz w:val="24"/>
          <w:szCs w:val="24"/>
          <w:lang w:val="kk-KZ"/>
        </w:rPr>
      </w:pPr>
      <w:r w:rsidRPr="009D2AB4">
        <w:rPr>
          <w:b/>
          <w:sz w:val="24"/>
          <w:szCs w:val="24"/>
          <w:lang w:val="kk-KZ"/>
        </w:rPr>
        <w:t>Место оказания услуг:</w:t>
      </w:r>
      <w:r w:rsidRPr="009D2AB4">
        <w:rPr>
          <w:sz w:val="24"/>
          <w:szCs w:val="24"/>
          <w:lang w:val="kk-KZ"/>
        </w:rPr>
        <w:t xml:space="preserve"> Республика Казахстан, город Павлодар</w:t>
      </w:r>
      <w:r w:rsidR="00714DFC" w:rsidRPr="009D2AB4">
        <w:rPr>
          <w:sz w:val="24"/>
          <w:szCs w:val="24"/>
          <w:lang w:val="kk-KZ"/>
        </w:rPr>
        <w:t xml:space="preserve"> ул.</w:t>
      </w:r>
      <w:r w:rsidR="00073D9B" w:rsidRPr="009D2AB4">
        <w:rPr>
          <w:sz w:val="24"/>
          <w:szCs w:val="24"/>
          <w:lang w:val="kk-KZ"/>
        </w:rPr>
        <w:t xml:space="preserve"> Академика Чокина, дом 32</w:t>
      </w:r>
    </w:p>
    <w:p w14:paraId="23375321" w14:textId="44CE0973" w:rsidR="00252F97" w:rsidRPr="009D2AB4" w:rsidRDefault="00252F97" w:rsidP="004026BB">
      <w:pPr>
        <w:jc w:val="both"/>
        <w:rPr>
          <w:sz w:val="24"/>
          <w:szCs w:val="24"/>
          <w:lang w:val="kk-KZ"/>
        </w:rPr>
      </w:pPr>
      <w:r w:rsidRPr="009D2AB4">
        <w:rPr>
          <w:b/>
          <w:sz w:val="24"/>
          <w:szCs w:val="24"/>
          <w:lang w:val="kk-KZ"/>
        </w:rPr>
        <w:t>Порядок оказания услуг:</w:t>
      </w:r>
      <w:r w:rsidRPr="009D2AB4">
        <w:rPr>
          <w:sz w:val="24"/>
          <w:szCs w:val="24"/>
        </w:rPr>
        <w:t xml:space="preserve"> </w:t>
      </w:r>
      <w:r w:rsidR="003E44B9" w:rsidRPr="009D2AB4">
        <w:rPr>
          <w:sz w:val="24"/>
          <w:szCs w:val="24"/>
          <w:u w:val="single"/>
          <w:lang w:val="kk-KZ"/>
        </w:rPr>
        <w:t>1</w:t>
      </w:r>
      <w:r w:rsidRPr="009D2AB4">
        <w:rPr>
          <w:sz w:val="24"/>
          <w:szCs w:val="24"/>
        </w:rPr>
        <w:t xml:space="preserve"> контейнер – </w:t>
      </w:r>
      <w:r w:rsidR="003E44B9" w:rsidRPr="009D2AB4">
        <w:rPr>
          <w:sz w:val="24"/>
          <w:szCs w:val="24"/>
          <w:lang w:val="kk-KZ"/>
        </w:rPr>
        <w:t>2</w:t>
      </w:r>
      <w:r w:rsidRPr="009D2AB4">
        <w:rPr>
          <w:sz w:val="24"/>
          <w:szCs w:val="24"/>
        </w:rPr>
        <w:t xml:space="preserve"> раза в неделю (</w:t>
      </w:r>
      <w:r w:rsidR="0032647D" w:rsidRPr="009D2AB4">
        <w:rPr>
          <w:sz w:val="24"/>
          <w:szCs w:val="24"/>
          <w:lang w:val="kk-KZ"/>
        </w:rPr>
        <w:t>вторник</w:t>
      </w:r>
      <w:r w:rsidR="003E44B9" w:rsidRPr="009D2AB4">
        <w:rPr>
          <w:sz w:val="24"/>
          <w:szCs w:val="24"/>
          <w:lang w:val="kk-KZ"/>
        </w:rPr>
        <w:t>, пятница</w:t>
      </w:r>
      <w:r w:rsidRPr="009D2AB4">
        <w:rPr>
          <w:sz w:val="24"/>
          <w:szCs w:val="24"/>
        </w:rPr>
        <w:t>), время вывоза согласовывается с Заказчиком.</w:t>
      </w:r>
      <w:r w:rsidR="0035053A" w:rsidRPr="009D2AB4">
        <w:rPr>
          <w:sz w:val="24"/>
          <w:szCs w:val="24"/>
          <w:lang w:val="kk-KZ"/>
        </w:rPr>
        <w:t xml:space="preserve"> </w:t>
      </w:r>
    </w:p>
    <w:p w14:paraId="1C7CDD53" w14:textId="5DE75672" w:rsidR="00252F97" w:rsidRPr="009D2AB4" w:rsidRDefault="00252F97" w:rsidP="0032647D">
      <w:pPr>
        <w:pStyle w:val="2"/>
        <w:spacing w:before="0" w:after="0"/>
        <w:ind w:left="0" w:right="0"/>
        <w:rPr>
          <w:color w:val="auto"/>
          <w:sz w:val="24"/>
          <w:szCs w:val="24"/>
        </w:rPr>
      </w:pPr>
      <w:r w:rsidRPr="009D2AB4">
        <w:rPr>
          <w:b/>
          <w:color w:val="auto"/>
          <w:sz w:val="24"/>
          <w:szCs w:val="24"/>
        </w:rPr>
        <w:t>Срок оказания услуг</w:t>
      </w:r>
      <w:r w:rsidR="004026BB" w:rsidRPr="009D2AB4">
        <w:rPr>
          <w:b/>
          <w:color w:val="auto"/>
          <w:sz w:val="24"/>
          <w:szCs w:val="24"/>
        </w:rPr>
        <w:t xml:space="preserve">: </w:t>
      </w:r>
      <w:r w:rsidRPr="009D2AB4">
        <w:rPr>
          <w:color w:val="auto"/>
          <w:sz w:val="24"/>
          <w:szCs w:val="24"/>
        </w:rPr>
        <w:t xml:space="preserve"> Начало 01 января 20</w:t>
      </w:r>
      <w:r w:rsidR="00296DAF" w:rsidRPr="009D2AB4">
        <w:rPr>
          <w:color w:val="auto"/>
          <w:sz w:val="24"/>
          <w:szCs w:val="24"/>
          <w:lang w:val="kk-KZ"/>
        </w:rPr>
        <w:t>2</w:t>
      </w:r>
      <w:r w:rsidR="00971691">
        <w:rPr>
          <w:color w:val="auto"/>
          <w:sz w:val="24"/>
          <w:szCs w:val="24"/>
          <w:lang w:val="ru-RU"/>
        </w:rPr>
        <w:t>5</w:t>
      </w:r>
      <w:r w:rsidRPr="009D2AB4">
        <w:rPr>
          <w:color w:val="auto"/>
          <w:sz w:val="24"/>
          <w:szCs w:val="24"/>
        </w:rPr>
        <w:t xml:space="preserve"> года.</w:t>
      </w:r>
    </w:p>
    <w:p w14:paraId="7D4385CD" w14:textId="16B61B19" w:rsidR="00252F97" w:rsidRPr="009D2AB4" w:rsidRDefault="00252F97" w:rsidP="0032647D">
      <w:pPr>
        <w:jc w:val="both"/>
        <w:rPr>
          <w:bCs/>
          <w:sz w:val="24"/>
          <w:szCs w:val="24"/>
        </w:rPr>
      </w:pPr>
      <w:r w:rsidRPr="009D2AB4">
        <w:rPr>
          <w:bCs/>
          <w:sz w:val="24"/>
          <w:szCs w:val="24"/>
        </w:rPr>
        <w:t xml:space="preserve">                                       Окончание 31 декабря </w:t>
      </w:r>
      <w:r w:rsidR="002C6AA7" w:rsidRPr="009D2AB4">
        <w:rPr>
          <w:bCs/>
          <w:sz w:val="24"/>
          <w:szCs w:val="24"/>
        </w:rPr>
        <w:t>202</w:t>
      </w:r>
      <w:r w:rsidR="00971691">
        <w:rPr>
          <w:bCs/>
          <w:sz w:val="24"/>
          <w:szCs w:val="24"/>
        </w:rPr>
        <w:t>5</w:t>
      </w:r>
      <w:r w:rsidRPr="009D2AB4">
        <w:rPr>
          <w:bCs/>
          <w:sz w:val="24"/>
          <w:szCs w:val="24"/>
        </w:rPr>
        <w:t xml:space="preserve"> года.</w:t>
      </w:r>
    </w:p>
    <w:p w14:paraId="227102B5" w14:textId="77777777" w:rsidR="00E61E2F" w:rsidRPr="009D2AB4" w:rsidRDefault="00252F97" w:rsidP="004026BB">
      <w:pPr>
        <w:jc w:val="both"/>
        <w:rPr>
          <w:b/>
          <w:sz w:val="24"/>
          <w:szCs w:val="24"/>
        </w:rPr>
      </w:pPr>
      <w:r w:rsidRPr="009D2AB4">
        <w:rPr>
          <w:b/>
          <w:sz w:val="24"/>
          <w:szCs w:val="24"/>
        </w:rPr>
        <w:t xml:space="preserve">Условия оплаты: </w:t>
      </w:r>
    </w:p>
    <w:p w14:paraId="6481AFB2" w14:textId="6A5AED23" w:rsidR="00E61E2F" w:rsidRPr="004026BB" w:rsidRDefault="00B25E00" w:rsidP="004026BB">
      <w:pPr>
        <w:jc w:val="both"/>
        <w:rPr>
          <w:sz w:val="24"/>
          <w:szCs w:val="24"/>
        </w:rPr>
      </w:pPr>
      <w:r w:rsidRPr="009D2AB4">
        <w:rPr>
          <w:b/>
          <w:sz w:val="24"/>
          <w:szCs w:val="24"/>
        </w:rPr>
        <w:t>1.</w:t>
      </w:r>
      <w:r w:rsidRPr="009D2AB4">
        <w:rPr>
          <w:sz w:val="24"/>
          <w:szCs w:val="24"/>
        </w:rPr>
        <w:t xml:space="preserve">  </w:t>
      </w:r>
      <w:r w:rsidR="00E61E2F" w:rsidRPr="009D2AB4">
        <w:rPr>
          <w:sz w:val="24"/>
          <w:szCs w:val="24"/>
        </w:rPr>
        <w:t xml:space="preserve">Цена (Тариф) на момент заключения договора составляет </w:t>
      </w:r>
      <w:r w:rsidR="00971691" w:rsidRPr="00971691">
        <w:rPr>
          <w:sz w:val="24"/>
          <w:szCs w:val="24"/>
        </w:rPr>
        <w:t>3</w:t>
      </w:r>
      <w:r w:rsidR="00831C29" w:rsidRPr="009D2AB4">
        <w:rPr>
          <w:sz w:val="24"/>
          <w:szCs w:val="24"/>
          <w:lang w:val="kk-KZ"/>
        </w:rPr>
        <w:t>600,00</w:t>
      </w:r>
      <w:r w:rsidR="0069541F" w:rsidRPr="009D2AB4">
        <w:rPr>
          <w:sz w:val="24"/>
          <w:szCs w:val="24"/>
          <w:lang w:val="kk-KZ"/>
        </w:rPr>
        <w:t xml:space="preserve"> </w:t>
      </w:r>
      <w:r w:rsidR="00E61E2F" w:rsidRPr="009D2AB4">
        <w:rPr>
          <w:sz w:val="24"/>
          <w:szCs w:val="24"/>
        </w:rPr>
        <w:t>(</w:t>
      </w:r>
      <w:r w:rsidR="00971691">
        <w:rPr>
          <w:sz w:val="24"/>
          <w:szCs w:val="24"/>
        </w:rPr>
        <w:t>три</w:t>
      </w:r>
      <w:r w:rsidR="00831C29" w:rsidRPr="009D2AB4">
        <w:rPr>
          <w:sz w:val="24"/>
          <w:szCs w:val="24"/>
        </w:rPr>
        <w:t xml:space="preserve"> тысячи шестьсот</w:t>
      </w:r>
      <w:r w:rsidR="007B1113" w:rsidRPr="009D2AB4">
        <w:rPr>
          <w:sz w:val="24"/>
          <w:szCs w:val="24"/>
        </w:rPr>
        <w:t>)</w:t>
      </w:r>
      <w:r w:rsidR="00831C29" w:rsidRPr="009D2AB4">
        <w:rPr>
          <w:sz w:val="24"/>
          <w:szCs w:val="24"/>
        </w:rPr>
        <w:t xml:space="preserve"> тенге</w:t>
      </w:r>
      <w:r w:rsidR="00FF6A6D" w:rsidRPr="009D2AB4">
        <w:rPr>
          <w:sz w:val="24"/>
          <w:szCs w:val="24"/>
        </w:rPr>
        <w:t>,</w:t>
      </w:r>
      <w:r w:rsidR="007B1113" w:rsidRPr="009D2AB4">
        <w:rPr>
          <w:sz w:val="24"/>
          <w:szCs w:val="24"/>
        </w:rPr>
        <w:t xml:space="preserve"> (с учетом </w:t>
      </w:r>
      <w:r w:rsidR="00E61E2F" w:rsidRPr="009D2AB4">
        <w:rPr>
          <w:sz w:val="24"/>
          <w:szCs w:val="24"/>
        </w:rPr>
        <w:t>НДС</w:t>
      </w:r>
      <w:r w:rsidR="007B1113" w:rsidRPr="009D2AB4">
        <w:rPr>
          <w:sz w:val="24"/>
          <w:szCs w:val="24"/>
        </w:rPr>
        <w:t>)</w:t>
      </w:r>
      <w:r w:rsidR="00E61E2F" w:rsidRPr="009D2AB4">
        <w:rPr>
          <w:sz w:val="24"/>
          <w:szCs w:val="24"/>
        </w:rPr>
        <w:t xml:space="preserve"> за 1 (Один) куб. м. вывозимых ТБО. Все расходы, связанные с оказанием услуг</w:t>
      </w:r>
      <w:r w:rsidR="00E61E2F" w:rsidRPr="004026BB">
        <w:rPr>
          <w:sz w:val="24"/>
          <w:szCs w:val="24"/>
        </w:rPr>
        <w:t>, включаются в цену договора, в том числе – плата за эмиссии в окружающую среду. Изменение тарифа на п</w:t>
      </w:r>
      <w:r w:rsidR="00831C29">
        <w:rPr>
          <w:sz w:val="24"/>
          <w:szCs w:val="24"/>
        </w:rPr>
        <w:t xml:space="preserve">редоставляемые услуги возможно </w:t>
      </w:r>
      <w:r w:rsidR="00E61E2F" w:rsidRPr="004026BB">
        <w:rPr>
          <w:sz w:val="24"/>
          <w:szCs w:val="24"/>
        </w:rPr>
        <w:t xml:space="preserve">в случаях, предусмотренных действующим законодательством РК. </w:t>
      </w:r>
    </w:p>
    <w:p w14:paraId="5E3E269D" w14:textId="1578E1B5" w:rsidR="004A6A66" w:rsidRPr="004026BB" w:rsidRDefault="00B25E00" w:rsidP="004026BB">
      <w:pPr>
        <w:jc w:val="both"/>
        <w:rPr>
          <w:sz w:val="24"/>
          <w:szCs w:val="24"/>
        </w:rPr>
      </w:pPr>
      <w:r w:rsidRPr="004026BB">
        <w:rPr>
          <w:b/>
          <w:sz w:val="24"/>
          <w:szCs w:val="24"/>
        </w:rPr>
        <w:t>2.</w:t>
      </w:r>
      <w:r w:rsidRPr="004026BB">
        <w:rPr>
          <w:sz w:val="24"/>
          <w:szCs w:val="24"/>
        </w:rPr>
        <w:t xml:space="preserve"> </w:t>
      </w:r>
      <w:r w:rsidR="00764D18" w:rsidRPr="004026BB">
        <w:rPr>
          <w:sz w:val="24"/>
          <w:szCs w:val="24"/>
        </w:rPr>
        <w:t xml:space="preserve">Объем вывозимых ТБО определяется Поставщиком на основании дифференцированных норм накопления ТБО. Исходные данные для расчета объемов вывозимых ТБО предоставляет </w:t>
      </w:r>
      <w:r w:rsidRPr="004026BB">
        <w:rPr>
          <w:sz w:val="24"/>
          <w:szCs w:val="24"/>
        </w:rPr>
        <w:t>Заказчик</w:t>
      </w:r>
      <w:r w:rsidR="00764D18" w:rsidRPr="004026BB">
        <w:rPr>
          <w:sz w:val="24"/>
          <w:szCs w:val="24"/>
        </w:rPr>
        <w:t xml:space="preserve">. Объем вывозимых в месяц ТБО составляет </w:t>
      </w:r>
      <w:r w:rsidR="003E44B9" w:rsidRPr="00173D56">
        <w:rPr>
          <w:color w:val="000000"/>
          <w:sz w:val="24"/>
          <w:szCs w:val="24"/>
          <w:lang w:val="kk-KZ"/>
        </w:rPr>
        <w:t>8</w:t>
      </w:r>
      <w:r w:rsidR="00764D18" w:rsidRPr="00173D56">
        <w:rPr>
          <w:color w:val="000000"/>
          <w:sz w:val="24"/>
          <w:szCs w:val="24"/>
        </w:rPr>
        <w:t xml:space="preserve"> (</w:t>
      </w:r>
      <w:r w:rsidR="003E44B9" w:rsidRPr="00173D56">
        <w:rPr>
          <w:color w:val="000000"/>
          <w:sz w:val="24"/>
          <w:szCs w:val="24"/>
          <w:lang w:val="kk-KZ"/>
        </w:rPr>
        <w:t>Восемь</w:t>
      </w:r>
      <w:r w:rsidR="00764D18" w:rsidRPr="004026BB">
        <w:rPr>
          <w:sz w:val="24"/>
          <w:szCs w:val="24"/>
        </w:rPr>
        <w:t xml:space="preserve">) куб. м. на </w:t>
      </w:r>
      <w:r w:rsidR="004A6A66" w:rsidRPr="004026BB">
        <w:rPr>
          <w:sz w:val="24"/>
          <w:szCs w:val="24"/>
        </w:rPr>
        <w:t xml:space="preserve">сумму </w:t>
      </w:r>
      <w:bookmarkStart w:id="0" w:name="НаСуммуЧисло"/>
      <w:bookmarkEnd w:id="0"/>
      <w:r w:rsidR="00971691">
        <w:rPr>
          <w:color w:val="000000"/>
          <w:sz w:val="24"/>
          <w:szCs w:val="24"/>
          <w:lang w:val="kk-KZ"/>
        </w:rPr>
        <w:t>28</w:t>
      </w:r>
      <w:r w:rsidR="00831C29">
        <w:rPr>
          <w:color w:val="000000"/>
          <w:sz w:val="24"/>
          <w:szCs w:val="24"/>
          <w:lang w:val="kk-KZ"/>
        </w:rPr>
        <w:t> 800,00</w:t>
      </w:r>
      <w:r w:rsidR="003E44B9" w:rsidRPr="00173D56">
        <w:rPr>
          <w:color w:val="000000"/>
          <w:sz w:val="24"/>
          <w:szCs w:val="24"/>
          <w:lang w:val="kk-KZ"/>
        </w:rPr>
        <w:t xml:space="preserve"> </w:t>
      </w:r>
      <w:proofErr w:type="gramStart"/>
      <w:r w:rsidR="004A6A66" w:rsidRPr="00173D56">
        <w:rPr>
          <w:color w:val="000000"/>
          <w:sz w:val="24"/>
          <w:szCs w:val="24"/>
        </w:rPr>
        <w:t>тенге  (</w:t>
      </w:r>
      <w:bookmarkStart w:id="1" w:name="НаСуммуПрописью"/>
      <w:bookmarkEnd w:id="1"/>
      <w:proofErr w:type="gramEnd"/>
      <w:r w:rsidR="00831C29">
        <w:rPr>
          <w:color w:val="000000"/>
          <w:sz w:val="24"/>
          <w:szCs w:val="24"/>
          <w:lang w:val="kk-KZ"/>
        </w:rPr>
        <w:t>двадцать</w:t>
      </w:r>
      <w:r w:rsidR="00971691">
        <w:rPr>
          <w:color w:val="000000"/>
          <w:sz w:val="24"/>
          <w:szCs w:val="24"/>
          <w:lang w:val="kk-KZ"/>
        </w:rPr>
        <w:t xml:space="preserve"> восемь</w:t>
      </w:r>
      <w:r w:rsidR="00831C29">
        <w:rPr>
          <w:color w:val="000000"/>
          <w:sz w:val="24"/>
          <w:szCs w:val="24"/>
          <w:lang w:val="kk-KZ"/>
        </w:rPr>
        <w:t xml:space="preserve"> тысяч восемьсот</w:t>
      </w:r>
      <w:r w:rsidR="004A6A66" w:rsidRPr="004026BB">
        <w:rPr>
          <w:sz w:val="24"/>
          <w:szCs w:val="24"/>
        </w:rPr>
        <w:t>) (с учетом НДС).</w:t>
      </w:r>
    </w:p>
    <w:p w14:paraId="115C44E8" w14:textId="77777777" w:rsidR="009D066B" w:rsidRPr="004026BB" w:rsidRDefault="001331F9" w:rsidP="004026BB">
      <w:pPr>
        <w:jc w:val="both"/>
        <w:rPr>
          <w:sz w:val="24"/>
          <w:szCs w:val="24"/>
        </w:rPr>
      </w:pPr>
      <w:r w:rsidRPr="004026BB">
        <w:rPr>
          <w:b/>
          <w:sz w:val="24"/>
          <w:szCs w:val="24"/>
        </w:rPr>
        <w:t xml:space="preserve"> </w:t>
      </w:r>
      <w:r w:rsidR="00252F97" w:rsidRPr="004026BB">
        <w:rPr>
          <w:b/>
          <w:sz w:val="24"/>
          <w:szCs w:val="24"/>
        </w:rPr>
        <w:t xml:space="preserve"> </w:t>
      </w:r>
      <w:r w:rsidR="00B25E00" w:rsidRPr="004026BB">
        <w:rPr>
          <w:b/>
          <w:sz w:val="24"/>
          <w:szCs w:val="24"/>
        </w:rPr>
        <w:t>3.</w:t>
      </w:r>
      <w:r w:rsidR="00B25E00" w:rsidRPr="004026BB">
        <w:rPr>
          <w:sz w:val="24"/>
          <w:szCs w:val="24"/>
        </w:rPr>
        <w:t xml:space="preserve"> </w:t>
      </w:r>
      <w:r w:rsidR="00764D18" w:rsidRPr="004026BB">
        <w:rPr>
          <w:sz w:val="24"/>
          <w:szCs w:val="24"/>
        </w:rPr>
        <w:t xml:space="preserve"> Акт выполненных работ </w:t>
      </w:r>
      <w:r w:rsidRPr="004026BB">
        <w:rPr>
          <w:sz w:val="24"/>
          <w:szCs w:val="24"/>
        </w:rPr>
        <w:t>и счет-фактура к опла</w:t>
      </w:r>
      <w:r w:rsidR="00B25E00" w:rsidRPr="004026BB">
        <w:rPr>
          <w:sz w:val="24"/>
          <w:szCs w:val="24"/>
        </w:rPr>
        <w:t>те предоставляю</w:t>
      </w:r>
      <w:r w:rsidRPr="004026BB">
        <w:rPr>
          <w:sz w:val="24"/>
          <w:szCs w:val="24"/>
        </w:rPr>
        <w:t>тся Поставщиком Заказчику до 25 числа расчетного</w:t>
      </w:r>
      <w:r w:rsidR="00B25E00" w:rsidRPr="004026BB">
        <w:rPr>
          <w:sz w:val="24"/>
          <w:szCs w:val="24"/>
        </w:rPr>
        <w:t xml:space="preserve"> месяца. Заказчик не несет ответственность за нарушение сроков оплаты по договору при ненадлежащем и (или) несвоевременном направлении со стороны Поставщика документов, служащих основанием для расчетов. </w:t>
      </w:r>
      <w:r w:rsidR="009D066B" w:rsidRPr="004026BB">
        <w:rPr>
          <w:sz w:val="24"/>
          <w:szCs w:val="24"/>
        </w:rPr>
        <w:t>За оказание д</w:t>
      </w:r>
      <w:r w:rsidR="004026BB" w:rsidRPr="004026BB">
        <w:rPr>
          <w:sz w:val="24"/>
          <w:szCs w:val="24"/>
        </w:rPr>
        <w:t>ополнительных услуг, по заявке Заказчика</w:t>
      </w:r>
      <w:r w:rsidR="009D066B" w:rsidRPr="004026BB">
        <w:rPr>
          <w:sz w:val="24"/>
          <w:szCs w:val="24"/>
        </w:rPr>
        <w:t>, оплата производится предварительно по</w:t>
      </w:r>
      <w:r w:rsidR="004026BB" w:rsidRPr="004026BB">
        <w:rPr>
          <w:sz w:val="24"/>
          <w:szCs w:val="24"/>
        </w:rPr>
        <w:t xml:space="preserve"> калькуляции, </w:t>
      </w:r>
      <w:proofErr w:type="gramStart"/>
      <w:r w:rsidR="004026BB" w:rsidRPr="004026BB">
        <w:rPr>
          <w:sz w:val="24"/>
          <w:szCs w:val="24"/>
        </w:rPr>
        <w:t xml:space="preserve">предоставленной  </w:t>
      </w:r>
      <w:r w:rsidR="009D066B" w:rsidRPr="004026BB">
        <w:rPr>
          <w:sz w:val="24"/>
          <w:szCs w:val="24"/>
        </w:rPr>
        <w:t>Поставщи</w:t>
      </w:r>
      <w:r w:rsidR="009C47C4" w:rsidRPr="004026BB">
        <w:rPr>
          <w:sz w:val="24"/>
          <w:szCs w:val="24"/>
        </w:rPr>
        <w:t>ка</w:t>
      </w:r>
      <w:proofErr w:type="gramEnd"/>
      <w:r w:rsidR="009D066B" w:rsidRPr="004026BB">
        <w:rPr>
          <w:sz w:val="24"/>
          <w:szCs w:val="24"/>
        </w:rPr>
        <w:t xml:space="preserve">,  либо по соглашению сторон. </w:t>
      </w:r>
    </w:p>
    <w:p w14:paraId="1BCC3307" w14:textId="77777777" w:rsidR="004A6A66" w:rsidRPr="004026BB" w:rsidRDefault="004A6A66" w:rsidP="004026BB">
      <w:pPr>
        <w:jc w:val="both"/>
        <w:rPr>
          <w:sz w:val="24"/>
          <w:szCs w:val="24"/>
        </w:rPr>
      </w:pPr>
      <w:r w:rsidRPr="004026BB">
        <w:rPr>
          <w:b/>
          <w:sz w:val="24"/>
          <w:szCs w:val="24"/>
        </w:rPr>
        <w:t>4.</w:t>
      </w:r>
      <w:r w:rsidR="004026BB" w:rsidRPr="004026BB">
        <w:rPr>
          <w:b/>
          <w:sz w:val="24"/>
          <w:szCs w:val="24"/>
        </w:rPr>
        <w:t xml:space="preserve"> </w:t>
      </w:r>
      <w:proofErr w:type="gramStart"/>
      <w:r w:rsidR="009D066B" w:rsidRPr="004026BB">
        <w:rPr>
          <w:b/>
          <w:sz w:val="24"/>
          <w:szCs w:val="24"/>
        </w:rPr>
        <w:t xml:space="preserve">Поставщик </w:t>
      </w:r>
      <w:r w:rsidRPr="004026BB">
        <w:rPr>
          <w:b/>
          <w:sz w:val="24"/>
          <w:szCs w:val="24"/>
        </w:rPr>
        <w:t xml:space="preserve"> обязует</w:t>
      </w:r>
      <w:r w:rsidR="00641E50" w:rsidRPr="004026BB">
        <w:rPr>
          <w:b/>
          <w:sz w:val="24"/>
          <w:szCs w:val="24"/>
        </w:rPr>
        <w:t>ся</w:t>
      </w:r>
      <w:proofErr w:type="gramEnd"/>
      <w:r w:rsidRPr="004026BB">
        <w:rPr>
          <w:b/>
          <w:sz w:val="24"/>
          <w:szCs w:val="24"/>
        </w:rPr>
        <w:t>:</w:t>
      </w:r>
    </w:p>
    <w:p w14:paraId="03CE569C" w14:textId="77777777" w:rsidR="004A6A66" w:rsidRPr="004026BB" w:rsidRDefault="004026BB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4.1.Извещать Заказчика</w:t>
      </w:r>
      <w:r w:rsidR="004A6A66" w:rsidRPr="004026BB">
        <w:rPr>
          <w:sz w:val="24"/>
          <w:szCs w:val="24"/>
        </w:rPr>
        <w:t xml:space="preserve"> через средства массовой информации</w:t>
      </w:r>
      <w:r w:rsidRPr="004026BB">
        <w:rPr>
          <w:sz w:val="24"/>
          <w:szCs w:val="24"/>
        </w:rPr>
        <w:t xml:space="preserve"> или письменным извещением</w:t>
      </w:r>
      <w:r w:rsidR="004A6A66" w:rsidRPr="004026BB">
        <w:rPr>
          <w:sz w:val="24"/>
          <w:szCs w:val="24"/>
        </w:rPr>
        <w:t xml:space="preserve"> о предстоящем изменении тарифов на услуги по вывозу ТБО и (или) других условий оплаты за вывоз ТБО, не позднее, чем за 10 дней до введения их в действие.</w:t>
      </w:r>
    </w:p>
    <w:p w14:paraId="1DDD4197" w14:textId="77777777" w:rsidR="009D066B" w:rsidRPr="004026BB" w:rsidRDefault="009D066B" w:rsidP="004026BB">
      <w:pPr>
        <w:jc w:val="both"/>
        <w:rPr>
          <w:b/>
          <w:sz w:val="24"/>
          <w:szCs w:val="24"/>
        </w:rPr>
      </w:pPr>
      <w:r w:rsidRPr="004026BB">
        <w:rPr>
          <w:b/>
          <w:sz w:val="24"/>
          <w:szCs w:val="24"/>
        </w:rPr>
        <w:t>5. Заказчик обязуется:</w:t>
      </w:r>
    </w:p>
    <w:p w14:paraId="4C2A0A0F" w14:textId="77777777" w:rsidR="004A6A66" w:rsidRPr="004026BB" w:rsidRDefault="009D066B" w:rsidP="004026BB">
      <w:pPr>
        <w:jc w:val="both"/>
        <w:rPr>
          <w:sz w:val="24"/>
          <w:szCs w:val="24"/>
          <w:u w:val="single"/>
        </w:rPr>
      </w:pPr>
      <w:r w:rsidRPr="004026BB">
        <w:rPr>
          <w:sz w:val="24"/>
          <w:szCs w:val="24"/>
        </w:rPr>
        <w:t>5</w:t>
      </w:r>
      <w:r w:rsidR="004A6A66" w:rsidRPr="004026BB">
        <w:rPr>
          <w:sz w:val="24"/>
          <w:szCs w:val="24"/>
        </w:rPr>
        <w:t xml:space="preserve">.1. </w:t>
      </w:r>
      <w:proofErr w:type="gramStart"/>
      <w:r w:rsidR="004A6A66" w:rsidRPr="004026BB">
        <w:rPr>
          <w:sz w:val="24"/>
          <w:szCs w:val="24"/>
        </w:rPr>
        <w:t>В  случае</w:t>
      </w:r>
      <w:proofErr w:type="gramEnd"/>
      <w:r w:rsidR="004A6A66" w:rsidRPr="004026BB">
        <w:rPr>
          <w:sz w:val="24"/>
          <w:szCs w:val="24"/>
        </w:rPr>
        <w:t xml:space="preserve"> отсутствия  контейнера для сбора мусора приобрести за свой счёт вышеуказанный контейнер,</w:t>
      </w:r>
      <w:r w:rsidR="001C5CA1">
        <w:rPr>
          <w:sz w:val="24"/>
          <w:szCs w:val="24"/>
        </w:rPr>
        <w:t xml:space="preserve"> с </w:t>
      </w:r>
      <w:r w:rsidR="004A6A66" w:rsidRPr="004026BB">
        <w:rPr>
          <w:sz w:val="24"/>
          <w:szCs w:val="24"/>
        </w:rPr>
        <w:t xml:space="preserve">предварительно утверждёнными </w:t>
      </w:r>
      <w:r w:rsidR="004026BB" w:rsidRPr="004026BB">
        <w:rPr>
          <w:sz w:val="24"/>
          <w:szCs w:val="24"/>
        </w:rPr>
        <w:t xml:space="preserve"> Поставщиком г</w:t>
      </w:r>
      <w:r w:rsidR="004A6A66" w:rsidRPr="004026BB">
        <w:rPr>
          <w:sz w:val="24"/>
          <w:szCs w:val="24"/>
        </w:rPr>
        <w:t>абаритами. После чего обязан подписать контейнер, для его последующей идентификации</w:t>
      </w:r>
      <w:r w:rsidR="004A6A66" w:rsidRPr="004026BB">
        <w:rPr>
          <w:sz w:val="24"/>
          <w:szCs w:val="24"/>
          <w:u w:val="single"/>
        </w:rPr>
        <w:t xml:space="preserve"> </w:t>
      </w:r>
    </w:p>
    <w:p w14:paraId="03D0B0E1" w14:textId="77777777" w:rsidR="004A6A66" w:rsidRPr="004026BB" w:rsidRDefault="009C47C4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5</w:t>
      </w:r>
      <w:r w:rsidR="004A6A66" w:rsidRPr="004026BB">
        <w:rPr>
          <w:sz w:val="24"/>
          <w:szCs w:val="24"/>
        </w:rPr>
        <w:t>.2. Оборудовать площадку с установкой контейнеров для накопления отходов.</w:t>
      </w:r>
    </w:p>
    <w:p w14:paraId="781E4987" w14:textId="77777777" w:rsidR="004A6A66" w:rsidRPr="004026BB" w:rsidRDefault="009C47C4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5.3</w:t>
      </w:r>
      <w:r w:rsidR="004A6A66" w:rsidRPr="004026BB">
        <w:rPr>
          <w:sz w:val="24"/>
          <w:szCs w:val="24"/>
        </w:rPr>
        <w:t>. Содержать контейнеры и площадку для их установки в соответствии с «Кодекс РК о здоровье народа и системе здравоохранения», «Правил благоустройства территории городов и населенных пунктов Павлодарской области», утвержденных решением Павлодарского областного маслихата за № 264/31 от 30.05.2014 года.,</w:t>
      </w:r>
    </w:p>
    <w:p w14:paraId="3CF7BD2C" w14:textId="77777777" w:rsidR="004A6A66" w:rsidRPr="004026BB" w:rsidRDefault="009C47C4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5.4</w:t>
      </w:r>
      <w:r w:rsidR="004A6A66" w:rsidRPr="004026BB">
        <w:rPr>
          <w:sz w:val="24"/>
          <w:szCs w:val="24"/>
        </w:rPr>
        <w:t>. Не допускать загрузку контейнеров крупногабаритными отходами, строительным мусором и т.п. отходами. Не заливать контейнера водой, жидкими нечистотами</w:t>
      </w:r>
      <w:r w:rsidR="004A6A66" w:rsidRPr="004026BB">
        <w:rPr>
          <w:b/>
          <w:sz w:val="24"/>
          <w:szCs w:val="24"/>
        </w:rPr>
        <w:t xml:space="preserve">. </w:t>
      </w:r>
      <w:r w:rsidR="004A6A66" w:rsidRPr="004026BB">
        <w:rPr>
          <w:sz w:val="24"/>
          <w:szCs w:val="24"/>
        </w:rPr>
        <w:t>Не поджигать мусор в контейнере и не допускать горение мусора.</w:t>
      </w:r>
    </w:p>
    <w:p w14:paraId="07212804" w14:textId="77777777" w:rsidR="004A6A66" w:rsidRPr="004026BB" w:rsidRDefault="009C47C4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5.5</w:t>
      </w:r>
      <w:r w:rsidR="004A6A66" w:rsidRPr="004026BB">
        <w:rPr>
          <w:sz w:val="24"/>
          <w:szCs w:val="24"/>
        </w:rPr>
        <w:t>. Обеспечить освещение и свободный подъезд для специализированного автотранспорта «</w:t>
      </w:r>
      <w:r w:rsidRPr="004026BB">
        <w:rPr>
          <w:sz w:val="24"/>
          <w:szCs w:val="24"/>
        </w:rPr>
        <w:t>Поставщика</w:t>
      </w:r>
      <w:r w:rsidR="004A6A66" w:rsidRPr="004026BB">
        <w:rPr>
          <w:sz w:val="24"/>
          <w:szCs w:val="24"/>
        </w:rPr>
        <w:t>» к месту загрузки контейнеров.</w:t>
      </w:r>
    </w:p>
    <w:p w14:paraId="1E08CB91" w14:textId="77777777" w:rsidR="001331F9" w:rsidRDefault="009C47C4" w:rsidP="004026BB">
      <w:pPr>
        <w:jc w:val="both"/>
        <w:rPr>
          <w:sz w:val="24"/>
          <w:szCs w:val="24"/>
        </w:rPr>
      </w:pPr>
      <w:r w:rsidRPr="004026BB">
        <w:rPr>
          <w:sz w:val="24"/>
          <w:szCs w:val="24"/>
        </w:rPr>
        <w:t>5.6</w:t>
      </w:r>
      <w:r w:rsidR="004A6A66" w:rsidRPr="004026BB">
        <w:rPr>
          <w:sz w:val="24"/>
          <w:szCs w:val="24"/>
        </w:rPr>
        <w:t>. Не устанавливать контейнеры для сбора мусора, ограничивающих подъезд специализированного автотранспорта (вблизи линий электропередач, выступающих частей строительных конструкций и сооружений, во дворах, на закрытой территории и т.д.).</w:t>
      </w:r>
    </w:p>
    <w:p w14:paraId="5276304C" w14:textId="77777777" w:rsidR="00FF7CD3" w:rsidRDefault="00FF7CD3" w:rsidP="004026BB">
      <w:pPr>
        <w:jc w:val="both"/>
        <w:rPr>
          <w:sz w:val="24"/>
          <w:szCs w:val="24"/>
        </w:rPr>
      </w:pPr>
    </w:p>
    <w:p w14:paraId="1B27BD69" w14:textId="77777777" w:rsidR="0032647D" w:rsidRPr="004026BB" w:rsidRDefault="0032647D" w:rsidP="004026BB">
      <w:pPr>
        <w:jc w:val="both"/>
        <w:rPr>
          <w:sz w:val="24"/>
          <w:szCs w:val="24"/>
        </w:rPr>
      </w:pPr>
    </w:p>
    <w:sectPr w:rsidR="0032647D" w:rsidRPr="004026BB" w:rsidSect="00173D56">
      <w:pgSz w:w="11906" w:h="16838"/>
      <w:pgMar w:top="709" w:right="566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2BE"/>
    <w:multiLevelType w:val="hybridMultilevel"/>
    <w:tmpl w:val="208A9176"/>
    <w:lvl w:ilvl="0" w:tplc="0FC43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684F"/>
    <w:multiLevelType w:val="hybridMultilevel"/>
    <w:tmpl w:val="CF36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32E22"/>
    <w:multiLevelType w:val="hybridMultilevel"/>
    <w:tmpl w:val="60808CB4"/>
    <w:lvl w:ilvl="0" w:tplc="0FC43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97"/>
    <w:rsid w:val="000359B4"/>
    <w:rsid w:val="00073D9B"/>
    <w:rsid w:val="000B1702"/>
    <w:rsid w:val="000D1C0A"/>
    <w:rsid w:val="000E6A6A"/>
    <w:rsid w:val="001331F9"/>
    <w:rsid w:val="00173D56"/>
    <w:rsid w:val="001C5CA1"/>
    <w:rsid w:val="00201FF6"/>
    <w:rsid w:val="0021051A"/>
    <w:rsid w:val="00252F97"/>
    <w:rsid w:val="00272F22"/>
    <w:rsid w:val="00290218"/>
    <w:rsid w:val="00296DAF"/>
    <w:rsid w:val="002C6AA7"/>
    <w:rsid w:val="0032647D"/>
    <w:rsid w:val="0033732B"/>
    <w:rsid w:val="0035053A"/>
    <w:rsid w:val="003D5F14"/>
    <w:rsid w:val="003E3458"/>
    <w:rsid w:val="003E44B9"/>
    <w:rsid w:val="003E7500"/>
    <w:rsid w:val="004026BB"/>
    <w:rsid w:val="004A6A66"/>
    <w:rsid w:val="006132FF"/>
    <w:rsid w:val="00641E50"/>
    <w:rsid w:val="00666DA6"/>
    <w:rsid w:val="0069541F"/>
    <w:rsid w:val="00714DFC"/>
    <w:rsid w:val="00730DCC"/>
    <w:rsid w:val="00734835"/>
    <w:rsid w:val="00764D18"/>
    <w:rsid w:val="007B1113"/>
    <w:rsid w:val="00831C29"/>
    <w:rsid w:val="00971691"/>
    <w:rsid w:val="009C47C4"/>
    <w:rsid w:val="009D066B"/>
    <w:rsid w:val="009D2AB4"/>
    <w:rsid w:val="00A641D2"/>
    <w:rsid w:val="00AB661A"/>
    <w:rsid w:val="00B25E00"/>
    <w:rsid w:val="00B427FE"/>
    <w:rsid w:val="00B55372"/>
    <w:rsid w:val="00BA7F5A"/>
    <w:rsid w:val="00C6384E"/>
    <w:rsid w:val="00CC72EE"/>
    <w:rsid w:val="00CE36D7"/>
    <w:rsid w:val="00D8721A"/>
    <w:rsid w:val="00DA4AE9"/>
    <w:rsid w:val="00DC299F"/>
    <w:rsid w:val="00E61E2F"/>
    <w:rsid w:val="00EC0606"/>
    <w:rsid w:val="00FF6A6D"/>
    <w:rsid w:val="00FF7313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BDE0"/>
  <w15:chartTrackingRefBased/>
  <w15:docId w15:val="{D29EE8E8-7D80-4E6B-B1B0-7775FB3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97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52F97"/>
    <w:pPr>
      <w:spacing w:after="160" w:line="240" w:lineRule="exact"/>
    </w:pPr>
    <w:rPr>
      <w:noProof/>
    </w:rPr>
  </w:style>
  <w:style w:type="character" w:customStyle="1" w:styleId="prop">
    <w:name w:val="prop"/>
    <w:uiPriority w:val="99"/>
    <w:rsid w:val="00252F97"/>
    <w:rPr>
      <w:rFonts w:ascii="Arial" w:hAnsi="Arial" w:cs="Arial"/>
      <w:color w:val="000080"/>
      <w:sz w:val="20"/>
      <w:szCs w:val="20"/>
    </w:rPr>
  </w:style>
  <w:style w:type="paragraph" w:styleId="a4">
    <w:name w:val="List Paragraph"/>
    <w:basedOn w:val="a"/>
    <w:uiPriority w:val="34"/>
    <w:qFormat/>
    <w:rsid w:val="00E61E2F"/>
    <w:pPr>
      <w:ind w:left="720"/>
      <w:contextualSpacing/>
    </w:pPr>
  </w:style>
  <w:style w:type="paragraph" w:styleId="a5">
    <w:name w:val="Body Text"/>
    <w:basedOn w:val="a"/>
    <w:link w:val="1"/>
    <w:uiPriority w:val="99"/>
    <w:semiHidden/>
    <w:unhideWhenUsed/>
    <w:rsid w:val="004A6A66"/>
    <w:pPr>
      <w:shd w:val="clear" w:color="auto" w:fill="FFFFFF"/>
      <w:spacing w:before="300" w:line="240" w:lineRule="atLeast"/>
      <w:jc w:val="both"/>
    </w:pPr>
    <w:rPr>
      <w:sz w:val="19"/>
      <w:szCs w:val="19"/>
      <w:lang w:val="x-none"/>
    </w:rPr>
  </w:style>
  <w:style w:type="character" w:customStyle="1" w:styleId="a6">
    <w:name w:val="Основной текст Знак"/>
    <w:uiPriority w:val="99"/>
    <w:semiHidden/>
    <w:rsid w:val="004A6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5"/>
    <w:uiPriority w:val="99"/>
    <w:semiHidden/>
    <w:locked/>
    <w:rsid w:val="004A6A66"/>
    <w:rPr>
      <w:rFonts w:ascii="Times New Roman" w:eastAsia="Times New Roman" w:hAnsi="Times New Roman" w:cs="Times New Roman"/>
      <w:sz w:val="19"/>
      <w:szCs w:val="19"/>
      <w:shd w:val="clear" w:color="auto" w:fill="FFFFFF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6132FF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20">
    <w:name w:val="Цитата 2 Знак"/>
    <w:link w:val="2"/>
    <w:uiPriority w:val="29"/>
    <w:rsid w:val="006132FF"/>
    <w:rPr>
      <w:rFonts w:ascii="Times New Roman" w:eastAsia="Times New Roman" w:hAnsi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</dc:creator>
  <cp:keywords/>
  <cp:lastModifiedBy>Валерия Калиева</cp:lastModifiedBy>
  <cp:revision>2</cp:revision>
  <cp:lastPrinted>2016-01-20T09:00:00Z</cp:lastPrinted>
  <dcterms:created xsi:type="dcterms:W3CDTF">2025-02-10T17:33:00Z</dcterms:created>
  <dcterms:modified xsi:type="dcterms:W3CDTF">2025-02-10T17:33:00Z</dcterms:modified>
</cp:coreProperties>
</file>