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6D75" w14:textId="260DCCB4" w:rsidR="00F12C76" w:rsidRDefault="00F831AD" w:rsidP="006C0B77">
      <w:pPr>
        <w:spacing w:after="0"/>
        <w:ind w:firstLine="709"/>
        <w:jc w:val="both"/>
        <w:rPr>
          <w:lang w:val="kk-KZ"/>
        </w:rPr>
      </w:pPr>
      <w:r w:rsidRPr="00F831AD">
        <w:t xml:space="preserve">Телефон </w:t>
      </w:r>
      <w:proofErr w:type="spellStart"/>
      <w:r w:rsidRPr="00F831AD">
        <w:t>және</w:t>
      </w:r>
      <w:proofErr w:type="spellEnd"/>
      <w:r w:rsidRPr="00F831AD">
        <w:t xml:space="preserve"> интернет </w:t>
      </w:r>
      <w:proofErr w:type="spellStart"/>
      <w:r w:rsidRPr="00F831AD">
        <w:t>байланысының</w:t>
      </w:r>
      <w:proofErr w:type="spellEnd"/>
      <w:r w:rsidRPr="00F831AD">
        <w:t xml:space="preserve"> </w:t>
      </w:r>
      <w:proofErr w:type="spellStart"/>
      <w:r w:rsidRPr="00F831AD">
        <w:t>қызметтеріне</w:t>
      </w:r>
      <w:proofErr w:type="spellEnd"/>
      <w:r w:rsidRPr="00F831AD">
        <w:t xml:space="preserve"> </w:t>
      </w:r>
      <w:proofErr w:type="spellStart"/>
      <w:r w:rsidRPr="00F831AD">
        <w:t>төмендегілер</w:t>
      </w:r>
      <w:proofErr w:type="spellEnd"/>
      <w:r w:rsidRPr="00F831AD">
        <w:t xml:space="preserve"> </w:t>
      </w:r>
      <w:proofErr w:type="spellStart"/>
      <w:r w:rsidRPr="00F831AD">
        <w:t>кіреді</w:t>
      </w:r>
      <w:proofErr w:type="spellEnd"/>
      <w:r w:rsidRPr="00F831AD">
        <w:t xml:space="preserve">: </w:t>
      </w:r>
      <w:proofErr w:type="spellStart"/>
      <w:r w:rsidRPr="00F831AD">
        <w:t>Берілетін</w:t>
      </w:r>
      <w:proofErr w:type="spellEnd"/>
      <w:r w:rsidRPr="00F831AD">
        <w:t xml:space="preserve"> телефон </w:t>
      </w:r>
      <w:proofErr w:type="spellStart"/>
      <w:r w:rsidRPr="00F831AD">
        <w:t>нөмірлері</w:t>
      </w:r>
      <w:proofErr w:type="spellEnd"/>
      <w:r w:rsidRPr="00F831AD">
        <w:t xml:space="preserve"> </w:t>
      </w:r>
      <w:proofErr w:type="spellStart"/>
      <w:r w:rsidRPr="00F831AD">
        <w:t>және</w:t>
      </w:r>
      <w:proofErr w:type="spellEnd"/>
      <w:r w:rsidRPr="00F831AD">
        <w:t xml:space="preserve"> </w:t>
      </w:r>
      <w:proofErr w:type="spellStart"/>
      <w:r w:rsidRPr="00F831AD">
        <w:t>қосылған</w:t>
      </w:r>
      <w:proofErr w:type="spellEnd"/>
      <w:r w:rsidRPr="00F831AD">
        <w:t xml:space="preserve"> </w:t>
      </w:r>
      <w:proofErr w:type="spellStart"/>
      <w:r w:rsidRPr="00F831AD">
        <w:t>интеренет</w:t>
      </w:r>
      <w:proofErr w:type="spellEnd"/>
      <w:r w:rsidRPr="00F831AD">
        <w:t xml:space="preserve"> </w:t>
      </w:r>
      <w:proofErr w:type="spellStart"/>
      <w:r w:rsidRPr="00F831AD">
        <w:t>желісі</w:t>
      </w:r>
      <w:proofErr w:type="spellEnd"/>
      <w:r w:rsidRPr="00F831AD">
        <w:t xml:space="preserve"> </w:t>
      </w:r>
      <w:proofErr w:type="spellStart"/>
      <w:r w:rsidRPr="00F831AD">
        <w:t>қалааралық</w:t>
      </w:r>
      <w:proofErr w:type="spellEnd"/>
      <w:r w:rsidRPr="00F831AD">
        <w:t xml:space="preserve"> </w:t>
      </w:r>
      <w:proofErr w:type="spellStart"/>
      <w:r w:rsidRPr="00F831AD">
        <w:t>және</w:t>
      </w:r>
      <w:proofErr w:type="spellEnd"/>
      <w:r w:rsidRPr="00F831AD">
        <w:t xml:space="preserve"> </w:t>
      </w:r>
      <w:proofErr w:type="spellStart"/>
      <w:r w:rsidRPr="00F831AD">
        <w:t>халықаралық</w:t>
      </w:r>
      <w:proofErr w:type="spellEnd"/>
      <w:r w:rsidRPr="00F831AD">
        <w:t xml:space="preserve"> </w:t>
      </w:r>
      <w:proofErr w:type="spellStart"/>
      <w:r w:rsidRPr="00F831AD">
        <w:t>автоматты</w:t>
      </w:r>
      <w:proofErr w:type="spellEnd"/>
      <w:r w:rsidRPr="00F831AD">
        <w:t xml:space="preserve"> телефон </w:t>
      </w:r>
      <w:proofErr w:type="spellStart"/>
      <w:r w:rsidRPr="00F831AD">
        <w:t>станциясына</w:t>
      </w:r>
      <w:proofErr w:type="spellEnd"/>
      <w:r w:rsidRPr="00F831AD">
        <w:t xml:space="preserve"> </w:t>
      </w:r>
      <w:proofErr w:type="spellStart"/>
      <w:r w:rsidRPr="00F831AD">
        <w:t>қосылу</w:t>
      </w:r>
      <w:proofErr w:type="spellEnd"/>
      <w:r w:rsidRPr="00F831AD">
        <w:t xml:space="preserve"> (</w:t>
      </w:r>
      <w:proofErr w:type="spellStart"/>
      <w:r w:rsidRPr="00F831AD">
        <w:t>ажыратылу</w:t>
      </w:r>
      <w:proofErr w:type="spellEnd"/>
      <w:r w:rsidRPr="00F831AD">
        <w:t xml:space="preserve">) </w:t>
      </w:r>
      <w:proofErr w:type="spellStart"/>
      <w:r w:rsidRPr="00F831AD">
        <w:t>мүмкіндігіне</w:t>
      </w:r>
      <w:proofErr w:type="spellEnd"/>
      <w:r w:rsidRPr="00F831AD">
        <w:t xml:space="preserve"> </w:t>
      </w:r>
      <w:proofErr w:type="spellStart"/>
      <w:r w:rsidRPr="00F831AD">
        <w:t>ие</w:t>
      </w:r>
      <w:proofErr w:type="spellEnd"/>
      <w:r w:rsidRPr="00F831AD">
        <w:t xml:space="preserve"> </w:t>
      </w:r>
      <w:proofErr w:type="spellStart"/>
      <w:r w:rsidRPr="00F831AD">
        <w:t>болуы</w:t>
      </w:r>
      <w:proofErr w:type="spellEnd"/>
      <w:r w:rsidRPr="00F831AD">
        <w:t xml:space="preserve"> </w:t>
      </w:r>
      <w:proofErr w:type="spellStart"/>
      <w:r w:rsidRPr="00F831AD">
        <w:t>тиіс</w:t>
      </w:r>
      <w:proofErr w:type="spellEnd"/>
      <w:r w:rsidRPr="00F831AD">
        <w:t xml:space="preserve">. </w:t>
      </w:r>
      <w:proofErr w:type="spellStart"/>
      <w:r w:rsidRPr="00F831AD">
        <w:t>Берілетін</w:t>
      </w:r>
      <w:proofErr w:type="spellEnd"/>
      <w:r w:rsidRPr="00F831AD">
        <w:t xml:space="preserve"> телефон </w:t>
      </w:r>
      <w:proofErr w:type="spellStart"/>
      <w:r w:rsidRPr="00F831AD">
        <w:t>нөмірлері</w:t>
      </w:r>
      <w:proofErr w:type="spellEnd"/>
      <w:r w:rsidRPr="00F831AD">
        <w:t xml:space="preserve"> мен </w:t>
      </w:r>
      <w:proofErr w:type="spellStart"/>
      <w:r w:rsidRPr="00F831AD">
        <w:t>инетернет</w:t>
      </w:r>
      <w:proofErr w:type="spellEnd"/>
      <w:r w:rsidRPr="00F831AD">
        <w:t xml:space="preserve"> </w:t>
      </w:r>
      <w:proofErr w:type="spellStart"/>
      <w:r w:rsidRPr="00F831AD">
        <w:t>желісі</w:t>
      </w:r>
      <w:proofErr w:type="spellEnd"/>
      <w:r w:rsidRPr="00F831AD">
        <w:t xml:space="preserve"> </w:t>
      </w:r>
      <w:proofErr w:type="spellStart"/>
      <w:r w:rsidRPr="00F831AD">
        <w:t>қызмет</w:t>
      </w:r>
      <w:proofErr w:type="spellEnd"/>
      <w:r w:rsidRPr="00F831AD">
        <w:t xml:space="preserve"> </w:t>
      </w:r>
      <w:proofErr w:type="spellStart"/>
      <w:r w:rsidRPr="00F831AD">
        <w:t>көрсетудің</w:t>
      </w:r>
      <w:proofErr w:type="spellEnd"/>
      <w:r w:rsidRPr="00F831AD">
        <w:t xml:space="preserve"> </w:t>
      </w:r>
      <w:proofErr w:type="spellStart"/>
      <w:r w:rsidRPr="00F831AD">
        <w:t>қосымша</w:t>
      </w:r>
      <w:proofErr w:type="spellEnd"/>
      <w:r w:rsidRPr="00F831AD">
        <w:t xml:space="preserve"> </w:t>
      </w:r>
      <w:proofErr w:type="spellStart"/>
      <w:r w:rsidRPr="00F831AD">
        <w:t>түрлерін</w:t>
      </w:r>
      <w:proofErr w:type="spellEnd"/>
      <w:r w:rsidRPr="00F831AD">
        <w:t xml:space="preserve"> (ҚҚТ) </w:t>
      </w:r>
      <w:proofErr w:type="spellStart"/>
      <w:r w:rsidRPr="00F831AD">
        <w:t>қосуды</w:t>
      </w:r>
      <w:proofErr w:type="spellEnd"/>
      <w:r w:rsidRPr="00F831AD">
        <w:t xml:space="preserve"> (</w:t>
      </w:r>
      <w:proofErr w:type="spellStart"/>
      <w:r w:rsidRPr="00F831AD">
        <w:t>ажыратуды</w:t>
      </w:r>
      <w:proofErr w:type="spellEnd"/>
      <w:r w:rsidRPr="00F831AD">
        <w:t xml:space="preserve">) </w:t>
      </w:r>
      <w:proofErr w:type="spellStart"/>
      <w:r w:rsidRPr="00F831AD">
        <w:t>қарастыру</w:t>
      </w:r>
      <w:proofErr w:type="spellEnd"/>
      <w:r w:rsidRPr="00F831AD">
        <w:t xml:space="preserve"> </w:t>
      </w:r>
      <w:proofErr w:type="spellStart"/>
      <w:r w:rsidRPr="00F831AD">
        <w:t>қажет</w:t>
      </w:r>
      <w:proofErr w:type="spellEnd"/>
      <w:r w:rsidRPr="00F831AD">
        <w:t xml:space="preserve">: </w:t>
      </w:r>
      <w:proofErr w:type="spellStart"/>
      <w:r w:rsidRPr="00F831AD">
        <w:t>нөмірді</w:t>
      </w:r>
      <w:proofErr w:type="spellEnd"/>
      <w:r w:rsidRPr="00F831AD">
        <w:t xml:space="preserve"> </w:t>
      </w:r>
      <w:proofErr w:type="spellStart"/>
      <w:r w:rsidRPr="00F831AD">
        <w:t>анықтау</w:t>
      </w:r>
      <w:proofErr w:type="spellEnd"/>
      <w:r w:rsidRPr="00F831AD">
        <w:t xml:space="preserve">, </w:t>
      </w:r>
      <w:proofErr w:type="spellStart"/>
      <w:r w:rsidRPr="00F831AD">
        <w:t>шектеумен</w:t>
      </w:r>
      <w:proofErr w:type="spellEnd"/>
      <w:r w:rsidRPr="00F831AD">
        <w:t xml:space="preserve"> </w:t>
      </w:r>
      <w:proofErr w:type="spellStart"/>
      <w:r w:rsidRPr="00F831AD">
        <w:t>қызмет</w:t>
      </w:r>
      <w:proofErr w:type="spellEnd"/>
      <w:r w:rsidRPr="00F831AD">
        <w:t xml:space="preserve"> </w:t>
      </w:r>
      <w:proofErr w:type="spellStart"/>
      <w:r w:rsidRPr="00F831AD">
        <w:t>көрсету</w:t>
      </w:r>
      <w:proofErr w:type="spellEnd"/>
      <w:r w:rsidRPr="00F831AD">
        <w:t xml:space="preserve"> </w:t>
      </w:r>
      <w:proofErr w:type="spellStart"/>
      <w:r w:rsidRPr="00F831AD">
        <w:t>т.б</w:t>
      </w:r>
      <w:proofErr w:type="spellEnd"/>
      <w:r w:rsidRPr="00F831AD">
        <w:t xml:space="preserve">. </w:t>
      </w:r>
      <w:proofErr w:type="spellStart"/>
      <w:r w:rsidRPr="00F831AD">
        <w:t>Берілетін</w:t>
      </w:r>
      <w:proofErr w:type="spellEnd"/>
      <w:r w:rsidRPr="00F831AD">
        <w:t xml:space="preserve"> телефон </w:t>
      </w:r>
      <w:proofErr w:type="spellStart"/>
      <w:r w:rsidRPr="00F831AD">
        <w:t>нөмерлері</w:t>
      </w:r>
      <w:proofErr w:type="spellEnd"/>
      <w:r w:rsidRPr="00F831AD">
        <w:t xml:space="preserve"> мен интернет </w:t>
      </w:r>
      <w:proofErr w:type="spellStart"/>
      <w:r w:rsidRPr="00F831AD">
        <w:t>желісі</w:t>
      </w:r>
      <w:proofErr w:type="spellEnd"/>
      <w:r w:rsidRPr="00F831AD">
        <w:t xml:space="preserve"> </w:t>
      </w:r>
      <w:proofErr w:type="spellStart"/>
      <w:r w:rsidRPr="00F831AD">
        <w:t>ақылы</w:t>
      </w:r>
      <w:proofErr w:type="spellEnd"/>
      <w:r w:rsidRPr="00F831AD">
        <w:t xml:space="preserve"> </w:t>
      </w:r>
      <w:proofErr w:type="spellStart"/>
      <w:r w:rsidRPr="00F831AD">
        <w:t>анықтамалық</w:t>
      </w:r>
      <w:proofErr w:type="spellEnd"/>
      <w:r w:rsidRPr="00F831AD">
        <w:t xml:space="preserve"> </w:t>
      </w:r>
      <w:proofErr w:type="spellStart"/>
      <w:r w:rsidRPr="00F831AD">
        <w:t>қызметтерден</w:t>
      </w:r>
      <w:proofErr w:type="spellEnd"/>
      <w:r w:rsidRPr="00F831AD">
        <w:t xml:space="preserve"> </w:t>
      </w:r>
      <w:proofErr w:type="spellStart"/>
      <w:r w:rsidRPr="00F831AD">
        <w:t>ажыратылу</w:t>
      </w:r>
      <w:proofErr w:type="spellEnd"/>
      <w:r w:rsidRPr="00F831AD">
        <w:t xml:space="preserve"> (</w:t>
      </w:r>
      <w:proofErr w:type="spellStart"/>
      <w:r w:rsidRPr="00F831AD">
        <w:t>қосылу</w:t>
      </w:r>
      <w:proofErr w:type="spellEnd"/>
      <w:r w:rsidRPr="00F831AD">
        <w:t xml:space="preserve">) </w:t>
      </w:r>
      <w:proofErr w:type="spellStart"/>
      <w:r w:rsidRPr="00F831AD">
        <w:t>мүмкіндігіне</w:t>
      </w:r>
      <w:proofErr w:type="spellEnd"/>
      <w:r w:rsidRPr="00F831AD">
        <w:t xml:space="preserve"> </w:t>
      </w:r>
      <w:proofErr w:type="spellStart"/>
      <w:r w:rsidRPr="00F831AD">
        <w:t>ие</w:t>
      </w:r>
      <w:proofErr w:type="spellEnd"/>
      <w:r w:rsidRPr="00F831AD">
        <w:t xml:space="preserve"> </w:t>
      </w:r>
      <w:proofErr w:type="spellStart"/>
      <w:r w:rsidRPr="00F831AD">
        <w:t>болуы</w:t>
      </w:r>
      <w:proofErr w:type="spellEnd"/>
      <w:r w:rsidRPr="00F831AD">
        <w:t xml:space="preserve"> </w:t>
      </w:r>
      <w:proofErr w:type="spellStart"/>
      <w:r w:rsidRPr="00F831AD">
        <w:t>тиіс</w:t>
      </w:r>
      <w:proofErr w:type="spellEnd"/>
      <w:r w:rsidRPr="00F831AD">
        <w:t xml:space="preserve">. </w:t>
      </w:r>
      <w:proofErr w:type="spellStart"/>
      <w:r w:rsidRPr="00F831AD">
        <w:t>Кепілдеме</w:t>
      </w:r>
      <w:proofErr w:type="spellEnd"/>
      <w:r w:rsidRPr="00F831AD">
        <w:t xml:space="preserve">: 24х7 </w:t>
      </w:r>
      <w:proofErr w:type="spellStart"/>
      <w:r w:rsidRPr="00F831AD">
        <w:t>режимінде</w:t>
      </w:r>
      <w:proofErr w:type="spellEnd"/>
      <w:r w:rsidRPr="00F831AD">
        <w:t xml:space="preserve"> </w:t>
      </w:r>
      <w:proofErr w:type="spellStart"/>
      <w:r w:rsidRPr="00F831AD">
        <w:t>байланыстың</w:t>
      </w:r>
      <w:proofErr w:type="spellEnd"/>
      <w:r w:rsidRPr="00F831AD">
        <w:t xml:space="preserve"> 100% </w:t>
      </w:r>
      <w:proofErr w:type="spellStart"/>
      <w:r w:rsidRPr="00F831AD">
        <w:t>сенімді</w:t>
      </w:r>
      <w:proofErr w:type="spellEnd"/>
      <w:r w:rsidRPr="00F831AD">
        <w:t xml:space="preserve"> </w:t>
      </w:r>
      <w:proofErr w:type="spellStart"/>
      <w:r w:rsidRPr="00F831AD">
        <w:t>арнасы</w:t>
      </w:r>
      <w:proofErr w:type="spellEnd"/>
      <w:r w:rsidRPr="00F831AD">
        <w:t xml:space="preserve"> </w:t>
      </w:r>
      <w:proofErr w:type="spellStart"/>
      <w:r w:rsidRPr="00F831AD">
        <w:t>Өзге</w:t>
      </w:r>
      <w:proofErr w:type="spellEnd"/>
      <w:r w:rsidRPr="00F831AD">
        <w:t xml:space="preserve"> </w:t>
      </w:r>
      <w:proofErr w:type="spellStart"/>
      <w:r w:rsidRPr="00F831AD">
        <w:t>қызметтер</w:t>
      </w:r>
      <w:proofErr w:type="spellEnd"/>
    </w:p>
    <w:p w14:paraId="6CEAC821" w14:textId="635BEC2D" w:rsidR="00F831AD" w:rsidRDefault="00F831AD" w:rsidP="006C0B77">
      <w:pPr>
        <w:spacing w:after="0"/>
        <w:ind w:firstLine="709"/>
        <w:jc w:val="both"/>
        <w:rPr>
          <w:lang w:val="kk-KZ"/>
        </w:rPr>
      </w:pPr>
      <w:r w:rsidRPr="00F831AD">
        <w:rPr>
          <w:lang w:val="kk-KZ"/>
        </w:rPr>
        <w:t xml:space="preserve">Тапсырыс берушінің кеңселерін өткізу қабілеті кемінде 10 Мбит/с – 5 нүктелері., кемінде 40 Мбит/с – 1 нүкте., кемінде 20 Мбит/с – 1 нүкте болатын Интернет арнасын ұсыну қажет., Бұл арна келесі талаптарға сай болуы керек: 1. Тапсырыс беруші кеңселерінің қосылу нүктелері: Алматы қ., ықш. Мамыр 7, үй, 8А. 2. Интернетке қосылу жылдамдығы: трафик көлемін шектеусіз кемінде 10 Мбит/с – 5 нүктелері., кемінде 40 Мбит/с – 1 нүкте., кемінде 20 Мбит/с – 1 нүкте. 3. Интернетке қол жеткізу кэш серверлерін қолданбай қамтамасыз етілуі керек. 4. Интернет-арна Интернет қызметін көрсету шартына қол қойылғаннан кейін күнтізбелік бір күн ішінде пайдалануға берілуі тиіс. Анау. бір күннен кейін Тапсырыс беруші кеңсесінің қызметкерлері Интернетке кіріп, әртүрлі интернет қызметтерін пайдалана алуы керек. 5. Жеткізушінің жалпы сыйымдылығы 200 Гбит/с асатын Интернетке қолжетімділікті резервтеу үшін (арнаның үзілуі, шетелдік жеткізушінің арнасының ақауы) кемінде 3 тәуелсіз географиялық бөлінген Интернетке қол жеткізу арналары болуы керек. 6. Жеткізуші Қазақстан Республикасындағы кемінде бір интернет-трафик алмасу орталығының – MSK-IX немесе Data-IX орталығының мүшесі болуы және ресурстардың қолжетімділігін қамтамасыз ету үшін Республикадағы Интернет-трафик алмасу орталығының мүшесі болуы тиіс. Қазақстанның РМК GTS KAZGOV-IX сайтында. 7. Провайдердің желісінде GGC Google және AKAMAY кэштеу серверлері болуы керек. 8. Провайдер қажет болған жағдайда IPv6 қызметтерін ұсынуы және IPv6 арқылы халықаралық операторлармен кемінде 2 интерфейсі болуы керек. 9. Жеткізуші желісінің магистральдық арналарының және Интернет арналарының жүктелуі 85%-дан аспауы керек. 10. Жеткізуші халықаралық RIPE ұйымында LIR мәртебесіне ие болуы және өзінің дербес жүйесі (AS) болуы керек. 11. Жеткізушінің магистральдық желісі мен телекоммуникация жабдығына жоғары сапалы және сауатты техникалық қызмет көрсетуді қамтамасыз ету үшін Жеткізушінің жеке техникалық персоналының құрамында Жеткізушінің жабдық бойынша сарапшы деңгейіндегі (CCIE/JNCIE) сертификатталған кемінде екі инженері болуы керек. 12. Жеткізуші Тапсырыс берушіге өзінің дербес жүйесінен сыртқы IP мекенжайлар блогын беруге міндетті. 13. Жеткізуші аптасына 7 күн, тәулігіне 24 сағат Интернет арнасының үздіксіз жұмысын қамтамасыз етуге міндетті. Егер Жеткізушіге оның жабдығында Интернетке қолжетімділікті қысқа мерзімді жоғалтуға әкелетін қандай да бір техникалық жұмыстарды орындау қажет болса, онда ол бұл туралы Тапсырыс берушіні алдын ала – күнтізбелік </w:t>
      </w:r>
      <w:r w:rsidRPr="00F831AD">
        <w:rPr>
          <w:lang w:val="kk-KZ"/>
        </w:rPr>
        <w:lastRenderedPageBreak/>
        <w:t>2 (екі) күн бұрын хабардар етуі тиіс. 14. Өнім берушіде көрсетілетін қызметтерге тәулік бойы жұмыс істейтін өзінің техникалық қолдау қызметі және жеке деректерді беру желісінің жабдықталуын бақылау жүйесі болуы тиіс. 15. Жеткізушінің сапа менеджменті жүйесі МС ISO 9001:2008 "Сапа менеджменті жүйесі. Талаптар" талаптарына, сондайақ МС ISO/IEC 27001:2013 "Ақпараттық қауіпсіздікті басқару жүйесі" талаптарына сәйкес келуі керек. 16. Жеткізуші Қазақстан Республикасының 2015 жылғы 24 қарашадағы № 30 Заңының 30- бабының 1-тармағына сәйкес Мемлекеттік органдарға арналған Интернетке қосылудың бірыңғай шлюзі (бұдан әрі – БҚШШ) арқылы Интернетке қол жеткізу қызметін көрсетуге міндетті. 418-V "Ақпараттандыру туралы" Мемлекеттік органдардың, жергілікті өзін-өзі басқару органдарының, мемлекеттік заңды тұлғалардың, квазимемлекеттік сектор субъектілерінің, сондайақ маңызды ақпараттық-коммуникациялық инфрақұрылым объектілерінің меншік иелерінің немесе меншік иелерінің жергілікті, ведомстволық және корпоративтік телекоммуникация желілерін Интернетті байланыс операторлары Интернетке қосылудың бірыңғай шлюзі арқылы жүзеге асырады. 17. Жеткізушінің желі өзегінің сақиналы топологиясы болуы керек, онда Жеткізуші желісінің бір түйінінің істен шығуы жалпы желінің өнімділігіне әсер етпеуі керек, бұл өз кезегінде ұсынылатын қызметтің үздіксіз жұмысын қамтамасыз етуі тиіс</w:t>
      </w:r>
    </w:p>
    <w:p w14:paraId="712175DC" w14:textId="77777777" w:rsidR="00F831AD" w:rsidRDefault="00F831AD" w:rsidP="006C0B77">
      <w:pPr>
        <w:spacing w:after="0"/>
        <w:ind w:firstLine="709"/>
        <w:jc w:val="both"/>
        <w:rPr>
          <w:lang w:val="kk-KZ"/>
        </w:rPr>
      </w:pPr>
    </w:p>
    <w:p w14:paraId="1BCDD9E5" w14:textId="77777777" w:rsidR="00F831AD" w:rsidRDefault="00F831AD" w:rsidP="006C0B77">
      <w:pPr>
        <w:spacing w:after="0"/>
        <w:ind w:firstLine="709"/>
        <w:jc w:val="both"/>
        <w:rPr>
          <w:lang w:val="kk-KZ"/>
        </w:rPr>
      </w:pPr>
    </w:p>
    <w:p w14:paraId="2B50DF2A" w14:textId="77777777" w:rsidR="00F831AD" w:rsidRDefault="00F831AD" w:rsidP="006C0B77">
      <w:pPr>
        <w:spacing w:after="0"/>
        <w:ind w:firstLine="709"/>
        <w:jc w:val="both"/>
        <w:rPr>
          <w:lang w:val="kk-KZ"/>
        </w:rPr>
      </w:pPr>
    </w:p>
    <w:p w14:paraId="5EA28FE7" w14:textId="77777777" w:rsidR="00F831AD" w:rsidRDefault="00F831AD" w:rsidP="006C0B77">
      <w:pPr>
        <w:spacing w:after="0"/>
        <w:ind w:firstLine="709"/>
        <w:jc w:val="both"/>
        <w:rPr>
          <w:lang w:val="kk-KZ"/>
        </w:rPr>
      </w:pPr>
    </w:p>
    <w:p w14:paraId="0A8677CC" w14:textId="77777777" w:rsidR="00F831AD" w:rsidRDefault="00F831AD" w:rsidP="006C0B77">
      <w:pPr>
        <w:spacing w:after="0"/>
        <w:ind w:firstLine="709"/>
        <w:jc w:val="both"/>
        <w:rPr>
          <w:lang w:val="kk-KZ"/>
        </w:rPr>
      </w:pPr>
    </w:p>
    <w:p w14:paraId="38E6A7E6" w14:textId="77777777" w:rsidR="00F831AD" w:rsidRDefault="00F831AD" w:rsidP="006C0B77">
      <w:pPr>
        <w:spacing w:after="0"/>
        <w:ind w:firstLine="709"/>
        <w:jc w:val="both"/>
        <w:rPr>
          <w:lang w:val="kk-KZ"/>
        </w:rPr>
      </w:pPr>
    </w:p>
    <w:p w14:paraId="0D834539" w14:textId="77777777" w:rsidR="00F831AD" w:rsidRDefault="00F831AD" w:rsidP="006C0B77">
      <w:pPr>
        <w:spacing w:after="0"/>
        <w:ind w:firstLine="709"/>
        <w:jc w:val="both"/>
        <w:rPr>
          <w:lang w:val="kk-KZ"/>
        </w:rPr>
      </w:pPr>
    </w:p>
    <w:p w14:paraId="1D79C7C9" w14:textId="77777777" w:rsidR="00F831AD" w:rsidRDefault="00F831AD" w:rsidP="006C0B77">
      <w:pPr>
        <w:spacing w:after="0"/>
        <w:ind w:firstLine="709"/>
        <w:jc w:val="both"/>
        <w:rPr>
          <w:lang w:val="kk-KZ"/>
        </w:rPr>
      </w:pPr>
    </w:p>
    <w:p w14:paraId="5EF45BFF" w14:textId="77777777" w:rsidR="00F831AD" w:rsidRDefault="00F831AD" w:rsidP="006C0B77">
      <w:pPr>
        <w:spacing w:after="0"/>
        <w:ind w:firstLine="709"/>
        <w:jc w:val="both"/>
        <w:rPr>
          <w:lang w:val="kk-KZ"/>
        </w:rPr>
      </w:pPr>
    </w:p>
    <w:p w14:paraId="6CB16A7F" w14:textId="77777777" w:rsidR="00F831AD" w:rsidRDefault="00F831AD" w:rsidP="006C0B77">
      <w:pPr>
        <w:spacing w:after="0"/>
        <w:ind w:firstLine="709"/>
        <w:jc w:val="both"/>
        <w:rPr>
          <w:lang w:val="kk-KZ"/>
        </w:rPr>
      </w:pPr>
    </w:p>
    <w:p w14:paraId="1D55F5FB" w14:textId="77777777" w:rsidR="00F831AD" w:rsidRDefault="00F831AD" w:rsidP="006C0B77">
      <w:pPr>
        <w:spacing w:after="0"/>
        <w:ind w:firstLine="709"/>
        <w:jc w:val="both"/>
        <w:rPr>
          <w:lang w:val="kk-KZ"/>
        </w:rPr>
      </w:pPr>
    </w:p>
    <w:p w14:paraId="4096F071" w14:textId="77777777" w:rsidR="00F831AD" w:rsidRDefault="00F831AD" w:rsidP="006C0B77">
      <w:pPr>
        <w:spacing w:after="0"/>
        <w:ind w:firstLine="709"/>
        <w:jc w:val="both"/>
        <w:rPr>
          <w:lang w:val="kk-KZ"/>
        </w:rPr>
      </w:pPr>
    </w:p>
    <w:p w14:paraId="16B9509F" w14:textId="77777777" w:rsidR="00F831AD" w:rsidRDefault="00F831AD" w:rsidP="006C0B77">
      <w:pPr>
        <w:spacing w:after="0"/>
        <w:ind w:firstLine="709"/>
        <w:jc w:val="both"/>
        <w:rPr>
          <w:lang w:val="kk-KZ"/>
        </w:rPr>
      </w:pPr>
    </w:p>
    <w:p w14:paraId="3F5B9E23" w14:textId="77777777" w:rsidR="00F831AD" w:rsidRDefault="00F831AD" w:rsidP="006C0B77">
      <w:pPr>
        <w:spacing w:after="0"/>
        <w:ind w:firstLine="709"/>
        <w:jc w:val="both"/>
        <w:rPr>
          <w:lang w:val="kk-KZ"/>
        </w:rPr>
      </w:pPr>
    </w:p>
    <w:p w14:paraId="6427A746" w14:textId="77777777" w:rsidR="00F831AD" w:rsidRDefault="00F831AD" w:rsidP="006C0B77">
      <w:pPr>
        <w:spacing w:after="0"/>
        <w:ind w:firstLine="709"/>
        <w:jc w:val="both"/>
        <w:rPr>
          <w:lang w:val="kk-KZ"/>
        </w:rPr>
      </w:pPr>
    </w:p>
    <w:p w14:paraId="6FA337CD" w14:textId="77777777" w:rsidR="00F831AD" w:rsidRDefault="00F831AD" w:rsidP="006C0B77">
      <w:pPr>
        <w:spacing w:after="0"/>
        <w:ind w:firstLine="709"/>
        <w:jc w:val="both"/>
        <w:rPr>
          <w:lang w:val="kk-KZ"/>
        </w:rPr>
      </w:pPr>
    </w:p>
    <w:p w14:paraId="23373258" w14:textId="77777777" w:rsidR="00F831AD" w:rsidRDefault="00F831AD" w:rsidP="006C0B77">
      <w:pPr>
        <w:spacing w:after="0"/>
        <w:ind w:firstLine="709"/>
        <w:jc w:val="both"/>
        <w:rPr>
          <w:lang w:val="kk-KZ"/>
        </w:rPr>
      </w:pPr>
    </w:p>
    <w:p w14:paraId="0168E9B7" w14:textId="77777777" w:rsidR="00F831AD" w:rsidRDefault="00F831AD" w:rsidP="006C0B77">
      <w:pPr>
        <w:spacing w:after="0"/>
        <w:ind w:firstLine="709"/>
        <w:jc w:val="both"/>
        <w:rPr>
          <w:lang w:val="kk-KZ"/>
        </w:rPr>
      </w:pPr>
    </w:p>
    <w:p w14:paraId="5615C1E8" w14:textId="77777777" w:rsidR="00F831AD" w:rsidRDefault="00F831AD" w:rsidP="006C0B77">
      <w:pPr>
        <w:spacing w:after="0"/>
        <w:ind w:firstLine="709"/>
        <w:jc w:val="both"/>
        <w:rPr>
          <w:lang w:val="kk-KZ"/>
        </w:rPr>
      </w:pPr>
    </w:p>
    <w:p w14:paraId="32AF9278" w14:textId="77777777" w:rsidR="00F831AD" w:rsidRDefault="00F831AD" w:rsidP="006C0B77">
      <w:pPr>
        <w:spacing w:after="0"/>
        <w:ind w:firstLine="709"/>
        <w:jc w:val="both"/>
        <w:rPr>
          <w:lang w:val="kk-KZ"/>
        </w:rPr>
      </w:pPr>
    </w:p>
    <w:p w14:paraId="61DD33A2" w14:textId="77777777" w:rsidR="00F831AD" w:rsidRDefault="00F831AD" w:rsidP="006C0B77">
      <w:pPr>
        <w:spacing w:after="0"/>
        <w:ind w:firstLine="709"/>
        <w:jc w:val="both"/>
        <w:rPr>
          <w:lang w:val="kk-KZ"/>
        </w:rPr>
      </w:pPr>
    </w:p>
    <w:p w14:paraId="2DD7760B" w14:textId="77777777" w:rsidR="00F831AD" w:rsidRDefault="00F831AD" w:rsidP="006C0B77">
      <w:pPr>
        <w:spacing w:after="0"/>
        <w:ind w:firstLine="709"/>
        <w:jc w:val="both"/>
        <w:rPr>
          <w:lang w:val="kk-KZ"/>
        </w:rPr>
      </w:pPr>
    </w:p>
    <w:p w14:paraId="2C44DE14" w14:textId="77777777" w:rsidR="00F831AD" w:rsidRDefault="00F831AD" w:rsidP="006C0B77">
      <w:pPr>
        <w:spacing w:after="0"/>
        <w:ind w:firstLine="709"/>
        <w:jc w:val="both"/>
        <w:rPr>
          <w:lang w:val="kk-KZ"/>
        </w:rPr>
      </w:pPr>
    </w:p>
    <w:p w14:paraId="019FF2EC" w14:textId="77777777" w:rsidR="00F831AD" w:rsidRDefault="00F831AD" w:rsidP="006C0B77">
      <w:pPr>
        <w:spacing w:after="0"/>
        <w:ind w:firstLine="709"/>
        <w:jc w:val="both"/>
        <w:rPr>
          <w:lang w:val="kk-KZ"/>
        </w:rPr>
      </w:pPr>
    </w:p>
    <w:p w14:paraId="07A3A00E" w14:textId="77777777" w:rsidR="00F831AD" w:rsidRDefault="00F831AD" w:rsidP="006C0B77">
      <w:pPr>
        <w:spacing w:after="0"/>
        <w:ind w:firstLine="709"/>
        <w:jc w:val="both"/>
        <w:rPr>
          <w:lang w:val="kk-KZ"/>
        </w:rPr>
      </w:pPr>
    </w:p>
    <w:p w14:paraId="4CDC3392" w14:textId="77777777" w:rsidR="00F831AD" w:rsidRDefault="00F831AD" w:rsidP="006C0B77">
      <w:pPr>
        <w:spacing w:after="0"/>
        <w:ind w:firstLine="709"/>
        <w:jc w:val="both"/>
        <w:rPr>
          <w:lang w:val="kk-KZ"/>
        </w:rPr>
      </w:pPr>
    </w:p>
    <w:p w14:paraId="1962BED7" w14:textId="77777777" w:rsidR="00F831AD" w:rsidRDefault="00F831AD" w:rsidP="006C0B77">
      <w:pPr>
        <w:spacing w:after="0"/>
        <w:ind w:firstLine="709"/>
        <w:jc w:val="both"/>
        <w:rPr>
          <w:lang w:val="kk-KZ"/>
        </w:rPr>
      </w:pPr>
    </w:p>
    <w:p w14:paraId="3CD02B0B" w14:textId="77777777" w:rsidR="00F831AD" w:rsidRDefault="00F831AD" w:rsidP="006C0B77">
      <w:pPr>
        <w:spacing w:after="0"/>
        <w:ind w:firstLine="709"/>
        <w:jc w:val="both"/>
        <w:rPr>
          <w:lang w:val="kk-KZ"/>
        </w:rPr>
      </w:pPr>
    </w:p>
    <w:p w14:paraId="17E0E76C" w14:textId="77777777" w:rsidR="00F831AD" w:rsidRDefault="00F831AD" w:rsidP="006C0B77">
      <w:pPr>
        <w:spacing w:after="0"/>
        <w:ind w:firstLine="709"/>
        <w:jc w:val="both"/>
        <w:rPr>
          <w:lang w:val="kk-KZ"/>
        </w:rPr>
      </w:pPr>
    </w:p>
    <w:p w14:paraId="60CE56BD" w14:textId="41B0D132" w:rsidR="00F831AD" w:rsidRDefault="00F831AD" w:rsidP="006C0B77">
      <w:pPr>
        <w:spacing w:after="0"/>
        <w:ind w:firstLine="709"/>
        <w:jc w:val="both"/>
        <w:rPr>
          <w:lang w:val="kk-KZ"/>
        </w:rPr>
      </w:pPr>
      <w:r w:rsidRPr="00F831AD">
        <w:t xml:space="preserve">Услуги телефонной связи и услуга предоставления интернета включает в себе: Предоставляемые телефонные услуги и услуга интернета должны иметь возможность подключения (отключения) к междугородной и международной автоматической телефонной стации. Предоставляемый услуг интернета должны работать </w:t>
      </w:r>
      <w:proofErr w:type="gramStart"/>
      <w:r w:rsidRPr="00F831AD">
        <w:t>без перебоя</w:t>
      </w:r>
      <w:proofErr w:type="gramEnd"/>
      <w:r w:rsidRPr="00F831AD">
        <w:t xml:space="preserve"> Предоставляемые телефонные номера должны предусматривать подключение (отключение) дополнительных видов обслуживания (ДВО): определитель номера, обслуживание с ограничением и т.д. Предоставляемые телефонные номера должны иметь возможность отключения (подключения) от платных справочных служб. Количество телефонных номеров: __30____ единицы Гарантия: 100% надежный </w:t>
      </w:r>
      <w:proofErr w:type="gramStart"/>
      <w:r w:rsidRPr="00F831AD">
        <w:t>интернет связи</w:t>
      </w:r>
      <w:proofErr w:type="gramEnd"/>
      <w:r w:rsidRPr="00F831AD">
        <w:t xml:space="preserve"> в режиме 24х7</w:t>
      </w:r>
    </w:p>
    <w:p w14:paraId="161913A0" w14:textId="396DC991" w:rsidR="00F831AD" w:rsidRPr="00F831AD" w:rsidRDefault="00F831AD" w:rsidP="006C0B77">
      <w:pPr>
        <w:spacing w:after="0"/>
        <w:ind w:firstLine="709"/>
        <w:jc w:val="both"/>
        <w:rPr>
          <w:lang w:val="kk-KZ"/>
        </w:rPr>
      </w:pPr>
      <w:r w:rsidRPr="00F831AD">
        <w:t xml:space="preserve">В офисы Заказчика необходимо предоставить Интернет-канал с пропускной способностью не менее 10 Мбит/с – 5 точек., менее 40 Мбит/с – 1 точка, менее 20 Мбит/с – 1 </w:t>
      </w:r>
      <w:proofErr w:type="gramStart"/>
      <w:r w:rsidRPr="00F831AD">
        <w:t>точка,..</w:t>
      </w:r>
      <w:proofErr w:type="gramEnd"/>
      <w:r w:rsidRPr="00F831AD">
        <w:t xml:space="preserve"> Данный канал должен соответствовать следующим требованиям: 1. Точки подключения офисов Заказчика: г. Алматы, </w:t>
      </w:r>
      <w:proofErr w:type="spellStart"/>
      <w:r w:rsidRPr="00F831AD">
        <w:t>мкр</w:t>
      </w:r>
      <w:proofErr w:type="spellEnd"/>
      <w:r w:rsidRPr="00F831AD">
        <w:t xml:space="preserve">. </w:t>
      </w:r>
      <w:proofErr w:type="spellStart"/>
      <w:r w:rsidRPr="00F831AD">
        <w:t>Мамыр</w:t>
      </w:r>
      <w:proofErr w:type="spellEnd"/>
      <w:r w:rsidRPr="00F831AD">
        <w:t xml:space="preserve"> 7, дом, 8А. 2. Скорость подключения к сети Интернет: не менее 10 Мбит/с – 5 точек., менее 40 Мбит/с – 1 точка, менее 20 Мбит/с – 1 точка без ограничения объёма трафика. 3. Доступ к сети Интернет должен быть предоставлен без использования кэширующих серверов. 4. Интернет-канал должен быть сдан в эксплуатацию в течение одного календарного дня после подписания договора на предоставление услуги Интернет. Т.е. через один день сотрудники офиса Заказчика должны иметь возможность выхода в Интернет и пользоваться различными Интернет-услугами. 5. Поставщик должен иметь в наличии не менее 3-ти независимых географически разнесенных канала доступа к сети Интернет, для резервирования доступа к сети Интернет (обрыв канала, отказ канала зарубежного поставщика), с общей ёмкостью более 200 Гбит/с. 6. Поставщик должен быть участником как минимум одного центра обмена интернет трафика в РК - MSK-IX или Data-IX, и для обеспечения доступности ресурсов быть участником центра обмена интернет трафика в РК на площадке РГП ГТС KAZ-GOV-IX. 7. Поставщик должен иметь на своей сети, кэширующие сервера GGC Google и AKAMAY. 8. Поставщик при необходимости должен предоставлять услуги IPv6 и иметь не менее 2 стыков с международными операторами по IPv6. 9. Загрузка магистральных каналов сети Поставщика и каналов Интернет не должна превышать 85%. 10. Поставщик должен иметь статус LIR в международной организации RIPE и иметь собственную автономную систему (AS). 11. В собственном штате технического персонала Поставщика должно быть не менее двух сертифицированных инженеров уровня Expert по оборудованию, используемого Поставщиком (CCIE/JNCIE), обеспечивающих высококачественное и компетентное обслуживание магистральной сеть и телекоммуникационного оборудования Поставщика. 12. Поставщик должен </w:t>
      </w:r>
      <w:r w:rsidRPr="00F831AD">
        <w:lastRenderedPageBreak/>
        <w:t xml:space="preserve">предоставить Заказчику блок внешних IP-адресов из собственной автономной системы. 13. Поставщик должен обеспечить бесперебойную работу канала Интернет 7 дней в неделю, 24 часа в сутки. Если Поставщику необходимо провести </w:t>
      </w:r>
      <w:proofErr w:type="spellStart"/>
      <w:r w:rsidRPr="00F831AD">
        <w:t>какиелибо</w:t>
      </w:r>
      <w:proofErr w:type="spellEnd"/>
      <w:r w:rsidRPr="00F831AD">
        <w:t xml:space="preserve"> технические работы на своем оборудовании, которые приведут к краткосрочной потере доступа в Интернет, то он должен оповестить Заказчика об этом заранее – за 2 (два) календарных дня. 14. 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 15. Система менеджмента качества Поставщика должна соответствовать требованиям стандарта МС ISO 9001:2008 "Система менеджмента качества. Требования", а также требованиям стандарта МС ISO/IEC 27001:2013 ""Система менеджмента информационной безопасности". 16. Поставщик должен осуществить предоставление услуги доступа к сети Интернет через Единый шлюз доступа к сети Интернет для государственных органов (далее – ЕШДИ) в соответствии с пунктом 1 статьи 30 Закона Республики Казахстан от 24 ноября 2015 года № 418-V «Об информатизации» «подключение локальных, ведомственных и корпоративных сетей телекоммуникаций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w:t>
      </w:r>
      <w:proofErr w:type="spellStart"/>
      <w:r w:rsidRPr="00F831AD">
        <w:t>информационнокоммуникационной</w:t>
      </w:r>
      <w:proofErr w:type="spellEnd"/>
      <w:r w:rsidRPr="00F831AD">
        <w:t xml:space="preserve"> инфраструктуры к Интернету осуществляется операторами связи через единый шлюз доступа к Интернету». 17. Поставщик должен иметь кольцевую топологию ядра сети, при которой выход из строя одного узла сети Поставщика не должно влиять на работоспособность сети в целом, что в свою очередь должно обеспечивать непрерывное функционирование предоставляемого сервиса.</w:t>
      </w:r>
    </w:p>
    <w:sectPr w:rsidR="00F831AD" w:rsidRPr="00F831A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33"/>
    <w:rsid w:val="00463E3F"/>
    <w:rsid w:val="006C0B77"/>
    <w:rsid w:val="00784833"/>
    <w:rsid w:val="008242FF"/>
    <w:rsid w:val="00870751"/>
    <w:rsid w:val="00922C48"/>
    <w:rsid w:val="00B915B7"/>
    <w:rsid w:val="00C7127C"/>
    <w:rsid w:val="00EA59DF"/>
    <w:rsid w:val="00EE4070"/>
    <w:rsid w:val="00F12C76"/>
    <w:rsid w:val="00F83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4CBC"/>
  <w15:chartTrackingRefBased/>
  <w15:docId w15:val="{F3ADE028-2707-4A1C-B6C4-9E65A6E2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7848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48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483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848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8483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848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8483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8483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8483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4833"/>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784833"/>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784833"/>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784833"/>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784833"/>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784833"/>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784833"/>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784833"/>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784833"/>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78483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483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78483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84833"/>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784833"/>
    <w:pPr>
      <w:spacing w:before="160"/>
      <w:jc w:val="center"/>
    </w:pPr>
    <w:rPr>
      <w:i/>
      <w:iCs/>
      <w:color w:val="404040" w:themeColor="text1" w:themeTint="BF"/>
    </w:rPr>
  </w:style>
  <w:style w:type="character" w:customStyle="1" w:styleId="22">
    <w:name w:val="Цитата 2 Знак"/>
    <w:basedOn w:val="a0"/>
    <w:link w:val="21"/>
    <w:uiPriority w:val="29"/>
    <w:rsid w:val="00784833"/>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784833"/>
    <w:pPr>
      <w:ind w:left="720"/>
      <w:contextualSpacing/>
    </w:pPr>
  </w:style>
  <w:style w:type="character" w:styleId="a8">
    <w:name w:val="Intense Emphasis"/>
    <w:basedOn w:val="a0"/>
    <w:uiPriority w:val="21"/>
    <w:qFormat/>
    <w:rsid w:val="00784833"/>
    <w:rPr>
      <w:i/>
      <w:iCs/>
      <w:color w:val="2F5496" w:themeColor="accent1" w:themeShade="BF"/>
    </w:rPr>
  </w:style>
  <w:style w:type="paragraph" w:styleId="a9">
    <w:name w:val="Intense Quote"/>
    <w:basedOn w:val="a"/>
    <w:next w:val="a"/>
    <w:link w:val="aa"/>
    <w:uiPriority w:val="30"/>
    <w:qFormat/>
    <w:rsid w:val="00784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84833"/>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7848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1350</Words>
  <Characters>7696</Characters>
  <Application>Microsoft Office Word</Application>
  <DocSecurity>0</DocSecurity>
  <Lines>64</Lines>
  <Paragraphs>18</Paragraphs>
  <ScaleCrop>false</ScaleCrop>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2025-02-10T17:26:00Z</dcterms:created>
  <dcterms:modified xsi:type="dcterms:W3CDTF">2025-02-10T17:28:00Z</dcterms:modified>
</cp:coreProperties>
</file>