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28" w:rsidRDefault="001F5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Техническая спецификация</w:t>
      </w:r>
    </w:p>
    <w:p w:rsidR="006B5628" w:rsidRDefault="001F5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сопровождению деятельности психологической службы на электронной автоматизированной системе</w:t>
      </w:r>
    </w:p>
    <w:p w:rsidR="006B5628" w:rsidRDefault="006B5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B5628" w:rsidRDefault="001F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Сопровождение деятельности психологической службы на электронной автоматизированной системе призвана систематизировать и оптимизировать работу психологических служб, регламентируемых Приказом Министра образования и науки Республики Казахстан от 6 апреля 20</w:t>
      </w:r>
      <w:r>
        <w:rPr>
          <w:rFonts w:ascii="Times New Roman" w:eastAsia="Times New Roman" w:hAnsi="Times New Roman" w:cs="Times New Roman"/>
          <w:sz w:val="24"/>
        </w:rPr>
        <w:t xml:space="preserve">20 года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130 и Приказом </w:t>
      </w:r>
      <w:proofErr w:type="spellStart"/>
      <w:r>
        <w:rPr>
          <w:rFonts w:ascii="Times New Roman" w:eastAsia="Times New Roman" w:hAnsi="Times New Roman" w:cs="Times New Roman"/>
          <w:sz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Министра просвещения Республики Казахстан от 25.08.2022г.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377 п.  через сокращение документооборота. </w:t>
      </w:r>
    </w:p>
    <w:p w:rsidR="006B5628" w:rsidRDefault="006B5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B5628" w:rsidRDefault="001F5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Программа должна быть направлена на:</w:t>
      </w:r>
    </w:p>
    <w:p w:rsidR="006B5628" w:rsidRDefault="001F563E">
      <w:pPr>
        <w:numPr>
          <w:ilvl w:val="0"/>
          <w:numId w:val="1"/>
        </w:numPr>
        <w:spacing w:after="0" w:line="240" w:lineRule="auto"/>
        <w:ind w:left="43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Сокращение времени, отводимого на диагностику и обработку, а также её интерпретацию </w:t>
      </w:r>
      <w:r>
        <w:rPr>
          <w:rFonts w:ascii="Times New Roman" w:eastAsia="Times New Roman" w:hAnsi="Times New Roman" w:cs="Times New Roman"/>
          <w:sz w:val="24"/>
        </w:rPr>
        <w:t>и анализ;</w:t>
      </w:r>
    </w:p>
    <w:p w:rsidR="006B5628" w:rsidRDefault="001F563E">
      <w:pPr>
        <w:numPr>
          <w:ilvl w:val="0"/>
          <w:numId w:val="1"/>
        </w:numPr>
        <w:spacing w:after="0" w:line="240" w:lineRule="auto"/>
        <w:ind w:left="43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Систематизацию в единую базу результатов и основных направлений в работе психологических служб организаций образования;</w:t>
      </w:r>
    </w:p>
    <w:p w:rsidR="006B5628" w:rsidRDefault="001F563E">
      <w:pPr>
        <w:numPr>
          <w:ilvl w:val="0"/>
          <w:numId w:val="1"/>
        </w:numPr>
        <w:spacing w:after="0" w:line="240" w:lineRule="auto"/>
        <w:ind w:left="43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Сохранение конфиденциальности полученных и используемых материалов;</w:t>
      </w:r>
    </w:p>
    <w:p w:rsidR="006B5628" w:rsidRDefault="001F563E">
      <w:pPr>
        <w:numPr>
          <w:ilvl w:val="0"/>
          <w:numId w:val="1"/>
        </w:numPr>
        <w:spacing w:after="0" w:line="240" w:lineRule="auto"/>
        <w:ind w:left="43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Прозрачность работы психологических служб (в разрезе район</w:t>
      </w:r>
      <w:r>
        <w:rPr>
          <w:rFonts w:ascii="Times New Roman" w:eastAsia="Times New Roman" w:hAnsi="Times New Roman" w:cs="Times New Roman"/>
          <w:sz w:val="24"/>
        </w:rPr>
        <w:t>/город/область) для координирующих служб (районные/городские и областные методические кабинеты);</w:t>
      </w:r>
    </w:p>
    <w:p w:rsidR="006B5628" w:rsidRDefault="001F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Система должна включать в себя 5 направлений деятельности психологической службы: диагностика, консультирование, коррекционно-развивающее, просветительское и о</w:t>
      </w:r>
      <w:r>
        <w:rPr>
          <w:rFonts w:ascii="Times New Roman" w:eastAsia="Times New Roman" w:hAnsi="Times New Roman" w:cs="Times New Roman"/>
          <w:sz w:val="24"/>
        </w:rPr>
        <w:t xml:space="preserve">рганизационно-методическое.  </w:t>
      </w:r>
    </w:p>
    <w:p w:rsidR="006B5628" w:rsidRDefault="001F563E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Диагностическое</w:t>
      </w:r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Своевременно выявить особенности когнитивной, эмоционально-волевой и мотивационной сферы обучающихся посредством использования электронной платформы, не используя при этом бумажные носители, фиксация и интерпре</w:t>
      </w:r>
      <w:r>
        <w:rPr>
          <w:rFonts w:ascii="Times New Roman" w:eastAsia="Times New Roman" w:hAnsi="Times New Roman" w:cs="Times New Roman"/>
          <w:sz w:val="24"/>
        </w:rPr>
        <w:t>тация результатов в автоматизированном формате с возможностью выгрузки и сохранения данных у специалиста</w:t>
      </w:r>
    </w:p>
    <w:p w:rsidR="006B5628" w:rsidRDefault="001F563E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Консультирование </w:t>
      </w:r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Ведение журнала консультаций на платформе (индивидуального/ группового консультирования)</w:t>
      </w:r>
    </w:p>
    <w:p w:rsidR="006B5628" w:rsidRDefault="001F563E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Коррекционно-развивающее</w:t>
      </w:r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Планирование и учёт</w:t>
      </w:r>
      <w:r>
        <w:rPr>
          <w:rFonts w:ascii="Times New Roman" w:eastAsia="Times New Roman" w:hAnsi="Times New Roman" w:cs="Times New Roman"/>
          <w:sz w:val="24"/>
        </w:rPr>
        <w:t xml:space="preserve"> проведенных мероприятий на платформе, возможность загрузки используемых для работы материалов </w:t>
      </w:r>
    </w:p>
    <w:p w:rsidR="006B5628" w:rsidRDefault="001F563E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Просветительское</w:t>
      </w:r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Планирование и учёт проведенных мероприятий на платформе, наличие демонстрационного и видеоматериалов для личного, профессионального роста, самоопределения субъектов учебно-воспитательного процесса</w:t>
      </w:r>
    </w:p>
    <w:p w:rsidR="006B5628" w:rsidRDefault="001F563E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Организационно-методическое</w:t>
      </w:r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Анализ результатов социально- </w:t>
      </w:r>
      <w:r>
        <w:rPr>
          <w:rFonts w:ascii="Times New Roman" w:eastAsia="Times New Roman" w:hAnsi="Times New Roman" w:cs="Times New Roman"/>
          <w:sz w:val="24"/>
        </w:rPr>
        <w:t xml:space="preserve">и психолого-педагогического сопровождения, ведение статистической отчетности в автоматизированном формате. Возможность графической интерпретации результатов работы в виде сводных отчетов, графиков и диаграмм. </w:t>
      </w:r>
    </w:p>
    <w:p w:rsidR="006B5628" w:rsidRDefault="006B56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6B5628" w:rsidRDefault="001F56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Поставщик должен оказать такие виды услуги:</w:t>
      </w:r>
    </w:p>
    <w:p w:rsidR="006B5628" w:rsidRDefault="006B56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6B5628" w:rsidRDefault="001F563E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Наличие акта испытания на соответствие к требованиям информационной безопасности;</w:t>
      </w:r>
    </w:p>
    <w:p w:rsidR="006B5628" w:rsidRDefault="001F563E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Осуществляет методическое сопровождение (обучение специалистов работе на платформе, присвоение индивидуальных логинов и паролей для регистрации на платформе, техподдержка на </w:t>
      </w:r>
      <w:r>
        <w:rPr>
          <w:rFonts w:ascii="Times New Roman" w:eastAsia="Times New Roman" w:hAnsi="Times New Roman" w:cs="Times New Roman"/>
          <w:sz w:val="24"/>
        </w:rPr>
        <w:t>всех этапах работы в системе) поставщиком предоставляемых услуг;</w:t>
      </w:r>
    </w:p>
    <w:p w:rsidR="006B5628" w:rsidRDefault="001F563E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Обеспечивает хранение информации и обеспечение её конфиденциальности, неразглашение личных данных субъектов учебно-образовательного процесса поставщиком предоставляемых услуг;</w:t>
      </w:r>
    </w:p>
    <w:p w:rsidR="006B5628" w:rsidRDefault="001F563E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Обеспечивает ра</w:t>
      </w:r>
      <w:r>
        <w:rPr>
          <w:rFonts w:ascii="Times New Roman" w:eastAsia="Times New Roman" w:hAnsi="Times New Roman" w:cs="Times New Roman"/>
          <w:sz w:val="24"/>
        </w:rPr>
        <w:t>сширение/пополнение предоставляемого диагностического инструментария с учетом региональных потребностей специалистами учреждений образования в процессе работы в системе;</w:t>
      </w:r>
    </w:p>
    <w:p w:rsidR="006B5628" w:rsidRDefault="001F563E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Обеспечивает формирование отчета для специалистов по качественному составу педагогов п</w:t>
      </w:r>
      <w:r>
        <w:rPr>
          <w:rFonts w:ascii="Times New Roman" w:eastAsia="Times New Roman" w:hAnsi="Times New Roman" w:cs="Times New Roman"/>
          <w:sz w:val="24"/>
        </w:rPr>
        <w:t xml:space="preserve">сихологических служб; </w:t>
      </w:r>
    </w:p>
    <w:p w:rsidR="006B5628" w:rsidRDefault="001F563E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Принимает и вносит коррективы в программном обеспечении в зависимости от замечаний заказчика для детальной сдачи отчетности вышестоящей организации;</w:t>
      </w:r>
    </w:p>
    <w:p w:rsidR="006B5628" w:rsidRDefault="001F563E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Согласовывает с заказчиком предоставление услуг и сдачи отчетности, либо предусматривает её функционалом программного обеспечения. </w:t>
      </w:r>
    </w:p>
    <w:p w:rsidR="006B5628" w:rsidRDefault="006B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Заказчик: Коммунальное государственное учреждение "Общеобразовательная школа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16" отдела образования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Сатпаев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управле</w:t>
      </w:r>
      <w:r>
        <w:rPr>
          <w:rFonts w:ascii="Times New Roman" w:eastAsia="Times New Roman" w:hAnsi="Times New Roman" w:cs="Times New Roman"/>
          <w:b/>
          <w:sz w:val="24"/>
        </w:rPr>
        <w:t xml:space="preserve">ния образования области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Ұлытау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Место поставки: область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Ұлытау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город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Сатпаев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проспект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Сатпаева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дом 154.</w:t>
      </w:r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 оказания услуги: в течение 202</w:t>
      </w:r>
      <w:r w:rsidRPr="001F563E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:rsidR="006B5628" w:rsidRDefault="006B5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B5628" w:rsidRDefault="001F5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Электронды</w:t>
      </w:r>
      <w:r>
        <w:rPr>
          <w:rFonts w:ascii="Times New Roman" w:eastAsia="Times New Roman" w:hAnsi="Times New Roman" w:cs="Times New Roman"/>
          <w:b/>
          <w:sz w:val="24"/>
        </w:rPr>
        <w:t>қ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автоматтандырылған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жүйеде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қызметтің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қызметін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сүйемелдеу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жөніндегі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техникалық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ерекшелік</w:t>
      </w:r>
      <w:proofErr w:type="spellEnd"/>
    </w:p>
    <w:p w:rsidR="006B5628" w:rsidRDefault="006B5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B5628" w:rsidRDefault="001F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автоматтандырылған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жүйеде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қызметтің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сүйемелдеу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ғылым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министрінің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4"/>
        </w:rPr>
        <w:t>жылғы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4"/>
        </w:rPr>
        <w:t>сәуір</w:t>
      </w:r>
      <w:r>
        <w:rPr>
          <w:rFonts w:ascii="Times New Roman" w:eastAsia="Times New Roman" w:hAnsi="Times New Roman" w:cs="Times New Roman"/>
          <w:sz w:val="24"/>
        </w:rPr>
        <w:t>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130 </w:t>
      </w:r>
      <w:proofErr w:type="spellStart"/>
      <w:r>
        <w:rPr>
          <w:rFonts w:ascii="Times New Roman" w:eastAsia="Times New Roman" w:hAnsi="Times New Roman" w:cs="Times New Roman"/>
          <w:sz w:val="24"/>
        </w:rPr>
        <w:t>бұйрығымен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министрінің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м.а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2022 </w:t>
      </w:r>
      <w:proofErr w:type="spellStart"/>
      <w:r>
        <w:rPr>
          <w:rFonts w:ascii="Times New Roman" w:eastAsia="Times New Roman" w:hAnsi="Times New Roman" w:cs="Times New Roman"/>
          <w:sz w:val="24"/>
        </w:rPr>
        <w:t>жылғы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25.08.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377 П. </w:t>
      </w:r>
      <w:proofErr w:type="spellStart"/>
      <w:r>
        <w:rPr>
          <w:rFonts w:ascii="Times New Roman" w:eastAsia="Times New Roman" w:hAnsi="Times New Roman" w:cs="Times New Roman"/>
          <w:sz w:val="24"/>
        </w:rPr>
        <w:t>бұйрығымен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реттелетін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қызметтердің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жүйелендіруге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оңтайландыруға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B5628" w:rsidRDefault="006B5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B5628" w:rsidRDefault="001F5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Бағдарлама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мыналарға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бағытталуы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керек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6B5628" w:rsidRDefault="001F563E">
      <w:pPr>
        <w:numPr>
          <w:ilvl w:val="0"/>
          <w:numId w:val="8"/>
        </w:numPr>
        <w:spacing w:after="0" w:line="240" w:lineRule="auto"/>
        <w:ind w:left="43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Диагностика мен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өңдеуге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сондай-ақ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оны </w:t>
      </w:r>
      <w:proofErr w:type="spellStart"/>
      <w:r>
        <w:rPr>
          <w:rFonts w:ascii="Times New Roman" w:eastAsia="Times New Roman" w:hAnsi="Times New Roman" w:cs="Times New Roman"/>
          <w:sz w:val="24"/>
        </w:rPr>
        <w:t>түсіндіруге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талдауға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кететін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уақытты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қысқарту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6B5628" w:rsidRDefault="001F563E">
      <w:pPr>
        <w:numPr>
          <w:ilvl w:val="0"/>
          <w:numId w:val="8"/>
        </w:numPr>
        <w:spacing w:after="0" w:line="240" w:lineRule="auto"/>
        <w:ind w:left="43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қызметтерінің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жұмысындағы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нәтижелер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бағыттардың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бірыңғай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базасына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жүйелеу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6B5628" w:rsidRDefault="001F563E">
      <w:pPr>
        <w:numPr>
          <w:ilvl w:val="0"/>
          <w:numId w:val="8"/>
        </w:numPr>
        <w:spacing w:after="0" w:line="240" w:lineRule="auto"/>
        <w:ind w:left="43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Алынған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пайдаланылатын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материалдардың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құпиялылығын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сақтау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6B5628" w:rsidRDefault="001F563E">
      <w:pPr>
        <w:numPr>
          <w:ilvl w:val="0"/>
          <w:numId w:val="8"/>
        </w:numPr>
        <w:spacing w:after="0" w:line="240" w:lineRule="auto"/>
        <w:ind w:left="43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Үйлестіруші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қызметтер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қызметтер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ашықтығы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қала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облыс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бөлінісінде</w:t>
      </w:r>
      <w:proofErr w:type="spellEnd"/>
      <w:r>
        <w:rPr>
          <w:rFonts w:ascii="Times New Roman" w:eastAsia="Times New Roman" w:hAnsi="Times New Roman" w:cs="Times New Roman"/>
          <w:sz w:val="24"/>
        </w:rPr>
        <w:t>) (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аудандық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қалалық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облыстық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кабинеттер</w:t>
      </w:r>
      <w:proofErr w:type="spellEnd"/>
      <w:r>
        <w:rPr>
          <w:rFonts w:ascii="Times New Roman" w:eastAsia="Times New Roman" w:hAnsi="Times New Roman" w:cs="Times New Roman"/>
          <w:sz w:val="24"/>
        </w:rPr>
        <w:t>);</w:t>
      </w:r>
    </w:p>
    <w:p w:rsidR="006B5628" w:rsidRDefault="001F5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Жүйе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қызметтің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</w:rPr>
        <w:t>бағытын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керек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диагностика, </w:t>
      </w:r>
      <w:proofErr w:type="spellStart"/>
      <w:r>
        <w:rPr>
          <w:rFonts w:ascii="Times New Roman" w:eastAsia="Times New Roman" w:hAnsi="Times New Roman" w:cs="Times New Roman"/>
          <w:sz w:val="24"/>
        </w:rPr>
        <w:t>кеңес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беру, </w:t>
      </w:r>
      <w:proofErr w:type="spellStart"/>
      <w:r>
        <w:rPr>
          <w:rFonts w:ascii="Times New Roman" w:eastAsia="Times New Roman" w:hAnsi="Times New Roman" w:cs="Times New Roman"/>
          <w:sz w:val="24"/>
        </w:rPr>
        <w:t>түзету</w:t>
      </w:r>
      <w:r>
        <w:rPr>
          <w:rFonts w:ascii="Times New Roman" w:eastAsia="Times New Roman" w:hAnsi="Times New Roman" w:cs="Times New Roman"/>
          <w:sz w:val="24"/>
        </w:rPr>
        <w:t>-дамыту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ағартушылық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ұйымдастырушылық-әдістемелік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B5628" w:rsidRDefault="001F563E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Диагностикалық</w:t>
      </w:r>
      <w:proofErr w:type="spellEnd"/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платформаны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когнитивтік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эмоционалдық-еріктік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мотивациялық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саласының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ерекшеліктерін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қағаз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тасымалдағыштарды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пайдаланбай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уақтылы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анықт</w:t>
      </w:r>
      <w:r>
        <w:rPr>
          <w:rFonts w:ascii="Times New Roman" w:eastAsia="Times New Roman" w:hAnsi="Times New Roman" w:cs="Times New Roman"/>
          <w:sz w:val="24"/>
        </w:rPr>
        <w:t>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нәтижелерді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маманнан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деректерді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түсіру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мүмкіндігімен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автоматтандырылған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форматта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бекіту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түсіндіру</w:t>
      </w:r>
      <w:proofErr w:type="spellEnd"/>
    </w:p>
    <w:p w:rsidR="006B5628" w:rsidRDefault="001F563E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Кеңес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беру</w:t>
      </w:r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Платформада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консультациялар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журналын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жүргізу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</w:rPr>
        <w:t>топтық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консультация беру)</w:t>
      </w:r>
    </w:p>
    <w:p w:rsidR="006B5628" w:rsidRDefault="001F563E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Түзету-дамыту</w:t>
      </w:r>
      <w:proofErr w:type="spellEnd"/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Платформада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өткізілген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іс-шараларды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жоспарлау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есепке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пайдаланылатын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материалдарды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жүктеу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мүмкіндігі</w:t>
      </w:r>
      <w:proofErr w:type="spellEnd"/>
    </w:p>
    <w:p w:rsidR="006B5628" w:rsidRDefault="001F563E">
      <w:pPr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Ағартушылық</w:t>
      </w:r>
      <w:proofErr w:type="spellEnd"/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Платформада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өткізілген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іс-шараларды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жоспарлау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есепке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Оқу-тәрбие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субъектілерінің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кәсіби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өсуі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өзін-өзі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анықтауы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демонстрациялық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бейнематериалдардың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болуы</w:t>
      </w:r>
      <w:proofErr w:type="spellEnd"/>
    </w:p>
    <w:p w:rsidR="006B5628" w:rsidRDefault="001F563E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Ұйымдастыру-әдістемелік</w:t>
      </w:r>
      <w:proofErr w:type="spellEnd"/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Әлеуметтік-психологиялық-педагогикалық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сүйемелдеу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нәтижел</w:t>
      </w:r>
      <w:r>
        <w:rPr>
          <w:rFonts w:ascii="Times New Roman" w:eastAsia="Times New Roman" w:hAnsi="Times New Roman" w:cs="Times New Roman"/>
          <w:sz w:val="24"/>
        </w:rPr>
        <w:t>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автоматтандырылған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форматта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статистикалық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есептілікті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жүргізу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нәтижелерін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жиынтық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есептер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графиктер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диаграммалар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түрінде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графикалық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түсіндіру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мүмкіндігі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B5628" w:rsidRDefault="006B56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6B5628" w:rsidRDefault="001F56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Жеткізуші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осындай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түрлерін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көрсетуі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керек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6B5628" w:rsidRDefault="006B56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6B5628" w:rsidRDefault="001F563E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Ақпараттық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қауіпсіздік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>алаптарына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сәйкестігін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сынау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актісінің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6B5628" w:rsidRDefault="001F563E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Көрсетілетін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қызметтерді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жеткізушімен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сүйемелдеуді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мамандарды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платформада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істеуге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оқыту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платформада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тіркелу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логиндер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парольдерді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беру, </w:t>
      </w:r>
      <w:proofErr w:type="spellStart"/>
      <w:r>
        <w:rPr>
          <w:rFonts w:ascii="Times New Roman" w:eastAsia="Times New Roman" w:hAnsi="Times New Roman" w:cs="Times New Roman"/>
          <w:sz w:val="24"/>
        </w:rPr>
        <w:t>жүйеде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кезеңдерінде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техни</w:t>
      </w:r>
      <w:r>
        <w:rPr>
          <w:rFonts w:ascii="Times New Roman" w:eastAsia="Times New Roman" w:hAnsi="Times New Roman" w:cs="Times New Roman"/>
          <w:sz w:val="24"/>
        </w:rPr>
        <w:t>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асырады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6B5628" w:rsidRDefault="001F563E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Ақпаратты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құпиялылығын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етуді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көрсетілетін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қызметтерді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жеткізушінің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оқу-білім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субъектілерінің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деректерін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етпеуін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етеді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6B5628" w:rsidRDefault="001F563E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</w:rPr>
        <w:t>мекемелері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мамандарының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жүйеде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істеу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процесінде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өңірлік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қажеттіліктерін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ескере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ұсынылатын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диагностикалық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құралдарды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кеңейтуді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толықтыруды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етеді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6B5628" w:rsidRDefault="001F563E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педагогтерінің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сапалық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құрамы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мамандар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есеп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қалыптастыруды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етеді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6B5628" w:rsidRDefault="001F563E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Жоғар</w:t>
      </w:r>
      <w:r>
        <w:rPr>
          <w:rFonts w:ascii="Times New Roman" w:eastAsia="Times New Roman" w:hAnsi="Times New Roman" w:cs="Times New Roman"/>
          <w:sz w:val="24"/>
        </w:rPr>
        <w:t>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тұрған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ұйымның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есептілігін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егжей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тегжейлі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тапсыру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тапсырыс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берушінің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ескертулеріне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бағдарламалық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етуде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түзетулер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қабылдайды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енгізеді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6B5628" w:rsidRDefault="001F563E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көрсетуді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есептілікті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тапсыруды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Тапсырыс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берушімен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келіседі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оны </w:t>
      </w:r>
      <w:proofErr w:type="spellStart"/>
      <w:r>
        <w:rPr>
          <w:rFonts w:ascii="Times New Roman" w:eastAsia="Times New Roman" w:hAnsi="Times New Roman" w:cs="Times New Roman"/>
          <w:sz w:val="24"/>
        </w:rPr>
        <w:t>бағда</w:t>
      </w:r>
      <w:r>
        <w:rPr>
          <w:rFonts w:ascii="Times New Roman" w:eastAsia="Times New Roman" w:hAnsi="Times New Roman" w:cs="Times New Roman"/>
          <w:sz w:val="24"/>
        </w:rPr>
        <w:t>рламалық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етудің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функционалымен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көздейді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B5628" w:rsidRDefault="006B56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Тапсырыс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беруші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Ұлытау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облысы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басқармасының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Сәтбаев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қаласы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бөлімінің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"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жалпы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беретін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мектебі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" КММ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көрсетілетін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мекенжай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Ұлытау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облысы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Сәтбаев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қаласы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Сатпаев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даңғылы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154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үй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6B5628" w:rsidRDefault="001F5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көрсету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мерзімі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 202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жыл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іші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нде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sectPr w:rsidR="006B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421"/>
    <w:multiLevelType w:val="multilevel"/>
    <w:tmpl w:val="10E8D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A44E7"/>
    <w:multiLevelType w:val="multilevel"/>
    <w:tmpl w:val="046AD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F00D3B"/>
    <w:multiLevelType w:val="multilevel"/>
    <w:tmpl w:val="644E7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B630F7"/>
    <w:multiLevelType w:val="multilevel"/>
    <w:tmpl w:val="76AAD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7A766E"/>
    <w:multiLevelType w:val="multilevel"/>
    <w:tmpl w:val="44FAC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653301"/>
    <w:multiLevelType w:val="multilevel"/>
    <w:tmpl w:val="EF9274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387368"/>
    <w:multiLevelType w:val="multilevel"/>
    <w:tmpl w:val="5C0A7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FF054F"/>
    <w:multiLevelType w:val="multilevel"/>
    <w:tmpl w:val="B936F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13187C"/>
    <w:multiLevelType w:val="multilevel"/>
    <w:tmpl w:val="26AE5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5A3E77"/>
    <w:multiLevelType w:val="multilevel"/>
    <w:tmpl w:val="5A6C4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7421D7"/>
    <w:multiLevelType w:val="multilevel"/>
    <w:tmpl w:val="F85EAF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020509"/>
    <w:multiLevelType w:val="multilevel"/>
    <w:tmpl w:val="BA2A83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88706B"/>
    <w:multiLevelType w:val="multilevel"/>
    <w:tmpl w:val="EC10D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5B3BB4"/>
    <w:multiLevelType w:val="multilevel"/>
    <w:tmpl w:val="69BE1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8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5628"/>
    <w:rsid w:val="001F563E"/>
    <w:rsid w:val="006B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21A8"/>
  <w15:docId w15:val="{5704E047-44BD-4A63-B340-576A7A5E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6061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Mektep</cp:lastModifiedBy>
  <cp:revision>2</cp:revision>
  <dcterms:created xsi:type="dcterms:W3CDTF">2025-02-10T16:28:00Z</dcterms:created>
  <dcterms:modified xsi:type="dcterms:W3CDTF">2025-02-10T16:28:00Z</dcterms:modified>
</cp:coreProperties>
</file>