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C3" w:rsidRDefault="004B63A5" w:rsidP="004B63A5">
      <w:pPr>
        <w:spacing w:after="0" w:line="240" w:lineRule="auto"/>
        <w:jc w:val="right"/>
        <w:rPr>
          <w:lang w:val="kk-KZ"/>
        </w:rPr>
      </w:pPr>
      <w:r>
        <w:rPr>
          <w:lang w:val="kk-KZ"/>
        </w:rPr>
        <w:t>Приложение 2</w:t>
      </w:r>
    </w:p>
    <w:p w:rsidR="004B63A5" w:rsidRDefault="004B63A5" w:rsidP="004B63A5">
      <w:pPr>
        <w:spacing w:after="0" w:line="240" w:lineRule="auto"/>
        <w:jc w:val="center"/>
        <w:rPr>
          <w:b/>
          <w:lang w:val="kk-KZ"/>
        </w:rPr>
      </w:pPr>
      <w:bookmarkStart w:id="0" w:name="_Hlk96422921"/>
    </w:p>
    <w:p w:rsidR="004B63A5" w:rsidRDefault="004B63A5" w:rsidP="004B63A5">
      <w:pPr>
        <w:spacing w:after="0" w:line="240" w:lineRule="auto"/>
        <w:jc w:val="center"/>
        <w:rPr>
          <w:b/>
        </w:rPr>
      </w:pPr>
      <w:r>
        <w:rPr>
          <w:b/>
        </w:rPr>
        <w:t>Техническая спецификация услуг</w:t>
      </w:r>
    </w:p>
    <w:p w:rsidR="004B63A5" w:rsidRDefault="004B63A5" w:rsidP="004B63A5">
      <w:pPr>
        <w:spacing w:after="0" w:line="240" w:lineRule="auto"/>
        <w:jc w:val="center"/>
        <w:rPr>
          <w:b/>
        </w:rPr>
      </w:pPr>
      <w:r>
        <w:rPr>
          <w:b/>
        </w:rPr>
        <w:t>По размещению об</w:t>
      </w:r>
      <w:r>
        <w:rPr>
          <w:b/>
          <w:lang w:val="kk-KZ"/>
        </w:rPr>
        <w:t>ъ</w:t>
      </w:r>
      <w:r>
        <w:rPr>
          <w:b/>
        </w:rPr>
        <w:t>явлений в печатных изданиях (в газетах)</w:t>
      </w:r>
    </w:p>
    <w:p w:rsidR="004B63A5" w:rsidRDefault="004B63A5" w:rsidP="004B63A5">
      <w:pPr>
        <w:spacing w:after="0" w:line="240" w:lineRule="auto"/>
      </w:pPr>
    </w:p>
    <w:p w:rsidR="004B63A5" w:rsidRDefault="004B63A5" w:rsidP="004B63A5">
      <w:pPr>
        <w:spacing w:after="0" w:line="240" w:lineRule="auto"/>
        <w:ind w:firstLine="708"/>
        <w:jc w:val="both"/>
        <w:rPr>
          <w:b/>
        </w:rPr>
      </w:pPr>
      <w:r>
        <w:rPr>
          <w:b/>
        </w:rPr>
        <w:t>1. Об</w:t>
      </w:r>
      <w:r>
        <w:rPr>
          <w:b/>
          <w:lang w:val="kk-KZ"/>
        </w:rPr>
        <w:t>ъ</w:t>
      </w:r>
      <w:r>
        <w:rPr>
          <w:b/>
        </w:rPr>
        <w:t>ем выполняемых услуг:</w:t>
      </w:r>
    </w:p>
    <w:p w:rsidR="004B63A5" w:rsidRDefault="004B63A5" w:rsidP="004B63A5">
      <w:pPr>
        <w:spacing w:after="0" w:line="240" w:lineRule="auto"/>
        <w:ind w:firstLine="708"/>
        <w:jc w:val="both"/>
      </w:pPr>
      <w:r>
        <w:t xml:space="preserve">Потенциальный поставщик должен представить услуги по публикации </w:t>
      </w:r>
      <w:r w:rsidRPr="005F7084">
        <w:t xml:space="preserve"> объявлений, информационных материалов, статей на государственном и русском языках в  областном или районном печатном издании (газета)</w:t>
      </w:r>
      <w:r>
        <w:t>, в периодической печати</w:t>
      </w:r>
      <w:r>
        <w:rPr>
          <w:lang w:val="kk-KZ"/>
        </w:rPr>
        <w:t xml:space="preserve"> </w:t>
      </w:r>
      <w:r>
        <w:t>с общим об</w:t>
      </w:r>
      <w:r>
        <w:rPr>
          <w:lang w:val="kk-KZ"/>
        </w:rPr>
        <w:t>ъ</w:t>
      </w:r>
      <w:r w:rsidR="009B3A69">
        <w:t>ё</w:t>
      </w:r>
      <w:r>
        <w:t xml:space="preserve">мом </w:t>
      </w:r>
      <w:r w:rsidR="00303C3F" w:rsidRPr="00303C3F">
        <w:rPr>
          <w:b/>
        </w:rPr>
        <w:t>1</w:t>
      </w:r>
      <w:r>
        <w:rPr>
          <w:b/>
          <w:bCs/>
          <w:lang w:val="kk-KZ"/>
        </w:rPr>
        <w:t xml:space="preserve">500 </w:t>
      </w:r>
      <w:r>
        <w:rPr>
          <w:b/>
          <w:bCs/>
        </w:rPr>
        <w:t>см²</w:t>
      </w:r>
      <w:r>
        <w:t xml:space="preserve"> на казахском и русском язык</w:t>
      </w:r>
      <w:r>
        <w:rPr>
          <w:lang w:val="kk-KZ"/>
        </w:rPr>
        <w:t>ах.</w:t>
      </w:r>
    </w:p>
    <w:p w:rsidR="004B63A5" w:rsidRDefault="004B63A5" w:rsidP="004B63A5">
      <w:pPr>
        <w:spacing w:after="0" w:line="240" w:lineRule="auto"/>
        <w:ind w:firstLine="708"/>
        <w:jc w:val="both"/>
        <w:rPr>
          <w:b/>
          <w:lang w:val="kk-KZ"/>
        </w:rPr>
      </w:pPr>
      <w:r>
        <w:rPr>
          <w:b/>
          <w:lang w:val="kk-KZ"/>
        </w:rPr>
        <w:t>2</w:t>
      </w:r>
      <w:r w:rsidR="009B3A69">
        <w:rPr>
          <w:b/>
        </w:rPr>
        <w:t>. Критерии</w:t>
      </w:r>
      <w:r>
        <w:rPr>
          <w:b/>
        </w:rPr>
        <w:t xml:space="preserve"> к постав</w:t>
      </w:r>
      <w:r>
        <w:rPr>
          <w:b/>
          <w:lang w:val="kk-KZ"/>
        </w:rPr>
        <w:t>щ</w:t>
      </w:r>
      <w:r>
        <w:rPr>
          <w:b/>
        </w:rPr>
        <w:t>ик</w:t>
      </w:r>
      <w:r>
        <w:rPr>
          <w:b/>
          <w:lang w:val="kk-KZ"/>
        </w:rPr>
        <w:t>у;</w:t>
      </w:r>
    </w:p>
    <w:p w:rsidR="004B63A5" w:rsidRPr="004B63A5" w:rsidRDefault="004B63A5" w:rsidP="004B63A5">
      <w:pPr>
        <w:spacing w:after="0" w:line="240" w:lineRule="auto"/>
        <w:ind w:firstLine="708"/>
        <w:jc w:val="both"/>
        <w:rPr>
          <w:lang w:val="kk-KZ"/>
        </w:rPr>
      </w:pPr>
      <w:r>
        <w:t>Периодическое печатное издание должно выходить не менее два раза в неделю</w:t>
      </w:r>
      <w:r>
        <w:rPr>
          <w:lang w:val="kk-KZ"/>
        </w:rPr>
        <w:t>.</w:t>
      </w:r>
    </w:p>
    <w:p w:rsidR="004B63A5" w:rsidRDefault="004B63A5" w:rsidP="004B63A5">
      <w:pPr>
        <w:spacing w:after="0" w:line="240" w:lineRule="auto"/>
        <w:ind w:firstLine="708"/>
        <w:jc w:val="both"/>
        <w:rPr>
          <w:b/>
        </w:rPr>
      </w:pPr>
      <w:r>
        <w:rPr>
          <w:b/>
          <w:lang w:val="kk-KZ"/>
        </w:rPr>
        <w:t>3</w:t>
      </w:r>
      <w:r w:rsidR="009B3A69">
        <w:rPr>
          <w:b/>
        </w:rPr>
        <w:t>. Место распространения издания</w:t>
      </w:r>
      <w:r>
        <w:rPr>
          <w:b/>
        </w:rPr>
        <w:t>:</w:t>
      </w:r>
    </w:p>
    <w:p w:rsidR="004B63A5" w:rsidRPr="005F7084" w:rsidRDefault="004B63A5" w:rsidP="004B63A5">
      <w:pPr>
        <w:spacing w:after="0" w:line="240" w:lineRule="auto"/>
        <w:ind w:firstLine="708"/>
        <w:jc w:val="both"/>
        <w:rPr>
          <w:lang w:val="kk-KZ"/>
        </w:rPr>
      </w:pPr>
      <w:r>
        <w:t xml:space="preserve">На </w:t>
      </w:r>
      <w:r>
        <w:rPr>
          <w:lang w:val="kk-KZ"/>
        </w:rPr>
        <w:t xml:space="preserve">территории </w:t>
      </w:r>
      <w:r w:rsidR="00303C3F">
        <w:rPr>
          <w:lang w:val="kk-KZ"/>
        </w:rPr>
        <w:t>Таскалинского</w:t>
      </w:r>
      <w:r>
        <w:rPr>
          <w:lang w:val="kk-KZ"/>
        </w:rPr>
        <w:t xml:space="preserve"> района, Западно-Казахстанской области.</w:t>
      </w:r>
    </w:p>
    <w:p w:rsidR="004B63A5" w:rsidRDefault="004B63A5" w:rsidP="004B63A5">
      <w:pPr>
        <w:spacing w:after="0" w:line="240" w:lineRule="auto"/>
        <w:ind w:firstLine="708"/>
        <w:jc w:val="both"/>
        <w:rPr>
          <w:b/>
        </w:rPr>
      </w:pPr>
      <w:r>
        <w:rPr>
          <w:b/>
          <w:lang w:val="kk-KZ"/>
        </w:rPr>
        <w:t>4</w:t>
      </w:r>
      <w:r>
        <w:rPr>
          <w:b/>
        </w:rPr>
        <w:t>. Сроки оказания услуг:</w:t>
      </w:r>
    </w:p>
    <w:p w:rsidR="004B63A5" w:rsidRDefault="004B63A5" w:rsidP="004B63A5">
      <w:pPr>
        <w:spacing w:after="0" w:line="240" w:lineRule="auto"/>
        <w:ind w:firstLine="708"/>
        <w:jc w:val="both"/>
        <w:rPr>
          <w:lang w:val="kk-KZ"/>
        </w:rPr>
      </w:pPr>
      <w:r>
        <w:t>Общий срок – с момента вступления договора в силу и 31 декабря</w:t>
      </w:r>
      <w:r>
        <w:rPr>
          <w:lang w:val="kk-KZ"/>
        </w:rPr>
        <w:br/>
      </w:r>
      <w:r>
        <w:t>202</w:t>
      </w:r>
      <w:r w:rsidR="00237DA4">
        <w:t>5</w:t>
      </w:r>
      <w:r>
        <w:t xml:space="preserve"> года</w:t>
      </w:r>
      <w:r>
        <w:rPr>
          <w:lang w:val="kk-KZ"/>
        </w:rPr>
        <w:t xml:space="preserve"> включительно;</w:t>
      </w:r>
    </w:p>
    <w:p w:rsidR="004B63A5" w:rsidRDefault="004B63A5" w:rsidP="004B63A5">
      <w:pPr>
        <w:spacing w:after="0" w:line="240" w:lineRule="auto"/>
        <w:ind w:firstLine="708"/>
        <w:jc w:val="both"/>
        <w:rPr>
          <w:lang w:val="kk-KZ"/>
        </w:rPr>
      </w:pPr>
      <w:r>
        <w:rPr>
          <w:lang w:val="kk-KZ"/>
        </w:rPr>
        <w:t>Срок размещения информационных сообщений – информация должна быть размещена в печати не позже, даты указанной в заявке;</w:t>
      </w:r>
    </w:p>
    <w:p w:rsidR="004B63A5" w:rsidRDefault="004B63A5" w:rsidP="004B63A5">
      <w:pPr>
        <w:spacing w:after="0" w:line="240" w:lineRule="auto"/>
        <w:ind w:firstLine="708"/>
        <w:jc w:val="both"/>
        <w:rPr>
          <w:lang w:val="kk-KZ"/>
        </w:rPr>
      </w:pPr>
      <w:r>
        <w:rPr>
          <w:lang w:val="kk-KZ"/>
        </w:rPr>
        <w:t>Дата размещения  информационных сообщений подлежащих объявлению в течении года определяется Заказчиком.</w:t>
      </w:r>
    </w:p>
    <w:p w:rsidR="004B63A5" w:rsidRDefault="004B63A5" w:rsidP="004B63A5">
      <w:pPr>
        <w:spacing w:after="0" w:line="240" w:lineRule="auto"/>
        <w:ind w:firstLine="708"/>
        <w:jc w:val="right"/>
        <w:rPr>
          <w:lang w:val="kk-KZ"/>
        </w:rPr>
      </w:pPr>
    </w:p>
    <w:p w:rsidR="004B63A5" w:rsidRPr="004B63A5" w:rsidRDefault="004B63A5" w:rsidP="004B63A5">
      <w:pPr>
        <w:spacing w:after="0" w:line="240" w:lineRule="auto"/>
        <w:ind w:firstLine="708"/>
        <w:jc w:val="right"/>
        <w:rPr>
          <w:lang w:val="kk-KZ"/>
        </w:rPr>
      </w:pPr>
      <w:r>
        <w:rPr>
          <w:lang w:val="kk-KZ"/>
        </w:rPr>
        <w:t>Қосымша 2</w:t>
      </w:r>
    </w:p>
    <w:p w:rsidR="004B63A5" w:rsidRDefault="004B63A5">
      <w:pPr>
        <w:spacing w:after="0" w:line="240" w:lineRule="auto"/>
        <w:jc w:val="center"/>
        <w:rPr>
          <w:b/>
          <w:lang w:val="kk-KZ"/>
        </w:rPr>
      </w:pPr>
    </w:p>
    <w:p w:rsidR="006331C3" w:rsidRDefault="002A01E9">
      <w:pPr>
        <w:spacing w:after="0" w:line="240" w:lineRule="auto"/>
        <w:jc w:val="center"/>
        <w:rPr>
          <w:b/>
          <w:lang w:val="kk-KZ"/>
        </w:rPr>
      </w:pPr>
      <w:r>
        <w:rPr>
          <w:b/>
          <w:lang w:val="kk-KZ"/>
        </w:rPr>
        <w:t>Баспазөздерге (газет бетіне) ақпараттық хабарламаларды жариялау бойынша қызметтердің техникалық ерекшеліктері</w:t>
      </w:r>
    </w:p>
    <w:bookmarkEnd w:id="0"/>
    <w:p w:rsidR="006331C3" w:rsidRDefault="006331C3">
      <w:pPr>
        <w:spacing w:after="0" w:line="240" w:lineRule="auto"/>
        <w:jc w:val="center"/>
        <w:rPr>
          <w:lang w:val="kk-KZ"/>
        </w:rPr>
      </w:pPr>
    </w:p>
    <w:p w:rsidR="005F7084" w:rsidRPr="005F7084" w:rsidRDefault="005F7084" w:rsidP="004B63A5">
      <w:pPr>
        <w:pStyle w:val="a7"/>
        <w:spacing w:line="240" w:lineRule="auto"/>
        <w:ind w:left="0" w:firstLine="567"/>
        <w:jc w:val="both"/>
        <w:rPr>
          <w:b/>
          <w:lang w:val="kk-KZ"/>
        </w:rPr>
      </w:pPr>
      <w:r w:rsidRPr="005F7084">
        <w:rPr>
          <w:b/>
          <w:lang w:val="kk-KZ"/>
        </w:rPr>
        <w:t>1. Орындалатын қызметтер көлемі:</w:t>
      </w:r>
    </w:p>
    <w:p w:rsidR="005F7084" w:rsidRPr="00237DA4" w:rsidRDefault="005F7084" w:rsidP="004B63A5">
      <w:pPr>
        <w:pStyle w:val="a7"/>
        <w:spacing w:line="240" w:lineRule="auto"/>
        <w:ind w:left="0" w:firstLine="567"/>
        <w:rPr>
          <w:lang w:val="kk-KZ"/>
        </w:rPr>
      </w:pPr>
      <w:r w:rsidRPr="005F7084">
        <w:rPr>
          <w:lang w:val="kk-KZ"/>
        </w:rPr>
        <w:t xml:space="preserve">Әлеуетті өнім беруші облыстық немесе аудандық баспа (газет) басылымдарында мемлекеттік және орыс тілдерінде жалпы көлемі </w:t>
      </w:r>
      <w:r w:rsidR="00303C3F" w:rsidRPr="00303C3F">
        <w:rPr>
          <w:b/>
          <w:lang w:val="kk-KZ"/>
        </w:rPr>
        <w:t>1</w:t>
      </w:r>
      <w:r w:rsidRPr="00303C3F">
        <w:rPr>
          <w:b/>
          <w:lang w:val="kk-KZ"/>
        </w:rPr>
        <w:t>500</w:t>
      </w:r>
      <w:r w:rsidRPr="005F7084">
        <w:rPr>
          <w:lang w:val="kk-KZ"/>
        </w:rPr>
        <w:t xml:space="preserve"> см² мерзімді баспа басылымдарында қазақ және орыс тілдерінде хабарландыруларды, ақпараттық материалдарды, мақалаларды жариялау қызметтерін көрсетуге міндетті.</w:t>
      </w:r>
    </w:p>
    <w:p w:rsidR="006331C3" w:rsidRDefault="005F7084" w:rsidP="004B63A5">
      <w:pPr>
        <w:pStyle w:val="a7"/>
        <w:spacing w:after="0" w:line="240" w:lineRule="auto"/>
        <w:ind w:left="0" w:firstLine="567"/>
        <w:jc w:val="both"/>
        <w:rPr>
          <w:b/>
          <w:lang w:val="kk-KZ"/>
        </w:rPr>
      </w:pPr>
      <w:r>
        <w:rPr>
          <w:b/>
          <w:lang w:val="kk-KZ"/>
        </w:rPr>
        <w:t xml:space="preserve">2. </w:t>
      </w:r>
      <w:r w:rsidR="002A01E9">
        <w:rPr>
          <w:b/>
          <w:lang w:val="kk-KZ"/>
        </w:rPr>
        <w:t>Жеткізушіге қойылатын белгілер:</w:t>
      </w:r>
    </w:p>
    <w:p w:rsidR="006331C3" w:rsidRDefault="002A01E9" w:rsidP="004B63A5">
      <w:pPr>
        <w:spacing w:after="0" w:line="240" w:lineRule="auto"/>
        <w:ind w:firstLine="567"/>
        <w:jc w:val="both"/>
        <w:rPr>
          <w:lang w:val="kk-KZ"/>
        </w:rPr>
      </w:pPr>
      <w:r>
        <w:rPr>
          <w:lang w:val="kk-KZ"/>
        </w:rPr>
        <w:t>Баспасөз беті кем дегенде</w:t>
      </w:r>
      <w:r w:rsidR="004B63A5">
        <w:rPr>
          <w:lang w:val="kk-KZ"/>
        </w:rPr>
        <w:t xml:space="preserve"> аптасына екі мәрте шығуы қажет.</w:t>
      </w:r>
      <w:r>
        <w:rPr>
          <w:lang w:val="kk-KZ"/>
        </w:rPr>
        <w:t xml:space="preserve"> </w:t>
      </w:r>
    </w:p>
    <w:p w:rsidR="006331C3" w:rsidRDefault="005F7084" w:rsidP="004B63A5">
      <w:pPr>
        <w:pStyle w:val="a7"/>
        <w:spacing w:after="0" w:line="240" w:lineRule="auto"/>
        <w:ind w:left="0" w:firstLine="567"/>
        <w:jc w:val="both"/>
        <w:rPr>
          <w:b/>
          <w:lang w:val="kk-KZ"/>
        </w:rPr>
      </w:pPr>
      <w:r>
        <w:rPr>
          <w:b/>
          <w:lang w:val="kk-KZ"/>
        </w:rPr>
        <w:t xml:space="preserve">3. </w:t>
      </w:r>
      <w:r w:rsidR="002A01E9">
        <w:rPr>
          <w:b/>
          <w:lang w:val="kk-KZ"/>
        </w:rPr>
        <w:t>Басылымның таратылу аумағы:</w:t>
      </w:r>
    </w:p>
    <w:p w:rsidR="004B63A5" w:rsidRPr="00237DA4" w:rsidRDefault="004B63A5" w:rsidP="004B63A5">
      <w:pPr>
        <w:pStyle w:val="a7"/>
        <w:spacing w:line="240" w:lineRule="auto"/>
        <w:ind w:left="0" w:firstLine="567"/>
        <w:jc w:val="both"/>
        <w:rPr>
          <w:lang w:val="kk-KZ"/>
        </w:rPr>
      </w:pPr>
      <w:r w:rsidRPr="004B63A5">
        <w:rPr>
          <w:lang w:val="kk-KZ"/>
        </w:rPr>
        <w:t xml:space="preserve">Батыс Қазақстан облысы, </w:t>
      </w:r>
      <w:r w:rsidR="00303C3F">
        <w:rPr>
          <w:lang w:val="kk-KZ"/>
        </w:rPr>
        <w:t>Тасқала</w:t>
      </w:r>
      <w:r w:rsidRPr="004B63A5">
        <w:rPr>
          <w:lang w:val="kk-KZ"/>
        </w:rPr>
        <w:t xml:space="preserve"> ауданы аумағында.</w:t>
      </w:r>
    </w:p>
    <w:p w:rsidR="006331C3" w:rsidRDefault="005F7084" w:rsidP="004B63A5">
      <w:pPr>
        <w:pStyle w:val="a7"/>
        <w:spacing w:after="0" w:line="240" w:lineRule="auto"/>
        <w:ind w:left="0" w:firstLine="567"/>
        <w:jc w:val="both"/>
        <w:rPr>
          <w:b/>
          <w:lang w:val="kk-KZ"/>
        </w:rPr>
      </w:pPr>
      <w:r>
        <w:rPr>
          <w:b/>
          <w:lang w:val="kk-KZ"/>
        </w:rPr>
        <w:t xml:space="preserve">4. </w:t>
      </w:r>
      <w:r w:rsidR="002A01E9">
        <w:rPr>
          <w:b/>
          <w:lang w:val="kk-KZ"/>
        </w:rPr>
        <w:t>Көрсетілетін қызметтердің мерзімі:</w:t>
      </w:r>
    </w:p>
    <w:p w:rsidR="006331C3" w:rsidRDefault="002A01E9" w:rsidP="004B63A5">
      <w:pPr>
        <w:spacing w:after="0" w:line="240" w:lineRule="auto"/>
        <w:ind w:firstLine="567"/>
        <w:jc w:val="both"/>
        <w:rPr>
          <w:lang w:val="kk-KZ"/>
        </w:rPr>
      </w:pPr>
      <w:r>
        <w:rPr>
          <w:lang w:val="kk-KZ"/>
        </w:rPr>
        <w:t>Жалпы мерзімі – 202</w:t>
      </w:r>
      <w:r w:rsidR="00237DA4">
        <w:rPr>
          <w:lang w:val="kk-KZ"/>
        </w:rPr>
        <w:t>5</w:t>
      </w:r>
      <w:r>
        <w:rPr>
          <w:lang w:val="kk-KZ"/>
        </w:rPr>
        <w:t xml:space="preserve"> жылғы 31 желтоқсанын қоса алғанда келісім шарттың күшіне ену кезеңінен бастап;</w:t>
      </w:r>
    </w:p>
    <w:p w:rsidR="006331C3" w:rsidRDefault="002A01E9" w:rsidP="004B63A5">
      <w:pPr>
        <w:pStyle w:val="a7"/>
        <w:spacing w:after="0" w:line="240" w:lineRule="auto"/>
        <w:ind w:left="0" w:firstLine="567"/>
        <w:jc w:val="both"/>
        <w:rPr>
          <w:lang w:val="kk-KZ"/>
        </w:rPr>
      </w:pPr>
      <w:r>
        <w:rPr>
          <w:lang w:val="kk-KZ"/>
        </w:rPr>
        <w:t>Ақпараттық хабарламаларды жариялау мерзімі – ақпарат өтінімінде көрсетілген мерзімінен кешіктірмей жариялануы тиіс;</w:t>
      </w:r>
    </w:p>
    <w:p w:rsidR="006331C3" w:rsidRDefault="002A01E9" w:rsidP="004B63A5">
      <w:pPr>
        <w:pStyle w:val="a7"/>
        <w:spacing w:after="0" w:line="240" w:lineRule="auto"/>
        <w:ind w:left="0" w:firstLine="567"/>
        <w:jc w:val="both"/>
        <w:rPr>
          <w:lang w:val="kk-KZ"/>
        </w:rPr>
      </w:pPr>
      <w:r>
        <w:rPr>
          <w:lang w:val="kk-KZ"/>
        </w:rPr>
        <w:t>Жыл көлемінде жариялануға тиіс ақпараттық хабарламалардың жариялану күні тапсырыс берушімен айқындалады.</w:t>
      </w:r>
      <w:bookmarkStart w:id="1" w:name="_GoBack"/>
      <w:bookmarkEnd w:id="1"/>
    </w:p>
    <w:sectPr w:rsidR="006331C3" w:rsidSect="006331C3">
      <w:pgSz w:w="11906" w:h="16838"/>
      <w:pgMar w:top="851" w:right="851" w:bottom="567" w:left="1418" w:header="0" w:footer="0" w:gutter="0"/>
      <w:cols w:space="720"/>
      <w:formProt w:val="0"/>
      <w:docGrid w:linePitch="381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4E71"/>
    <w:multiLevelType w:val="multilevel"/>
    <w:tmpl w:val="28D60E6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1443ABF"/>
    <w:multiLevelType w:val="multilevel"/>
    <w:tmpl w:val="8EA84F1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1C3"/>
    <w:rsid w:val="00085B6C"/>
    <w:rsid w:val="001614D0"/>
    <w:rsid w:val="001F4696"/>
    <w:rsid w:val="001F6E0B"/>
    <w:rsid w:val="00237DA4"/>
    <w:rsid w:val="002A01E9"/>
    <w:rsid w:val="00303C3F"/>
    <w:rsid w:val="004B2905"/>
    <w:rsid w:val="004B63A5"/>
    <w:rsid w:val="004C230F"/>
    <w:rsid w:val="005F7084"/>
    <w:rsid w:val="006331C3"/>
    <w:rsid w:val="008410B6"/>
    <w:rsid w:val="0084134A"/>
    <w:rsid w:val="008C0918"/>
    <w:rsid w:val="008D5F1F"/>
    <w:rsid w:val="009B3A69"/>
    <w:rsid w:val="00A712D1"/>
    <w:rsid w:val="00D15131"/>
    <w:rsid w:val="00DE2E2A"/>
    <w:rsid w:val="00E56B6A"/>
    <w:rsid w:val="00F5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8C"/>
    <w:pPr>
      <w:suppressAutoHyphens/>
      <w:spacing w:after="200"/>
    </w:pPr>
    <w:rPr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6331C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3">
    <w:name w:val="Body Text"/>
    <w:basedOn w:val="a"/>
    <w:rsid w:val="006331C3"/>
    <w:pPr>
      <w:spacing w:after="140" w:line="288" w:lineRule="auto"/>
    </w:pPr>
  </w:style>
  <w:style w:type="paragraph" w:styleId="a4">
    <w:name w:val="List"/>
    <w:basedOn w:val="a3"/>
    <w:rsid w:val="006331C3"/>
    <w:rPr>
      <w:rFonts w:cs="Mangal"/>
    </w:rPr>
  </w:style>
  <w:style w:type="paragraph" w:styleId="a5">
    <w:name w:val="Title"/>
    <w:basedOn w:val="a"/>
    <w:rsid w:val="006331C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6331C3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911C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e.aznabaev</dc:creator>
  <cp:lastModifiedBy>Мирас Бектенов</cp:lastModifiedBy>
  <cp:revision>4</cp:revision>
  <cp:lastPrinted>2022-02-22T07:00:00Z</cp:lastPrinted>
  <dcterms:created xsi:type="dcterms:W3CDTF">2024-01-16T06:08:00Z</dcterms:created>
  <dcterms:modified xsi:type="dcterms:W3CDTF">2025-01-21T07:14:00Z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