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70" w:rsidRPr="00CF2F70" w:rsidRDefault="00CF2F70" w:rsidP="00CF2F7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2F70">
        <w:rPr>
          <w:rFonts w:ascii="Times New Roman" w:hAnsi="Times New Roman" w:cs="Times New Roman"/>
          <w:b/>
          <w:lang w:val="kk-KZ"/>
        </w:rPr>
        <w:t>«Мұқағали – мәңгілік ғұмыр» көркемсөз сайысы</w:t>
      </w:r>
    </w:p>
    <w:p w:rsidR="00CF2F70" w:rsidRPr="00CF2F70" w:rsidRDefault="00CF2F70" w:rsidP="00CF2F7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470"/>
        <w:gridCol w:w="3636"/>
        <w:gridCol w:w="3090"/>
        <w:gridCol w:w="1559"/>
        <w:gridCol w:w="1134"/>
        <w:gridCol w:w="1134"/>
      </w:tblGrid>
      <w:tr w:rsidR="00CF2F70" w:rsidRPr="00CF2F70" w:rsidTr="00557CF3">
        <w:tc>
          <w:tcPr>
            <w:tcW w:w="470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636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Тауардың аты</w:t>
            </w:r>
          </w:p>
        </w:tc>
        <w:tc>
          <w:tcPr>
            <w:tcW w:w="3090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Сипаттамасы</w:t>
            </w:r>
          </w:p>
        </w:tc>
        <w:tc>
          <w:tcPr>
            <w:tcW w:w="1559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Дәнесі</w:t>
            </w:r>
          </w:p>
        </w:tc>
        <w:tc>
          <w:tcPr>
            <w:tcW w:w="1134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Бағасы</w:t>
            </w:r>
          </w:p>
        </w:tc>
        <w:tc>
          <w:tcPr>
            <w:tcW w:w="1134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</w:tr>
      <w:tr w:rsidR="00CF2F70" w:rsidRPr="00CF2F70" w:rsidTr="00557CF3">
        <w:tc>
          <w:tcPr>
            <w:tcW w:w="470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636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 xml:space="preserve">Планшет </w:t>
            </w: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0720F8C" wp14:editId="02CB1DD1">
                  <wp:extent cx="2162175" cy="1733550"/>
                  <wp:effectExtent l="0" t="0" r="9525" b="0"/>
                  <wp:docPr id="1" name="Рисунок 1" descr="https://resources.cdn-kaspi.kz/img/m/p/p20/pd8/8248050.jpeg?format=gallery-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esources.cdn-kaspi.kz/img/m/p/p20/pd8/8248050.jpeg?format=gallery-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Беспроводная связь</w:t>
            </w:r>
            <w:r w:rsidRPr="00CF2F7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proofErr w:type="spellStart"/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Wi-Fi</w:t>
            </w:r>
            <w:proofErr w:type="spellEnd"/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Bluetooth</w:t>
            </w:r>
            <w:proofErr w:type="spellEnd"/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Работа в режиме сотового телефона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Поддержка 3G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Поддержка 5G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Поддержка 4G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Беспроводные интерфейсы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Wi-Fi</w:t>
            </w:r>
            <w:proofErr w:type="spellEnd"/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Bluetooth</w:t>
            </w:r>
            <w:proofErr w:type="spellEnd"/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Система и память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Количество ядер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8 ядер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Объем оперативной памяти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1 Гб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Объем встроенной памяти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8.0 Гб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Модель процессора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MediaTek</w:t>
            </w:r>
            <w:proofErr w:type="spellEnd"/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MT6735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Экран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детский планшет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Диагональ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7.0 дюйм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Разрешение экрана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1024x600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Тип экрана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Глянцевый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Особенности и дополнительная информация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Комплектация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планшет, кабель, адаптер питания, инструкция, чехол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Фотокамера и мультимедиа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Тыловая камера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Фронтальная камера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Встроенные динамики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Микрофон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Форматы аудио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APE, MP3, WAV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Форматы видео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H.264, MKV, MOV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Синий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Питание и продолжительность работы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Емкость аккумулятора</w:t>
            </w: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 xml:space="preserve">2200.0 </w:t>
            </w:r>
            <w:proofErr w:type="spellStart"/>
            <w:r w:rsidRPr="00CF2F70">
              <w:rPr>
                <w:rFonts w:ascii="Times New Roman" w:eastAsia="Times New Roman" w:hAnsi="Times New Roman" w:cs="Times New Roman"/>
                <w:lang w:eastAsia="ru-RU"/>
              </w:rPr>
              <w:t>мАч</w:t>
            </w:r>
            <w:proofErr w:type="spellEnd"/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F2F70" w:rsidRPr="00CF2F70" w:rsidRDefault="00CF2F70" w:rsidP="00CF2F7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559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34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20.000т</w:t>
            </w:r>
          </w:p>
        </w:tc>
        <w:tc>
          <w:tcPr>
            <w:tcW w:w="1134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80.000т</w:t>
            </w:r>
          </w:p>
        </w:tc>
      </w:tr>
      <w:tr w:rsidR="00CF2F70" w:rsidRPr="00CF2F70" w:rsidTr="00557CF3">
        <w:tc>
          <w:tcPr>
            <w:tcW w:w="470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lastRenderedPageBreak/>
              <w:t>2</w:t>
            </w:r>
          </w:p>
        </w:tc>
        <w:tc>
          <w:tcPr>
            <w:tcW w:w="3636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 xml:space="preserve">Штатив с лампой </w:t>
            </w: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54397FE" wp14:editId="4D2AC68A">
                  <wp:extent cx="1304925" cy="2152650"/>
                  <wp:effectExtent l="0" t="0" r="9525" b="0"/>
                  <wp:docPr id="2" name="Рисунок 2" descr="https://resources.cdn-kaspi.kz/img/m/p/h29/h39/63900274163742.jpg?format=gallery-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esources.cdn-kaspi.kz/img/m/p/h29/h39/63900274163742.jpg?format=gallery-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049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Тип диодов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SMD светодиоды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Тип лампы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светодиодная (LED)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Мощность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11.0 Вт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Регулировка мощности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Да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Световой поток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1100.0 лм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Регулировка теплоты света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Да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Цветовая температура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3000-6000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Тип питания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сеть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Тип крепления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штатив, гибкое крепление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Высота штатива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0.3 м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Комплектация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крепление для телефона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134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 w:rsidRPr="00CF2F70">
              <w:rPr>
                <w:rFonts w:ascii="Times New Roman" w:hAnsi="Times New Roman" w:cs="Times New Roman"/>
                <w:b/>
                <w:lang w:val="kk-KZ"/>
              </w:rPr>
              <w:t>10.000тг</w:t>
            </w:r>
          </w:p>
        </w:tc>
        <w:tc>
          <w:tcPr>
            <w:tcW w:w="1134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50.000тг</w:t>
            </w:r>
          </w:p>
        </w:tc>
      </w:tr>
      <w:tr w:rsidR="00CF2F70" w:rsidRPr="00CF2F70" w:rsidTr="00557CF3">
        <w:tc>
          <w:tcPr>
            <w:tcW w:w="470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3636" w:type="dxa"/>
          </w:tcPr>
          <w:p w:rsidR="00CF2F70" w:rsidRPr="00CF2F70" w:rsidRDefault="00CF2F70" w:rsidP="00CF2F7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</w:pPr>
            <w:r w:rsidRPr="00CF2F70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Наушники </w:t>
            </w:r>
            <w:proofErr w:type="spellStart"/>
            <w:r w:rsidRPr="00CF2F70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Moshphere</w:t>
            </w:r>
            <w:proofErr w:type="spellEnd"/>
            <w:r w:rsidRPr="00CF2F70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pro5/pro4 </w:t>
            </w:r>
            <w:proofErr w:type="gramStart"/>
            <w:r w:rsidRPr="00CF2F70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белый</w:t>
            </w:r>
            <w:proofErr w:type="gramEnd"/>
          </w:p>
          <w:p w:rsidR="00CF2F70" w:rsidRPr="00CF2F70" w:rsidRDefault="00CF2F70" w:rsidP="00CF2F7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</w:pPr>
            <w:r w:rsidRPr="00CF2F7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0F6FC0" wp14:editId="543F0DDD">
                  <wp:extent cx="1878680" cy="2124075"/>
                  <wp:effectExtent l="0" t="0" r="7620" b="0"/>
                  <wp:docPr id="3" name="Рисунок 3" descr="https://resources.cdn-kaspi.kz/img/m/p/pb6/p94/16404330.jpg?format=gallery-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esources.cdn-kaspi.kz/img/m/p/pb6/p94/16404330.jpg?format=gallery-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68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F70" w:rsidRPr="00CF2F70" w:rsidRDefault="00CF2F70" w:rsidP="00CF2F7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val="kk-KZ" w:eastAsia="ru-RU"/>
              </w:rPr>
            </w:pP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90" w:type="dxa"/>
          </w:tcPr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Тип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наушники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Вид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вкладыши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для любых задач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Подключение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беспроводное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Тип акустического оформления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закрытые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Частота воспроизведения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20-10000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Импеданс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30.0 Ом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Чувствительность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95.0 дБ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Вес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200.0 г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Тип крепления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без крепления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Система активного шумоподавления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2F70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CF2F70" w:rsidRPr="00CF2F70" w:rsidRDefault="00CF2F70" w:rsidP="00CF2F70">
            <w:pPr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10.000тг</w:t>
            </w:r>
          </w:p>
        </w:tc>
        <w:tc>
          <w:tcPr>
            <w:tcW w:w="1134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20.000тг</w:t>
            </w:r>
          </w:p>
        </w:tc>
      </w:tr>
      <w:tr w:rsidR="00CF2F70" w:rsidRPr="00CF2F70" w:rsidTr="00557CF3">
        <w:tc>
          <w:tcPr>
            <w:tcW w:w="470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36" w:type="dxa"/>
          </w:tcPr>
          <w:p w:rsidR="00CF2F70" w:rsidRPr="00CF2F70" w:rsidRDefault="00CF2F70" w:rsidP="00CF2F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Барлығы:</w:t>
            </w:r>
          </w:p>
        </w:tc>
        <w:tc>
          <w:tcPr>
            <w:tcW w:w="6917" w:type="dxa"/>
            <w:gridSpan w:val="4"/>
          </w:tcPr>
          <w:p w:rsidR="00CF2F70" w:rsidRPr="00CF2F70" w:rsidRDefault="00CF2F70" w:rsidP="00CF2F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F2F70">
              <w:rPr>
                <w:rFonts w:ascii="Times New Roman" w:hAnsi="Times New Roman" w:cs="Times New Roman"/>
                <w:b/>
                <w:lang w:val="kk-KZ"/>
              </w:rPr>
              <w:t>150.000 (жүз елу мың) теңге</w:t>
            </w:r>
          </w:p>
        </w:tc>
      </w:tr>
    </w:tbl>
    <w:p w:rsidR="00CF2F70" w:rsidRPr="00CF2F70" w:rsidRDefault="00CF2F70" w:rsidP="00CF2F70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2F70" w:rsidRPr="00CF2F70" w:rsidRDefault="00CF2F70" w:rsidP="00CF2F70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2F70">
        <w:rPr>
          <w:rFonts w:ascii="Times New Roman" w:hAnsi="Times New Roman" w:cs="Times New Roman"/>
          <w:b/>
          <w:lang w:val="kk-KZ"/>
        </w:rPr>
        <w:t xml:space="preserve">Музыкалық жетекші                                 </w:t>
      </w:r>
      <w:r w:rsidR="00D64362">
        <w:rPr>
          <w:rFonts w:ascii="Times New Roman" w:hAnsi="Times New Roman" w:cs="Times New Roman"/>
          <w:b/>
          <w:lang w:val="kk-KZ"/>
        </w:rPr>
        <w:t xml:space="preserve">      </w:t>
      </w:r>
      <w:r w:rsidRPr="00CF2F70">
        <w:rPr>
          <w:rFonts w:ascii="Times New Roman" w:hAnsi="Times New Roman" w:cs="Times New Roman"/>
          <w:b/>
          <w:lang w:val="kk-KZ"/>
        </w:rPr>
        <w:t>Р.Теннағимова</w:t>
      </w:r>
    </w:p>
    <w:p w:rsidR="00CF2F70" w:rsidRPr="00CF2F70" w:rsidRDefault="00CF2F70" w:rsidP="00CF2F70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2F70">
        <w:rPr>
          <w:rFonts w:ascii="Times New Roman" w:hAnsi="Times New Roman" w:cs="Times New Roman"/>
          <w:b/>
          <w:lang w:val="kk-KZ"/>
        </w:rPr>
        <w:t xml:space="preserve">Қоюшы –режиссер                                      </w:t>
      </w:r>
      <w:r w:rsidR="00D64362">
        <w:rPr>
          <w:rFonts w:ascii="Times New Roman" w:hAnsi="Times New Roman" w:cs="Times New Roman"/>
          <w:b/>
          <w:lang w:val="kk-KZ"/>
        </w:rPr>
        <w:t xml:space="preserve"> </w:t>
      </w:r>
      <w:r w:rsidRPr="00CF2F70">
        <w:rPr>
          <w:rFonts w:ascii="Times New Roman" w:hAnsi="Times New Roman" w:cs="Times New Roman"/>
          <w:b/>
          <w:lang w:val="kk-KZ"/>
        </w:rPr>
        <w:t>Х.Аратқызы</w:t>
      </w:r>
    </w:p>
    <w:p w:rsidR="005E6692" w:rsidRPr="00CF2F70" w:rsidRDefault="005E6692" w:rsidP="00CF2F70">
      <w:pPr>
        <w:spacing w:line="240" w:lineRule="auto"/>
        <w:rPr>
          <w:rFonts w:ascii="Times New Roman" w:hAnsi="Times New Roman" w:cs="Times New Roman"/>
        </w:rPr>
      </w:pPr>
    </w:p>
    <w:sectPr w:rsidR="005E6692" w:rsidRPr="00CF2F70" w:rsidSect="00CF2F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23"/>
    <w:rsid w:val="005E6692"/>
    <w:rsid w:val="00A11923"/>
    <w:rsid w:val="00CF2F70"/>
    <w:rsid w:val="00D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2025-01-29T05:34:00Z</dcterms:created>
  <dcterms:modified xsi:type="dcterms:W3CDTF">2025-02-04T09:44:00Z</dcterms:modified>
</cp:coreProperties>
</file>