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688" w:rsidRPr="000B1688" w:rsidRDefault="000B1688" w:rsidP="000B1688">
      <w:pPr>
        <w:tabs>
          <w:tab w:val="left" w:pos="851"/>
        </w:tabs>
        <w:spacing w:after="0" w:line="240" w:lineRule="auto"/>
        <w:ind w:firstLine="567"/>
        <w:jc w:val="center"/>
        <w:rPr>
          <w:rFonts w:ascii="Times New Roman" w:hAnsi="Times New Roman" w:cs="Times New Roman"/>
          <w:b/>
          <w:sz w:val="28"/>
          <w:szCs w:val="28"/>
          <w:lang w:val="kk-KZ"/>
        </w:rPr>
      </w:pPr>
      <w:r w:rsidRPr="000B1688">
        <w:rPr>
          <w:rFonts w:ascii="Times New Roman" w:hAnsi="Times New Roman" w:cs="Times New Roman"/>
          <w:b/>
          <w:sz w:val="28"/>
          <w:szCs w:val="28"/>
          <w:lang w:val="kk-KZ"/>
        </w:rPr>
        <w:t>ОҚУ ОРНЫНЫҢ ОБЪЕКТІСІНДЕ ДЕЗИНФЕКЦИЯ, ДЕЗИНСЕКЦИЯ, ДЕРАТИЗАЦИЯ ЖҮРГІЗУ ЖӨНІНДЕГІ ҚЫЗМЕТТЕРДІҢ</w:t>
      </w:r>
    </w:p>
    <w:p w:rsidR="000B1688" w:rsidRPr="000B1688" w:rsidRDefault="000B1688" w:rsidP="000B1688">
      <w:pPr>
        <w:tabs>
          <w:tab w:val="left" w:pos="851"/>
        </w:tabs>
        <w:spacing w:after="0" w:line="240" w:lineRule="auto"/>
        <w:ind w:firstLine="567"/>
        <w:jc w:val="center"/>
        <w:rPr>
          <w:rFonts w:ascii="Times New Roman" w:hAnsi="Times New Roman" w:cs="Times New Roman"/>
          <w:b/>
          <w:sz w:val="28"/>
          <w:szCs w:val="28"/>
          <w:lang w:val="kk-KZ"/>
        </w:rPr>
      </w:pPr>
      <w:r w:rsidRPr="000B1688">
        <w:rPr>
          <w:rFonts w:ascii="Times New Roman" w:hAnsi="Times New Roman" w:cs="Times New Roman"/>
          <w:b/>
          <w:sz w:val="28"/>
          <w:szCs w:val="28"/>
          <w:lang w:val="kk-KZ"/>
        </w:rPr>
        <w:t>ТЕХНИКАЛЫҚ ЕРЕКШЕЛІГІ</w:t>
      </w:r>
    </w:p>
    <w:p w:rsidR="000B1688" w:rsidRPr="000B1688" w:rsidRDefault="000B1688" w:rsidP="000B1688">
      <w:pPr>
        <w:tabs>
          <w:tab w:val="left" w:pos="851"/>
        </w:tabs>
        <w:spacing w:after="0" w:line="240" w:lineRule="auto"/>
        <w:rPr>
          <w:rFonts w:ascii="Times New Roman" w:hAnsi="Times New Roman" w:cs="Times New Roman"/>
          <w:b/>
          <w:sz w:val="28"/>
          <w:szCs w:val="28"/>
          <w:lang w:val="kk-KZ"/>
        </w:rPr>
      </w:pPr>
    </w:p>
    <w:p w:rsidR="000B1688" w:rsidRPr="00092CCA" w:rsidRDefault="000B1688" w:rsidP="000B1688">
      <w:pPr>
        <w:tabs>
          <w:tab w:val="left" w:pos="851"/>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1.Жалпы мәліметтер </w:t>
      </w:r>
      <w:r w:rsidR="00605D30" w:rsidRPr="00092CCA">
        <w:rPr>
          <w:rFonts w:ascii="Times New Roman" w:hAnsi="Times New Roman" w:cs="Times New Roman"/>
          <w:sz w:val="28"/>
          <w:szCs w:val="28"/>
          <w:lang w:val="kk-KZ"/>
        </w:rPr>
        <w:t xml:space="preserve">бойынша </w:t>
      </w:r>
      <w:r w:rsidR="00FA0EEA">
        <w:rPr>
          <w:rFonts w:ascii="Times New Roman" w:hAnsi="Times New Roman" w:cs="Times New Roman"/>
          <w:i/>
          <w:iCs/>
          <w:sz w:val="28"/>
          <w:szCs w:val="28"/>
          <w:lang w:val="kk-KZ"/>
        </w:rPr>
        <w:t>Маңғыстау облысының білім басқармасының Бейнеу ауданы бойынша білім бөлімінің «Балдырған бөбекжайы» жедел басқару құқығындағы мемлекеттік коммуналдық</w:t>
      </w:r>
      <w:r w:rsidR="00E45EBE">
        <w:rPr>
          <w:rFonts w:ascii="Times New Roman" w:hAnsi="Times New Roman" w:cs="Times New Roman"/>
          <w:i/>
          <w:iCs/>
          <w:sz w:val="28"/>
          <w:szCs w:val="28"/>
          <w:lang w:val="kk-KZ"/>
        </w:rPr>
        <w:t xml:space="preserve"> қазыналық кәсірорнының</w:t>
      </w:r>
      <w:r w:rsidRPr="00092CCA">
        <w:rPr>
          <w:rFonts w:ascii="Times New Roman" w:hAnsi="Times New Roman" w:cs="Times New Roman"/>
          <w:sz w:val="28"/>
          <w:szCs w:val="28"/>
          <w:lang w:val="kk-KZ"/>
        </w:rPr>
        <w:t>дезинфекция, дезинсекция және дератизация қызметтерін ұсыну туралы  техникалық ерекшеліктер құрылды.</w:t>
      </w:r>
    </w:p>
    <w:p w:rsidR="000B1688" w:rsidRPr="00092CCA" w:rsidRDefault="000B1688" w:rsidP="000B1688">
      <w:pPr>
        <w:pStyle w:val="a5"/>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2. </w:t>
      </w:r>
      <w:r w:rsidRPr="00077BFE">
        <w:rPr>
          <w:rFonts w:ascii="Times New Roman" w:hAnsi="Times New Roman" w:cs="Times New Roman"/>
          <w:sz w:val="28"/>
          <w:szCs w:val="28"/>
          <w:shd w:val="clear" w:color="auto" w:fill="E8E9EB"/>
          <w:lang w:val="kk-KZ"/>
        </w:rPr>
        <w:t>Осы Санитариялыққағидалардамынадайтерминдер мен анықтамаларпайдаланылды:</w:t>
      </w:r>
    </w:p>
    <w:p w:rsidR="000B1688" w:rsidRPr="00092CCA" w:rsidRDefault="000B1688" w:rsidP="000B1688">
      <w:pPr>
        <w:pStyle w:val="a3"/>
        <w:tabs>
          <w:tab w:val="left" w:pos="851"/>
        </w:tabs>
        <w:spacing w:after="0" w:line="240" w:lineRule="auto"/>
        <w:ind w:left="0"/>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     Дезинфекция -инфекциялық және паразиттік қоздырғыштарды жою жөніндегі шаралар кешені.</w:t>
      </w:r>
    </w:p>
    <w:p w:rsidR="000B1688" w:rsidRPr="00092CCA" w:rsidRDefault="000B1688" w:rsidP="000B1688">
      <w:pPr>
        <w:pStyle w:val="a3"/>
        <w:tabs>
          <w:tab w:val="left" w:pos="851"/>
        </w:tabs>
        <w:spacing w:after="0" w:line="240" w:lineRule="auto"/>
        <w:ind w:left="0"/>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      Дезинсекция ол – объектіде артроподты жәндіктердің пайда болуын жою және болдырмау жөніндегі шаралар кешені.</w:t>
      </w:r>
    </w:p>
    <w:p w:rsidR="000B1688" w:rsidRPr="00092CCA" w:rsidRDefault="000B1688" w:rsidP="000B1688">
      <w:pPr>
        <w:pStyle w:val="a3"/>
        <w:tabs>
          <w:tab w:val="left" w:pos="851"/>
        </w:tabs>
        <w:spacing w:after="0" w:line="240" w:lineRule="auto"/>
        <w:ind w:left="0"/>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     Дератизация дегеніміз – кеміргіштерді жою және олардың санын азайтудың алдын алу жөніндегі кешенді шаралар.</w:t>
      </w:r>
    </w:p>
    <w:p w:rsidR="000B1688" w:rsidRPr="00092CCA" w:rsidRDefault="000B1688" w:rsidP="000B1688">
      <w:pPr>
        <w:tabs>
          <w:tab w:val="left" w:pos="851"/>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      Сатып алынатын қызметтердің негізгі мақсаты: Жұқпалы аурулардың таралуының алдын алу және COVID -19 Коронавирус пандемиясына  қарсы іс-қимыл болып табылады.</w:t>
      </w:r>
    </w:p>
    <w:p w:rsidR="000B1688" w:rsidRPr="00092CCA" w:rsidRDefault="000B1688" w:rsidP="000B1688">
      <w:pPr>
        <w:tabs>
          <w:tab w:val="left" w:pos="851"/>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3. Орындалған жұмыстардың немесе  қызметтердің көлемі мен мерзімдері.</w:t>
      </w:r>
    </w:p>
    <w:p w:rsidR="000B1688" w:rsidRPr="00092CCA" w:rsidRDefault="000B1688" w:rsidP="000B1688">
      <w:pPr>
        <w:pStyle w:val="a3"/>
        <w:numPr>
          <w:ilvl w:val="0"/>
          <w:numId w:val="2"/>
        </w:numPr>
        <w:tabs>
          <w:tab w:val="left" w:pos="851"/>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жоғарыда көрсетілген </w:t>
      </w:r>
      <w:r w:rsidR="00DB1D2A">
        <w:rPr>
          <w:rFonts w:ascii="Times New Roman" w:hAnsi="Times New Roman" w:cs="Times New Roman"/>
          <w:sz w:val="28"/>
          <w:szCs w:val="28"/>
          <w:lang w:val="kk-KZ"/>
        </w:rPr>
        <w:t>балабақша</w:t>
      </w:r>
      <w:r w:rsidRPr="00092CCA">
        <w:rPr>
          <w:rFonts w:ascii="Times New Roman" w:hAnsi="Times New Roman" w:cs="Times New Roman"/>
          <w:sz w:val="28"/>
          <w:szCs w:val="28"/>
          <w:lang w:val="kk-KZ"/>
        </w:rPr>
        <w:t xml:space="preserve"> аумағында дезинфекция, дезинсекция және дератизация жүргізу бойынша  – </w:t>
      </w:r>
      <w:r w:rsidR="00423E4A" w:rsidRPr="00423E4A">
        <w:rPr>
          <w:rFonts w:ascii="Times New Roman" w:hAnsi="Times New Roman" w:cs="Times New Roman"/>
          <w:i/>
          <w:iCs/>
          <w:sz w:val="28"/>
          <w:szCs w:val="28"/>
          <w:lang w:val="kk-KZ"/>
        </w:rPr>
        <w:t>6326</w:t>
      </w:r>
      <w:r w:rsidR="00092CCA" w:rsidRPr="00092CCA">
        <w:rPr>
          <w:rFonts w:ascii="Times New Roman" w:hAnsi="Times New Roman" w:cs="Times New Roman"/>
          <w:i/>
          <w:iCs/>
          <w:sz w:val="28"/>
          <w:szCs w:val="28"/>
          <w:lang w:val="kk-KZ"/>
        </w:rPr>
        <w:t xml:space="preserve"> шаршы метр</w:t>
      </w:r>
      <w:r w:rsidRPr="00092CCA">
        <w:rPr>
          <w:rFonts w:ascii="Times New Roman" w:hAnsi="Times New Roman" w:cs="Times New Roman"/>
          <w:sz w:val="28"/>
          <w:szCs w:val="28"/>
          <w:lang w:val="kk-KZ"/>
        </w:rPr>
        <w:t>құрайды</w:t>
      </w:r>
    </w:p>
    <w:p w:rsidR="000B1688" w:rsidRPr="00092CCA" w:rsidRDefault="000B1688" w:rsidP="000B1688">
      <w:pPr>
        <w:tabs>
          <w:tab w:val="left" w:pos="851"/>
        </w:tabs>
        <w:spacing w:after="0" w:line="240" w:lineRule="auto"/>
        <w:jc w:val="both"/>
        <w:rPr>
          <w:rFonts w:ascii="Times New Roman" w:hAnsi="Times New Roman" w:cs="Times New Roman"/>
          <w:sz w:val="28"/>
          <w:szCs w:val="28"/>
          <w:lang w:val="kk-KZ"/>
        </w:rPr>
      </w:pPr>
    </w:p>
    <w:tbl>
      <w:tblPr>
        <w:tblStyle w:val="a4"/>
        <w:tblW w:w="9640" w:type="dxa"/>
        <w:tblInd w:w="-147" w:type="dxa"/>
        <w:tblLook w:val="04A0" w:firstRow="1" w:lastRow="0" w:firstColumn="1" w:lastColumn="0" w:noHBand="0" w:noVBand="1"/>
      </w:tblPr>
      <w:tblGrid>
        <w:gridCol w:w="599"/>
        <w:gridCol w:w="2977"/>
        <w:gridCol w:w="2095"/>
        <w:gridCol w:w="2303"/>
        <w:gridCol w:w="1666"/>
      </w:tblGrid>
      <w:tr w:rsidR="00092CCA" w:rsidRPr="00092CCA" w:rsidTr="00092CCA">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lang w:eastAsia="en-US"/>
              </w:rPr>
            </w:pPr>
            <w:r w:rsidRPr="00092CCA">
              <w:rPr>
                <w:rFonts w:ascii="Times New Roman" w:hAnsi="Times New Roman" w:cs="Times New Roman"/>
                <w:sz w:val="28"/>
                <w:szCs w:val="28"/>
                <w:lang w:eastAsia="en-US"/>
              </w:rPr>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lang w:val="kk-KZ" w:eastAsia="en-US"/>
              </w:rPr>
            </w:pPr>
            <w:r w:rsidRPr="00092CCA">
              <w:rPr>
                <w:rFonts w:ascii="Times New Roman" w:hAnsi="Times New Roman" w:cs="Times New Roman"/>
                <w:sz w:val="28"/>
                <w:szCs w:val="28"/>
                <w:lang w:val="kk-KZ" w:eastAsia="en-US"/>
              </w:rPr>
              <w:t>Кәсіпорын</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lang w:val="kk-KZ" w:eastAsia="en-US"/>
              </w:rPr>
            </w:pPr>
            <w:r w:rsidRPr="00092CCA">
              <w:rPr>
                <w:rFonts w:ascii="Times New Roman" w:hAnsi="Times New Roman" w:cs="Times New Roman"/>
                <w:sz w:val="28"/>
                <w:szCs w:val="28"/>
                <w:lang w:val="kk-KZ" w:eastAsia="en-US"/>
              </w:rPr>
              <w:t>Қызмет көрсету аумағы</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lang w:val="kk-KZ" w:eastAsia="en-US"/>
              </w:rPr>
            </w:pPr>
            <w:r w:rsidRPr="00092CCA">
              <w:rPr>
                <w:rFonts w:ascii="Times New Roman" w:hAnsi="Times New Roman" w:cs="Times New Roman"/>
                <w:sz w:val="28"/>
                <w:szCs w:val="28"/>
                <w:lang w:val="kk-KZ" w:eastAsia="en-US"/>
              </w:rPr>
              <w:t>Қызметтердің саны</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CCA" w:rsidRPr="00092CCA" w:rsidRDefault="00092CCA">
            <w:pPr>
              <w:tabs>
                <w:tab w:val="left" w:pos="851"/>
              </w:tabs>
              <w:spacing w:after="0" w:line="240" w:lineRule="auto"/>
              <w:ind w:firstLine="66"/>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Қызмет көрсету мерзімі </w:t>
            </w:r>
          </w:p>
        </w:tc>
      </w:tr>
      <w:tr w:rsidR="00092CCA" w:rsidRPr="00092CCA" w:rsidTr="00092CCA">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both"/>
              <w:rPr>
                <w:rFonts w:ascii="Times New Roman" w:hAnsi="Times New Roman" w:cs="Times New Roman"/>
                <w:sz w:val="28"/>
                <w:szCs w:val="28"/>
                <w:lang w:eastAsia="en-US"/>
              </w:rPr>
            </w:pPr>
            <w:r w:rsidRPr="00092CCA">
              <w:rPr>
                <w:rFonts w:ascii="Times New Roman" w:hAnsi="Times New Roman" w:cs="Times New Roman"/>
                <w:sz w:val="28"/>
                <w:szCs w:val="28"/>
                <w:lang w:eastAsia="en-US"/>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A430AA" w:rsidP="00060EED">
            <w:pPr>
              <w:tabs>
                <w:tab w:val="left" w:pos="851"/>
              </w:tabs>
              <w:spacing w:after="0" w:line="240" w:lineRule="auto"/>
              <w:jc w:val="both"/>
              <w:rPr>
                <w:rFonts w:ascii="Times New Roman" w:hAnsi="Times New Roman" w:cs="Times New Roman"/>
                <w:i/>
                <w:iCs/>
                <w:sz w:val="28"/>
                <w:szCs w:val="28"/>
                <w:lang w:val="kk-KZ" w:eastAsia="en-US"/>
              </w:rPr>
            </w:pPr>
            <w:r>
              <w:rPr>
                <w:rFonts w:ascii="Times New Roman" w:hAnsi="Times New Roman" w:cs="Times New Roman"/>
                <w:i/>
                <w:iCs/>
                <w:sz w:val="28"/>
                <w:szCs w:val="28"/>
                <w:lang w:val="kk-KZ"/>
              </w:rPr>
              <w:t>Маңғыстау облысының білім басқармасының Бейнеу ауданы бойынша білім бөлімінің «</w:t>
            </w:r>
            <w:r w:rsidR="00060EED">
              <w:rPr>
                <w:rFonts w:ascii="Times New Roman" w:hAnsi="Times New Roman" w:cs="Times New Roman"/>
                <w:i/>
                <w:iCs/>
                <w:sz w:val="28"/>
                <w:szCs w:val="28"/>
                <w:lang w:val="kk-KZ"/>
              </w:rPr>
              <w:t>Атамекен</w:t>
            </w:r>
            <w:bookmarkStart w:id="0" w:name="_GoBack"/>
            <w:bookmarkEnd w:id="0"/>
            <w:r>
              <w:rPr>
                <w:rFonts w:ascii="Times New Roman" w:hAnsi="Times New Roman" w:cs="Times New Roman"/>
                <w:i/>
                <w:iCs/>
                <w:sz w:val="28"/>
                <w:szCs w:val="28"/>
                <w:lang w:val="kk-KZ"/>
              </w:rPr>
              <w:t xml:space="preserve"> бөбекжайы» жедел басқару құқығындағы мемлекеттік коммуналдық қазыналық кәсірорны</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2D3A5C" w:rsidP="003A66D7">
            <w:pPr>
              <w:tabs>
                <w:tab w:val="left" w:pos="851"/>
              </w:tabs>
              <w:spacing w:after="0" w:line="240" w:lineRule="auto"/>
              <w:jc w:val="center"/>
              <w:rPr>
                <w:rFonts w:ascii="Times New Roman" w:hAnsi="Times New Roman" w:cs="Times New Roman"/>
                <w:i/>
                <w:iCs/>
                <w:sz w:val="28"/>
                <w:szCs w:val="28"/>
                <w:vertAlign w:val="superscript"/>
                <w:lang w:eastAsia="en-US"/>
              </w:rPr>
            </w:pPr>
            <w:r w:rsidRPr="002D3A5C">
              <w:rPr>
                <w:rFonts w:ascii="Times New Roman" w:hAnsi="Times New Roman" w:cs="Times New Roman"/>
                <w:i/>
                <w:iCs/>
                <w:sz w:val="28"/>
                <w:szCs w:val="28"/>
                <w:lang w:val="kk-KZ" w:eastAsia="en-US"/>
              </w:rPr>
              <w:t>6326</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A430AA" w:rsidRDefault="00A430AA">
            <w:pPr>
              <w:tabs>
                <w:tab w:val="left" w:pos="851"/>
              </w:tabs>
              <w:spacing w:after="0" w:line="240" w:lineRule="auto"/>
              <w:ind w:firstLine="66"/>
              <w:jc w:val="center"/>
              <w:rPr>
                <w:rFonts w:ascii="Times New Roman" w:hAnsi="Times New Roman" w:cs="Times New Roman"/>
                <w:i/>
                <w:iCs/>
                <w:sz w:val="28"/>
                <w:szCs w:val="28"/>
                <w:lang w:val="en-US" w:eastAsia="en-US"/>
              </w:rPr>
            </w:pPr>
            <w:r>
              <w:rPr>
                <w:rFonts w:ascii="Times New Roman" w:hAnsi="Times New Roman" w:cs="Times New Roman"/>
                <w:i/>
                <w:iCs/>
                <w:sz w:val="28"/>
                <w:szCs w:val="28"/>
                <w:lang w:val="en-US" w:eastAsia="en-US"/>
              </w:rPr>
              <w:t>1</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CCA" w:rsidRPr="00092CCA" w:rsidRDefault="00092CCA" w:rsidP="006504BA">
            <w:pPr>
              <w:tabs>
                <w:tab w:val="left" w:pos="851"/>
              </w:tabs>
              <w:spacing w:after="0" w:line="240" w:lineRule="auto"/>
              <w:ind w:firstLine="66"/>
              <w:jc w:val="center"/>
              <w:rPr>
                <w:rFonts w:ascii="Times New Roman" w:hAnsi="Times New Roman" w:cs="Times New Roman"/>
                <w:i/>
                <w:iCs/>
                <w:sz w:val="28"/>
                <w:szCs w:val="28"/>
                <w:lang w:val="en-US" w:eastAsia="en-US"/>
              </w:rPr>
            </w:pPr>
            <w:r>
              <w:rPr>
                <w:rFonts w:ascii="Times New Roman" w:hAnsi="Times New Roman" w:cs="Times New Roman"/>
                <w:i/>
                <w:iCs/>
                <w:sz w:val="28"/>
                <w:szCs w:val="28"/>
                <w:lang w:val="kk-KZ" w:eastAsia="en-US"/>
              </w:rPr>
              <w:t>202</w:t>
            </w:r>
            <w:r w:rsidR="00077BFE">
              <w:rPr>
                <w:rFonts w:ascii="Times New Roman" w:hAnsi="Times New Roman" w:cs="Times New Roman"/>
                <w:i/>
                <w:iCs/>
                <w:sz w:val="28"/>
                <w:szCs w:val="28"/>
                <w:lang w:val="en-US" w:eastAsia="en-US"/>
              </w:rPr>
              <w:t>5</w:t>
            </w:r>
            <w:r>
              <w:rPr>
                <w:rFonts w:ascii="Times New Roman" w:hAnsi="Times New Roman" w:cs="Times New Roman"/>
                <w:i/>
                <w:iCs/>
                <w:sz w:val="28"/>
                <w:szCs w:val="28"/>
                <w:lang w:val="kk-KZ" w:eastAsia="en-US"/>
              </w:rPr>
              <w:t xml:space="preserve"> жыл ішінде</w:t>
            </w:r>
          </w:p>
        </w:tc>
      </w:tr>
      <w:tr w:rsidR="00092CCA" w:rsidRPr="00092CCA" w:rsidTr="00092CCA">
        <w:tc>
          <w:tcPr>
            <w:tcW w:w="3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both"/>
              <w:rPr>
                <w:rFonts w:ascii="Times New Roman" w:hAnsi="Times New Roman" w:cs="Times New Roman"/>
                <w:sz w:val="28"/>
                <w:szCs w:val="28"/>
                <w:lang w:eastAsia="en-US"/>
              </w:rPr>
            </w:pPr>
            <w:r w:rsidRPr="00092CCA">
              <w:rPr>
                <w:rFonts w:ascii="Times New Roman" w:hAnsi="Times New Roman" w:cs="Times New Roman"/>
                <w:sz w:val="28"/>
                <w:szCs w:val="28"/>
                <w:lang w:val="kk-KZ" w:eastAsia="en-US"/>
              </w:rPr>
              <w:t>Барлығы</w:t>
            </w:r>
            <w:r w:rsidRPr="00092CCA">
              <w:rPr>
                <w:rFonts w:ascii="Times New Roman" w:hAnsi="Times New Roman" w:cs="Times New Roman"/>
                <w:sz w:val="28"/>
                <w:szCs w:val="28"/>
                <w:lang w:eastAsia="en-US"/>
              </w:rPr>
              <w:t>:</w:t>
            </w:r>
          </w:p>
        </w:tc>
        <w:tc>
          <w:tcPr>
            <w:tcW w:w="2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lang w:eastAsia="en-US"/>
              </w:rPr>
            </w:pP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A430AA" w:rsidRDefault="00A430AA">
            <w:pPr>
              <w:tabs>
                <w:tab w:val="left" w:pos="851"/>
              </w:tabs>
              <w:spacing w:after="0" w:line="240" w:lineRule="auto"/>
              <w:ind w:firstLine="66"/>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CCA" w:rsidRPr="00092CCA" w:rsidRDefault="00092CCA">
            <w:pPr>
              <w:tabs>
                <w:tab w:val="left" w:pos="851"/>
              </w:tabs>
              <w:spacing w:after="0" w:line="240" w:lineRule="auto"/>
              <w:ind w:firstLine="66"/>
              <w:jc w:val="center"/>
              <w:rPr>
                <w:rFonts w:ascii="Times New Roman" w:hAnsi="Times New Roman" w:cs="Times New Roman"/>
                <w:sz w:val="28"/>
                <w:szCs w:val="28"/>
                <w:lang w:eastAsia="en-US"/>
              </w:rPr>
            </w:pPr>
          </w:p>
        </w:tc>
      </w:tr>
    </w:tbl>
    <w:p w:rsidR="000B1688" w:rsidRPr="00092CCA" w:rsidRDefault="000B1688" w:rsidP="000B1688">
      <w:pPr>
        <w:tabs>
          <w:tab w:val="left" w:pos="851"/>
        </w:tabs>
        <w:spacing w:after="0" w:line="240" w:lineRule="auto"/>
        <w:ind w:firstLine="567"/>
        <w:jc w:val="both"/>
        <w:rPr>
          <w:rFonts w:ascii="Times New Roman" w:hAnsi="Times New Roman" w:cs="Times New Roman"/>
          <w:sz w:val="28"/>
          <w:szCs w:val="28"/>
        </w:rPr>
      </w:pPr>
    </w:p>
    <w:p w:rsidR="000B1688" w:rsidRPr="00092CCA" w:rsidRDefault="000B1688" w:rsidP="000B1688">
      <w:pPr>
        <w:tabs>
          <w:tab w:val="left" w:pos="851"/>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rPr>
        <w:t>4.</w:t>
      </w:r>
      <w:r w:rsidRPr="00092CCA">
        <w:rPr>
          <w:rFonts w:ascii="Times New Roman" w:hAnsi="Times New Roman" w:cs="Times New Roman"/>
          <w:sz w:val="28"/>
          <w:szCs w:val="28"/>
          <w:lang w:val="kk-KZ"/>
        </w:rPr>
        <w:t xml:space="preserve">   Жұмыстарды немесе қызметтерді жүргізу орнына дейін персоналды, материалдар мен жабдықтарды жеткізуге арналған шығыстар, оның ішінде </w:t>
      </w:r>
      <w:r w:rsidRPr="00092CCA">
        <w:rPr>
          <w:rFonts w:ascii="Times New Roman" w:hAnsi="Times New Roman" w:cs="Times New Roman"/>
          <w:sz w:val="28"/>
          <w:szCs w:val="28"/>
          <w:lang w:val="kk-KZ"/>
        </w:rPr>
        <w:lastRenderedPageBreak/>
        <w:t>орындаушының қаражаты есебінен жұмыстарды немесе қызметтерді жүргізу орнында тұруға және тамақтануға арналған шығыстар.</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5. Жұмыс жүргізу барысында дезинфекциялау ерітінділерінің, дезинсектанттардың және родентицидті құралдардың шығысы жекелеген объектілерді зарарсыздандыру кезінде дезинфекциялау ерітінділерінің шығынын жоспарлау нормаларына сәйкес есептелген ("дезинфекция, дезинсекция және дератизацияны  ұйымдастыруға және жүргізуге қойылатын санитариялық-эпидемиологиялық талаптар"санитариялық қағидаларына 2-қосымша). Сондай-ақ, барлық қызметтер  2015 жылғы 23 қарашадағы № 414-VҚРЗ болып тіркелген, Қазақстан Республикасының Еңбек кодексіне қатаң сәйкестікте орындалады</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Қазақстан Республикасының 2009 жылғы 18 қыркүйектегі №193-IV болып тіркелген "Халық денсаулығы және денсаулық сақтау жүйесі туралы" Кодексінің; Қазақстан Республикасы Денсаулық сақтау министрінің 2018 жылғы 28 тамыздағы № ҚР ДСМ-8 болып тіркелген "дезинфекция, дезинсекция және дератизацияны ұйымдастыруға және жүргізуге қойылатын санитариялық-эпидемиологиялық талаптар "санитариялық қағидалары" бұйрығының, Қазақстан Республикасы Денсаулық сақтау министрінің 2018 жылғы 28 тамыздағы № 2020 жылғы 05 шілде № ҚР ДСМ-78/2020 болып тіркелген "санитариялық-эпидемияға қарсы және санитариялық-профилактикалық іс-шараларды ұйымдастыру мен жүргізудің кейбір мәселелері туралы"; 2020 жылғы 05 шілде № ҚР ДСМ-78/2020 болып тіркелген  "санитариялық-эпидемияға қарсы және санитариялық-профилактикалық іс-шараларды ұйымдастыру мен жүргізудің кейбір мәселелері туралы" жарияланған.</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  6. Тапсырыс берушіден өтінімді алған сәттен бастап </w:t>
      </w:r>
      <w:r w:rsidR="003E2D52" w:rsidRPr="00092CCA">
        <w:rPr>
          <w:rFonts w:ascii="Times New Roman" w:hAnsi="Times New Roman" w:cs="Times New Roman"/>
          <w:sz w:val="28"/>
          <w:szCs w:val="28"/>
          <w:lang w:val="kk-KZ"/>
        </w:rPr>
        <w:t>24</w:t>
      </w:r>
      <w:r w:rsidRPr="00092CCA">
        <w:rPr>
          <w:rFonts w:ascii="Times New Roman" w:hAnsi="Times New Roman" w:cs="Times New Roman"/>
          <w:sz w:val="28"/>
          <w:szCs w:val="28"/>
          <w:lang w:val="kk-KZ"/>
        </w:rPr>
        <w:t xml:space="preserve"> сағат ішінде құрал-жабдықтармен бірге кәсіпорынға қажет болған жағдайда қосымша келу және айына 1 рет өңдеу міндетті.</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7. Дезинфекциялау қызметін жүзеге асыру процесінде жеке және қоғамдық қауіпсіздік шараларын сақтау;</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8. Өндірістік бақылауды, оның ішінде зертханалық зерттеулер мен сынақтар жүргізу арқылы жүзеге асыру;</w:t>
      </w:r>
    </w:p>
    <w:p w:rsidR="000B1688" w:rsidRPr="00092CCA" w:rsidRDefault="000B1688" w:rsidP="000B1688">
      <w:pPr>
        <w:pStyle w:val="a5"/>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        9. </w:t>
      </w:r>
      <w:r w:rsidRPr="00092CCA">
        <w:rPr>
          <w:rFonts w:ascii="Times New Roman" w:hAnsi="Times New Roman" w:cs="Times New Roman"/>
          <w:sz w:val="28"/>
          <w:szCs w:val="28"/>
          <w:shd w:val="clear" w:color="auto" w:fill="FFFFFF"/>
          <w:lang w:val="kk-KZ"/>
        </w:rPr>
        <w:t>халыққа, халықтың санитариялық-эпидемиологиялық саламаттылығы саласындағы мемлекеттік орган ведомствосының аумақтық бөлімшелеріне халықтың денсаулығына қауіп төндіретін апаттық жағдайлар немесе технологиялық процестердің бұзылуы туралы уақтылы хабардар етуді қамтамасыз етеді.</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10. Дезинфекциялық жұмыстардың сапасына өндірістік бақылау жүргізу және Тапсырыс берушіге "дезинфекция, дезинсекция және дератизацияны ұйымдастыруға және жүргізуге қойылатын санитариялық-эпидемиологиялық талаптар "санитариялық қағидаларына байланысты "Қазақстан Республикасы Денсаулық сақтау министрінің 2018 жылғы 28 тамыздағы № КР ДСМ-8 бұйрығының 137-тармағына сәйкес өндірістік бақылау нәтижелері туралы есеп беру</w:t>
      </w:r>
    </w:p>
    <w:p w:rsidR="000B1688" w:rsidRPr="00092CCA" w:rsidRDefault="000B1688" w:rsidP="000B1688">
      <w:pPr>
        <w:shd w:val="clear" w:color="auto" w:fill="FFFFFF"/>
        <w:tabs>
          <w:tab w:val="left" w:pos="851"/>
          <w:tab w:val="left" w:pos="2184"/>
          <w:tab w:val="left" w:pos="7085"/>
          <w:tab w:val="left" w:pos="8035"/>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lastRenderedPageBreak/>
        <w:t xml:space="preserve">        11. Орындаушы персоналының </w:t>
      </w:r>
      <w:r w:rsidR="00947AF9" w:rsidRPr="00092CCA">
        <w:rPr>
          <w:rFonts w:ascii="Times New Roman" w:hAnsi="Times New Roman" w:cs="Times New Roman"/>
          <w:sz w:val="28"/>
          <w:szCs w:val="28"/>
          <w:lang w:val="kk-KZ"/>
        </w:rPr>
        <w:t>дезинфекция, дезинсекция және дератизация жүргізіліп жатқан</w:t>
      </w:r>
      <w:r w:rsidRPr="00092CCA">
        <w:rPr>
          <w:rFonts w:ascii="Times New Roman" w:hAnsi="Times New Roman" w:cs="Times New Roman"/>
          <w:sz w:val="28"/>
          <w:szCs w:val="28"/>
          <w:lang w:val="kk-KZ"/>
        </w:rPr>
        <w:t xml:space="preserve"> аумағында белгіленген өткізу режимін, қауіпсіздік техникасы талаптарын және тәртіптемені сақтауы.</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12. Жеткізуші кемшіліктерді жоюға немесе сапасыз өткізілген жұмысты орындауға хабарламадан кейін 24 сағат ішінде ұялы байланыс құралдарымен, веб-почта немесе әлеуметтік мессенджерлер арқылы келуге міндетті.</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13. Дезинфекциялық өңдеу келесі әдістермен жүзеге асырылады: суару, тозаңдандыру, сүрту. Дезинфекциялауға мыналарды  жатқызуға болады: қабырғалардың беттері, едендер, есіктер, терезелер, кеңсе жиһазы, санитарлық тораптар, себезгі бөлмелері, өндірістік үй-жайлар, киім шешетін бөлмелер және тағы басқалары.</w:t>
      </w:r>
    </w:p>
    <w:p w:rsidR="000B1688" w:rsidRPr="00092CCA" w:rsidRDefault="000B1688" w:rsidP="000B1688">
      <w:pPr>
        <w:shd w:val="clear" w:color="auto" w:fill="FFFFFF"/>
        <w:tabs>
          <w:tab w:val="left" w:pos="851"/>
          <w:tab w:val="left" w:pos="2184"/>
          <w:tab w:val="left" w:pos="7085"/>
          <w:tab w:val="left" w:pos="8035"/>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      - дератизациялау қармақжемдерді, желім тұзақтарын, Қазақстан Республикасының аумағында рұқсат етілген басқа да құралдарды пайдалана отырып жүргізілуге, сондай-ақ пайдаланылған желім тұзақтарын жинауды орындауға тиіс.</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   14. Жұмысшы (дезинфекциялау)  ерітінділерін  әдістемелік нұсқауларға сәйкес препараттарын дайындауы (сұйылтылуы) тиіс.</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15. Көрсетілген қызметтер сапасының сәйкессіздігі анықталған жағдайда Жеткізуші хабарламадан кейін 24 сағат ішінде келуге және сәйкестіктің анықталмағанын өз есебінен және 2 (екі) жұмыс күні ішінде жоюға міндеттенеді.</w:t>
      </w:r>
    </w:p>
    <w:p w:rsidR="000B1688" w:rsidRPr="00092CCA" w:rsidRDefault="000B1688" w:rsidP="00605D30">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16.Қызметтерді Тапсырыс берушінің уәкілетті өкілдері қабылдайтын болады.Қызметтерді  көрсету  жеткізуші және Тапсырыс берушінің өкілі қол қойған орындалған жұмыстар актілерімен расталуға тиіс.</w:t>
      </w:r>
    </w:p>
    <w:p w:rsidR="000B1688" w:rsidRPr="00092CCA" w:rsidRDefault="000B1688" w:rsidP="000B1688">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17. Өнім беруші Тапсырыс беруші көрсеткен көлемнен аспайтын көлемде және түрлері бойынша осы қызметке ақы төлеу фактісі бойынша құжаттар пакетін (орындалған жұмыстар актісін) дайындайды және Тапсырыс берушінің жауапты тұлғаларында осы құжаттарға дербес қол қояды.</w:t>
      </w:r>
    </w:p>
    <w:p w:rsidR="000B1688" w:rsidRPr="00092CCA" w:rsidRDefault="000B1688" w:rsidP="000B1688">
      <w:pPr>
        <w:shd w:val="clear" w:color="auto" w:fill="FFFFFF"/>
        <w:tabs>
          <w:tab w:val="left" w:pos="851"/>
          <w:tab w:val="left" w:pos="2184"/>
          <w:tab w:val="left" w:pos="7085"/>
          <w:tab w:val="left" w:pos="8035"/>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xml:space="preserve">       18. Қызметтердің сапасына қойылатын негізгі талаптар .</w:t>
      </w:r>
    </w:p>
    <w:p w:rsidR="000B1688" w:rsidRPr="00092CCA" w:rsidRDefault="000B1688" w:rsidP="000B1688">
      <w:pPr>
        <w:shd w:val="clear" w:color="auto" w:fill="FFFFFF"/>
        <w:tabs>
          <w:tab w:val="left" w:pos="851"/>
          <w:tab w:val="left" w:pos="2184"/>
          <w:tab w:val="left" w:pos="7085"/>
          <w:tab w:val="left" w:pos="8035"/>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жеткізуші сапалы қызмет көрсетуге кепілдік береді. Бұл ретте Тапсырыс беруші өнім берушінің қызмет  көрсету барысына тексеру жүргізу құқығын өзіне қалдырады.</w:t>
      </w:r>
    </w:p>
    <w:p w:rsidR="000B1688" w:rsidRPr="00092CCA" w:rsidRDefault="000B1688" w:rsidP="000B1688">
      <w:pPr>
        <w:tabs>
          <w:tab w:val="left" w:pos="851"/>
        </w:tabs>
        <w:spacing w:after="0" w:line="240" w:lineRule="auto"/>
        <w:ind w:firstLine="567"/>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19. Өзге талаптарына тоқталсақ:</w:t>
      </w:r>
    </w:p>
    <w:p w:rsidR="000B1688" w:rsidRPr="00092CCA" w:rsidRDefault="000B1688" w:rsidP="000B1688">
      <w:pPr>
        <w:tabs>
          <w:tab w:val="left" w:pos="851"/>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дезинфекциялау, дезинсекциялау және дератизациялау бойынша жұмыстар жүргізілгеннен кейін ауладан (бөлмеден) ұзақ уақыт кетудің қажеті болмауы үшін пайдаланылатын препараттар адамдарға теріс әсер етпеуі тиіс.</w:t>
      </w:r>
    </w:p>
    <w:p w:rsidR="000B1688" w:rsidRPr="00092CCA" w:rsidRDefault="000B1688" w:rsidP="000B1688">
      <w:pPr>
        <w:tabs>
          <w:tab w:val="left" w:pos="851"/>
        </w:tabs>
        <w:spacing w:after="0" w:line="240" w:lineRule="auto"/>
        <w:jc w:val="both"/>
        <w:rPr>
          <w:rFonts w:ascii="Times New Roman" w:hAnsi="Times New Roman" w:cs="Times New Roman"/>
          <w:sz w:val="28"/>
          <w:szCs w:val="28"/>
          <w:lang w:val="kk-KZ"/>
        </w:rPr>
      </w:pPr>
      <w:r w:rsidRPr="00092CCA">
        <w:rPr>
          <w:rFonts w:ascii="Times New Roman" w:hAnsi="Times New Roman" w:cs="Times New Roman"/>
          <w:sz w:val="28"/>
          <w:szCs w:val="28"/>
          <w:lang w:val="kk-KZ"/>
        </w:rPr>
        <w:t>- өз шешімі  бойынша жеткізушінің қызметтерді орындау барысын, осы техникалық ерекшеліктің талаптарына сәйкестігі тұрғысынан тексеруге құқығы бар.</w:t>
      </w:r>
    </w:p>
    <w:p w:rsidR="000B1688" w:rsidRDefault="000B1688" w:rsidP="00280CE9">
      <w:pPr>
        <w:tabs>
          <w:tab w:val="left" w:pos="851"/>
        </w:tabs>
        <w:spacing w:after="0" w:line="240" w:lineRule="auto"/>
        <w:ind w:firstLine="567"/>
        <w:jc w:val="center"/>
        <w:rPr>
          <w:rFonts w:ascii="Times New Roman" w:hAnsi="Times New Roman" w:cs="Times New Roman"/>
          <w:b/>
          <w:sz w:val="28"/>
          <w:szCs w:val="28"/>
          <w:lang w:val="kk-KZ"/>
        </w:rPr>
      </w:pPr>
    </w:p>
    <w:p w:rsidR="00C45F12" w:rsidRDefault="00C45F12" w:rsidP="00280CE9">
      <w:pPr>
        <w:tabs>
          <w:tab w:val="left" w:pos="851"/>
        </w:tabs>
        <w:spacing w:after="0" w:line="240" w:lineRule="auto"/>
        <w:ind w:firstLine="567"/>
        <w:jc w:val="center"/>
        <w:rPr>
          <w:rFonts w:ascii="Times New Roman" w:hAnsi="Times New Roman" w:cs="Times New Roman"/>
          <w:b/>
          <w:sz w:val="28"/>
          <w:szCs w:val="28"/>
          <w:lang w:val="kk-KZ"/>
        </w:rPr>
      </w:pPr>
    </w:p>
    <w:p w:rsidR="00C45F12" w:rsidRDefault="00C45F12" w:rsidP="00280CE9">
      <w:pPr>
        <w:tabs>
          <w:tab w:val="left" w:pos="851"/>
        </w:tabs>
        <w:spacing w:after="0" w:line="240" w:lineRule="auto"/>
        <w:ind w:firstLine="567"/>
        <w:jc w:val="center"/>
        <w:rPr>
          <w:rFonts w:ascii="Times New Roman" w:hAnsi="Times New Roman" w:cs="Times New Roman"/>
          <w:b/>
          <w:sz w:val="28"/>
          <w:szCs w:val="28"/>
          <w:lang w:val="kk-KZ"/>
        </w:rPr>
      </w:pPr>
    </w:p>
    <w:p w:rsidR="00C45F12" w:rsidRDefault="00C45F12" w:rsidP="00280CE9">
      <w:pPr>
        <w:tabs>
          <w:tab w:val="left" w:pos="851"/>
        </w:tabs>
        <w:spacing w:after="0" w:line="240" w:lineRule="auto"/>
        <w:ind w:firstLine="567"/>
        <w:jc w:val="center"/>
        <w:rPr>
          <w:rFonts w:ascii="Times New Roman" w:hAnsi="Times New Roman" w:cs="Times New Roman"/>
          <w:b/>
          <w:sz w:val="28"/>
          <w:szCs w:val="28"/>
          <w:lang w:val="kk-KZ"/>
        </w:rPr>
      </w:pPr>
    </w:p>
    <w:p w:rsidR="00C45F12" w:rsidRDefault="00C45F12" w:rsidP="00280CE9">
      <w:pPr>
        <w:tabs>
          <w:tab w:val="left" w:pos="851"/>
        </w:tabs>
        <w:spacing w:after="0" w:line="240" w:lineRule="auto"/>
        <w:ind w:firstLine="567"/>
        <w:jc w:val="center"/>
        <w:rPr>
          <w:rFonts w:ascii="Times New Roman" w:hAnsi="Times New Roman" w:cs="Times New Roman"/>
          <w:b/>
          <w:sz w:val="28"/>
          <w:szCs w:val="28"/>
          <w:lang w:val="kk-KZ"/>
        </w:rPr>
      </w:pPr>
    </w:p>
    <w:p w:rsidR="00DB1D2A" w:rsidRDefault="00DB1D2A" w:rsidP="00280CE9">
      <w:pPr>
        <w:tabs>
          <w:tab w:val="left" w:pos="851"/>
        </w:tabs>
        <w:spacing w:after="0" w:line="240" w:lineRule="auto"/>
        <w:ind w:firstLine="567"/>
        <w:jc w:val="center"/>
        <w:rPr>
          <w:rFonts w:ascii="Times New Roman" w:hAnsi="Times New Roman" w:cs="Times New Roman"/>
          <w:b/>
          <w:sz w:val="28"/>
          <w:szCs w:val="28"/>
          <w:lang w:val="kk-KZ"/>
        </w:rPr>
      </w:pPr>
    </w:p>
    <w:p w:rsidR="00DB1D2A" w:rsidRDefault="00DB1D2A" w:rsidP="00280CE9">
      <w:pPr>
        <w:tabs>
          <w:tab w:val="left" w:pos="851"/>
        </w:tabs>
        <w:spacing w:after="0" w:line="240" w:lineRule="auto"/>
        <w:ind w:firstLine="567"/>
        <w:jc w:val="center"/>
        <w:rPr>
          <w:rFonts w:ascii="Times New Roman" w:hAnsi="Times New Roman" w:cs="Times New Roman"/>
          <w:b/>
          <w:sz w:val="28"/>
          <w:szCs w:val="28"/>
          <w:lang w:val="kk-KZ"/>
        </w:rPr>
      </w:pPr>
    </w:p>
    <w:p w:rsidR="00DB1D2A" w:rsidRPr="00092CCA" w:rsidRDefault="00DB1D2A" w:rsidP="00280CE9">
      <w:pPr>
        <w:tabs>
          <w:tab w:val="left" w:pos="851"/>
        </w:tabs>
        <w:spacing w:after="0" w:line="240" w:lineRule="auto"/>
        <w:ind w:firstLine="567"/>
        <w:jc w:val="center"/>
        <w:rPr>
          <w:rFonts w:ascii="Times New Roman" w:hAnsi="Times New Roman" w:cs="Times New Roman"/>
          <w:b/>
          <w:sz w:val="28"/>
          <w:szCs w:val="28"/>
          <w:lang w:val="kk-KZ"/>
        </w:rPr>
      </w:pPr>
    </w:p>
    <w:p w:rsidR="000B1688" w:rsidRPr="00092CCA" w:rsidRDefault="000B1688" w:rsidP="00280CE9">
      <w:pPr>
        <w:tabs>
          <w:tab w:val="left" w:pos="851"/>
        </w:tabs>
        <w:spacing w:after="0" w:line="240" w:lineRule="auto"/>
        <w:ind w:firstLine="567"/>
        <w:jc w:val="center"/>
        <w:rPr>
          <w:rFonts w:ascii="Times New Roman" w:hAnsi="Times New Roman" w:cs="Times New Roman"/>
          <w:b/>
          <w:sz w:val="28"/>
          <w:szCs w:val="28"/>
          <w:lang w:val="kk-KZ"/>
        </w:rPr>
      </w:pPr>
    </w:p>
    <w:p w:rsidR="00280CE9" w:rsidRPr="00092CCA" w:rsidRDefault="00280CE9" w:rsidP="00280CE9">
      <w:pPr>
        <w:tabs>
          <w:tab w:val="left" w:pos="851"/>
        </w:tabs>
        <w:spacing w:after="0" w:line="240" w:lineRule="auto"/>
        <w:ind w:firstLine="567"/>
        <w:jc w:val="center"/>
        <w:rPr>
          <w:rFonts w:ascii="Times New Roman" w:hAnsi="Times New Roman" w:cs="Times New Roman"/>
          <w:b/>
          <w:sz w:val="28"/>
          <w:szCs w:val="28"/>
        </w:rPr>
      </w:pPr>
      <w:r w:rsidRPr="00092CCA">
        <w:rPr>
          <w:rFonts w:ascii="Times New Roman" w:hAnsi="Times New Roman" w:cs="Times New Roman"/>
          <w:b/>
          <w:sz w:val="28"/>
          <w:szCs w:val="28"/>
        </w:rPr>
        <w:t>ТЕХНИЧЕСКАЯ СПЕЦИФИКАЦИЯ</w:t>
      </w:r>
    </w:p>
    <w:p w:rsidR="00280CE9" w:rsidRPr="00092CCA" w:rsidRDefault="00280CE9" w:rsidP="00280CE9">
      <w:pPr>
        <w:tabs>
          <w:tab w:val="left" w:pos="851"/>
        </w:tabs>
        <w:spacing w:after="0" w:line="240" w:lineRule="auto"/>
        <w:ind w:firstLine="567"/>
        <w:jc w:val="center"/>
        <w:rPr>
          <w:rFonts w:ascii="Times New Roman" w:hAnsi="Times New Roman" w:cs="Times New Roman"/>
          <w:b/>
          <w:sz w:val="28"/>
          <w:szCs w:val="28"/>
        </w:rPr>
      </w:pPr>
      <w:r w:rsidRPr="00092CCA">
        <w:rPr>
          <w:rFonts w:ascii="Times New Roman" w:hAnsi="Times New Roman" w:cs="Times New Roman"/>
          <w:b/>
          <w:sz w:val="28"/>
          <w:szCs w:val="28"/>
        </w:rPr>
        <w:t>НА УСЛУГИ ПО ПРОВЕДЕНИЮ ДЕЗИНФЕКЦИИ, ДЕЗИНСЕКЦИИ, ДЕРАТИЗАЦИИ НА ОБЪЕКТЕ УЧЕБНОГО ЗАВЕДЕНИЯ</w:t>
      </w:r>
    </w:p>
    <w:p w:rsidR="00280CE9" w:rsidRPr="00092CCA" w:rsidRDefault="00280CE9" w:rsidP="00280CE9">
      <w:pPr>
        <w:tabs>
          <w:tab w:val="left" w:pos="851"/>
        </w:tabs>
        <w:spacing w:after="0" w:line="240" w:lineRule="auto"/>
        <w:ind w:firstLine="567"/>
        <w:jc w:val="center"/>
        <w:rPr>
          <w:rFonts w:ascii="Times New Roman" w:hAnsi="Times New Roman" w:cs="Times New Roman"/>
          <w:sz w:val="28"/>
          <w:szCs w:val="28"/>
        </w:rPr>
      </w:pPr>
    </w:p>
    <w:p w:rsidR="00280CE9" w:rsidRPr="00092CCA" w:rsidRDefault="00280CE9" w:rsidP="00092CCA">
      <w:pPr>
        <w:pStyle w:val="a3"/>
        <w:numPr>
          <w:ilvl w:val="0"/>
          <w:numId w:val="1"/>
        </w:numPr>
        <w:tabs>
          <w:tab w:val="left" w:pos="851"/>
        </w:tabs>
        <w:spacing w:after="0" w:line="240" w:lineRule="auto"/>
        <w:jc w:val="both"/>
        <w:rPr>
          <w:rFonts w:ascii="Times New Roman" w:hAnsi="Times New Roman" w:cs="Times New Roman"/>
          <w:sz w:val="28"/>
          <w:szCs w:val="28"/>
        </w:rPr>
      </w:pPr>
      <w:r w:rsidRPr="00092CCA">
        <w:rPr>
          <w:rFonts w:ascii="Times New Roman" w:hAnsi="Times New Roman" w:cs="Times New Roman"/>
          <w:sz w:val="28"/>
          <w:szCs w:val="28"/>
        </w:rPr>
        <w:t xml:space="preserve">Общие сведения: техническая спецификация составлена на предоставления услуг дезинфекции, дезинсекции и дератизации на территории </w:t>
      </w:r>
      <w:proofErr w:type="spellStart"/>
      <w:r w:rsidR="00751BD1" w:rsidRPr="00092CCA">
        <w:rPr>
          <w:rFonts w:ascii="Times New Roman" w:hAnsi="Times New Roman" w:cs="Times New Roman"/>
          <w:sz w:val="28"/>
          <w:szCs w:val="28"/>
        </w:rPr>
        <w:t>организации</w:t>
      </w:r>
      <w:r w:rsidR="00C45F12">
        <w:rPr>
          <w:rFonts w:ascii="Times New Roman" w:hAnsi="Times New Roman" w:cs="Times New Roman"/>
          <w:i/>
          <w:iCs/>
          <w:sz w:val="28"/>
          <w:szCs w:val="28"/>
        </w:rPr>
        <w:t>ГККП</w:t>
      </w:r>
      <w:proofErr w:type="spellEnd"/>
      <w:r w:rsidR="00C45F12">
        <w:rPr>
          <w:rFonts w:ascii="Times New Roman" w:hAnsi="Times New Roman" w:cs="Times New Roman"/>
          <w:i/>
          <w:iCs/>
          <w:sz w:val="28"/>
          <w:szCs w:val="28"/>
        </w:rPr>
        <w:t xml:space="preserve"> на праве оперативного управления «Ясли-</w:t>
      </w:r>
      <w:proofErr w:type="spellStart"/>
      <w:r w:rsidR="00C45F12">
        <w:rPr>
          <w:rFonts w:ascii="Times New Roman" w:hAnsi="Times New Roman" w:cs="Times New Roman"/>
          <w:i/>
          <w:iCs/>
          <w:sz w:val="28"/>
          <w:szCs w:val="28"/>
        </w:rPr>
        <w:t>садБалдырган</w:t>
      </w:r>
      <w:proofErr w:type="spellEnd"/>
      <w:r w:rsidR="00C45F12">
        <w:rPr>
          <w:rFonts w:ascii="Times New Roman" w:hAnsi="Times New Roman" w:cs="Times New Roman"/>
          <w:i/>
          <w:iCs/>
          <w:sz w:val="28"/>
          <w:szCs w:val="28"/>
        </w:rPr>
        <w:t xml:space="preserve">» Отдел образования по </w:t>
      </w:r>
      <w:proofErr w:type="spellStart"/>
      <w:r w:rsidR="00C45F12">
        <w:rPr>
          <w:rFonts w:ascii="Times New Roman" w:hAnsi="Times New Roman" w:cs="Times New Roman"/>
          <w:i/>
          <w:iCs/>
          <w:sz w:val="28"/>
          <w:szCs w:val="28"/>
        </w:rPr>
        <w:t>Бейнеускому</w:t>
      </w:r>
      <w:proofErr w:type="spellEnd"/>
      <w:r w:rsidR="00C45F12">
        <w:rPr>
          <w:rFonts w:ascii="Times New Roman" w:hAnsi="Times New Roman" w:cs="Times New Roman"/>
          <w:i/>
          <w:iCs/>
          <w:sz w:val="28"/>
          <w:szCs w:val="28"/>
        </w:rPr>
        <w:t xml:space="preserve"> району Управления образования </w:t>
      </w:r>
      <w:proofErr w:type="spellStart"/>
      <w:r w:rsidR="00C45F12">
        <w:rPr>
          <w:rFonts w:ascii="Times New Roman" w:hAnsi="Times New Roman" w:cs="Times New Roman"/>
          <w:i/>
          <w:iCs/>
          <w:sz w:val="28"/>
          <w:szCs w:val="28"/>
        </w:rPr>
        <w:t>Мангистауской</w:t>
      </w:r>
      <w:proofErr w:type="spellEnd"/>
      <w:r w:rsidR="00C45F12">
        <w:rPr>
          <w:rFonts w:ascii="Times New Roman" w:hAnsi="Times New Roman" w:cs="Times New Roman"/>
          <w:i/>
          <w:iCs/>
          <w:sz w:val="28"/>
          <w:szCs w:val="28"/>
        </w:rPr>
        <w:t xml:space="preserve"> области</w:t>
      </w:r>
    </w:p>
    <w:p w:rsidR="00280CE9" w:rsidRPr="00092CCA" w:rsidRDefault="00280CE9" w:rsidP="00280CE9">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092CCA">
        <w:rPr>
          <w:rFonts w:ascii="Times New Roman" w:hAnsi="Times New Roman" w:cs="Times New Roman"/>
          <w:sz w:val="28"/>
          <w:szCs w:val="28"/>
        </w:rPr>
        <w:t>Термины и их определения.</w:t>
      </w:r>
    </w:p>
    <w:p w:rsidR="00280CE9" w:rsidRPr="00092CCA" w:rsidRDefault="00280CE9" w:rsidP="00280CE9">
      <w:pPr>
        <w:pStyle w:val="a3"/>
        <w:tabs>
          <w:tab w:val="left" w:pos="851"/>
        </w:tabs>
        <w:spacing w:after="0" w:line="240" w:lineRule="auto"/>
        <w:ind w:left="0" w:firstLine="567"/>
        <w:jc w:val="both"/>
        <w:rPr>
          <w:rFonts w:ascii="Times New Roman" w:hAnsi="Times New Roman" w:cs="Times New Roman"/>
          <w:sz w:val="28"/>
          <w:szCs w:val="28"/>
        </w:rPr>
      </w:pPr>
      <w:r w:rsidRPr="00092CCA">
        <w:rPr>
          <w:rFonts w:ascii="Times New Roman" w:hAnsi="Times New Roman" w:cs="Times New Roman"/>
          <w:sz w:val="28"/>
          <w:szCs w:val="28"/>
        </w:rPr>
        <w:t>Дезинфекция – комплекс мер по уничтожению инфекционных и паразитарных возбудителей.</w:t>
      </w:r>
    </w:p>
    <w:p w:rsidR="00280CE9" w:rsidRPr="00092CCA" w:rsidRDefault="00280CE9" w:rsidP="00280CE9">
      <w:pPr>
        <w:pStyle w:val="a3"/>
        <w:tabs>
          <w:tab w:val="left" w:pos="851"/>
        </w:tabs>
        <w:spacing w:after="0" w:line="240" w:lineRule="auto"/>
        <w:ind w:left="0" w:firstLine="567"/>
        <w:jc w:val="both"/>
        <w:rPr>
          <w:rFonts w:ascii="Times New Roman" w:hAnsi="Times New Roman" w:cs="Times New Roman"/>
          <w:sz w:val="28"/>
          <w:szCs w:val="28"/>
        </w:rPr>
      </w:pPr>
      <w:r w:rsidRPr="00092CCA">
        <w:rPr>
          <w:rFonts w:ascii="Times New Roman" w:hAnsi="Times New Roman" w:cs="Times New Roman"/>
          <w:sz w:val="28"/>
          <w:szCs w:val="28"/>
        </w:rPr>
        <w:t>Дезинсекция – комплекс мер по уничтожению и предотвращению появления на объекте членистоногих насекомых.</w:t>
      </w:r>
    </w:p>
    <w:p w:rsidR="00280CE9" w:rsidRPr="00092CCA" w:rsidRDefault="00280CE9" w:rsidP="00280CE9">
      <w:pPr>
        <w:pStyle w:val="a3"/>
        <w:tabs>
          <w:tab w:val="left" w:pos="851"/>
        </w:tabs>
        <w:spacing w:after="0" w:line="240" w:lineRule="auto"/>
        <w:ind w:left="0"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Дератизация – комплексные меры по уничтожению и профилактики снижения численности грызунов. </w:t>
      </w:r>
    </w:p>
    <w:p w:rsidR="00280CE9" w:rsidRPr="00092CCA" w:rsidRDefault="00280CE9" w:rsidP="00280CE9">
      <w:pPr>
        <w:tabs>
          <w:tab w:val="left" w:pos="851"/>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Цель закупаемых услуг: предотвращение распространения инфекционных болезней и противодействию от пандемии </w:t>
      </w:r>
      <w:proofErr w:type="spellStart"/>
      <w:r w:rsidRPr="00092CCA">
        <w:rPr>
          <w:rFonts w:ascii="Times New Roman" w:hAnsi="Times New Roman" w:cs="Times New Roman"/>
          <w:sz w:val="28"/>
          <w:szCs w:val="28"/>
        </w:rPr>
        <w:t>Коронавирус</w:t>
      </w:r>
      <w:proofErr w:type="spellEnd"/>
      <w:r w:rsidRPr="00092CCA">
        <w:rPr>
          <w:rFonts w:ascii="Times New Roman" w:hAnsi="Times New Roman" w:cs="Times New Roman"/>
          <w:sz w:val="28"/>
          <w:szCs w:val="28"/>
        </w:rPr>
        <w:t xml:space="preserve"> COVID-19.</w:t>
      </w:r>
    </w:p>
    <w:p w:rsidR="00280CE9" w:rsidRPr="00092CCA" w:rsidRDefault="00280CE9" w:rsidP="00280CE9">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092CCA">
        <w:rPr>
          <w:rFonts w:ascii="Times New Roman" w:hAnsi="Times New Roman" w:cs="Times New Roman"/>
          <w:sz w:val="28"/>
          <w:szCs w:val="28"/>
        </w:rPr>
        <w:t>Объем и сроки выполняемых работ или услуг.</w:t>
      </w:r>
    </w:p>
    <w:p w:rsidR="00280CE9" w:rsidRPr="00092CCA" w:rsidRDefault="00280CE9" w:rsidP="00280CE9">
      <w:pPr>
        <w:tabs>
          <w:tab w:val="left" w:pos="851"/>
        </w:tabs>
        <w:spacing w:after="0" w:line="240" w:lineRule="auto"/>
        <w:ind w:firstLine="567"/>
        <w:jc w:val="both"/>
        <w:rPr>
          <w:rFonts w:ascii="Times New Roman" w:hAnsi="Times New Roman" w:cs="Times New Roman"/>
          <w:i/>
          <w:iCs/>
          <w:sz w:val="28"/>
          <w:szCs w:val="28"/>
        </w:rPr>
      </w:pPr>
      <w:r w:rsidRPr="00092CCA">
        <w:rPr>
          <w:rFonts w:ascii="Times New Roman" w:hAnsi="Times New Roman" w:cs="Times New Roman"/>
          <w:sz w:val="28"/>
          <w:szCs w:val="28"/>
        </w:rPr>
        <w:t xml:space="preserve">- проведение дезинфекции, дезинсекции и дератизации на территории вышеуказанного </w:t>
      </w:r>
      <w:r w:rsidR="00DB1D2A">
        <w:rPr>
          <w:rFonts w:ascii="Times New Roman" w:hAnsi="Times New Roman" w:cs="Times New Roman"/>
          <w:sz w:val="28"/>
          <w:szCs w:val="28"/>
          <w:lang w:val="kk-KZ"/>
        </w:rPr>
        <w:t>ясли - сада</w:t>
      </w:r>
      <w:r w:rsidRPr="00092CCA">
        <w:rPr>
          <w:rFonts w:ascii="Times New Roman" w:hAnsi="Times New Roman" w:cs="Times New Roman"/>
          <w:sz w:val="28"/>
          <w:szCs w:val="28"/>
        </w:rPr>
        <w:t xml:space="preserve"> – </w:t>
      </w:r>
      <w:r w:rsidR="00423E4A" w:rsidRPr="00423E4A">
        <w:rPr>
          <w:rFonts w:ascii="Times New Roman" w:hAnsi="Times New Roman" w:cs="Times New Roman"/>
          <w:i/>
          <w:iCs/>
          <w:sz w:val="28"/>
          <w:szCs w:val="28"/>
        </w:rPr>
        <w:t>6326</w:t>
      </w:r>
      <w:r w:rsidR="00751BD1" w:rsidRPr="00092CCA">
        <w:rPr>
          <w:rFonts w:ascii="Times New Roman" w:hAnsi="Times New Roman" w:cs="Times New Roman"/>
          <w:i/>
          <w:iCs/>
          <w:sz w:val="28"/>
          <w:szCs w:val="28"/>
        </w:rPr>
        <w:t>м</w:t>
      </w:r>
      <w:proofErr w:type="gramStart"/>
      <w:r w:rsidR="00751BD1" w:rsidRPr="00092CCA">
        <w:rPr>
          <w:rFonts w:ascii="Times New Roman" w:hAnsi="Times New Roman" w:cs="Times New Roman"/>
          <w:i/>
          <w:iCs/>
          <w:sz w:val="28"/>
          <w:szCs w:val="28"/>
        </w:rPr>
        <w:t>.к</w:t>
      </w:r>
      <w:proofErr w:type="gramEnd"/>
      <w:r w:rsidR="00751BD1" w:rsidRPr="00092CCA">
        <w:rPr>
          <w:rFonts w:ascii="Times New Roman" w:hAnsi="Times New Roman" w:cs="Times New Roman"/>
          <w:i/>
          <w:iCs/>
          <w:sz w:val="28"/>
          <w:szCs w:val="28"/>
        </w:rPr>
        <w:t>в)</w:t>
      </w:r>
    </w:p>
    <w:p w:rsidR="00280CE9" w:rsidRPr="00092CCA" w:rsidRDefault="00280CE9" w:rsidP="00280CE9">
      <w:pPr>
        <w:tabs>
          <w:tab w:val="left" w:pos="851"/>
        </w:tabs>
        <w:spacing w:after="0" w:line="240" w:lineRule="auto"/>
        <w:ind w:firstLine="567"/>
        <w:jc w:val="both"/>
        <w:rPr>
          <w:rFonts w:ascii="Times New Roman" w:hAnsi="Times New Roman" w:cs="Times New Roman"/>
          <w:sz w:val="28"/>
          <w:szCs w:val="28"/>
        </w:rPr>
      </w:pPr>
    </w:p>
    <w:tbl>
      <w:tblPr>
        <w:tblStyle w:val="a4"/>
        <w:tblW w:w="10432" w:type="dxa"/>
        <w:tblInd w:w="-939" w:type="dxa"/>
        <w:tblLook w:val="04A0" w:firstRow="1" w:lastRow="0" w:firstColumn="1" w:lastColumn="0" w:noHBand="0" w:noVBand="1"/>
      </w:tblPr>
      <w:tblGrid>
        <w:gridCol w:w="597"/>
        <w:gridCol w:w="3069"/>
        <w:gridCol w:w="2655"/>
        <w:gridCol w:w="2280"/>
        <w:gridCol w:w="1831"/>
      </w:tblGrid>
      <w:tr w:rsidR="00092CCA" w:rsidRPr="00092CCA" w:rsidTr="00092CCA">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rPr>
            </w:pPr>
            <w:r w:rsidRPr="00092CCA">
              <w:rPr>
                <w:rFonts w:ascii="Times New Roman" w:hAnsi="Times New Roman" w:cs="Times New Roman"/>
                <w:sz w:val="28"/>
                <w:szCs w:val="28"/>
              </w:rPr>
              <w:t>№</w:t>
            </w:r>
          </w:p>
        </w:tc>
        <w:tc>
          <w:tcPr>
            <w:tcW w:w="3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rPr>
            </w:pPr>
            <w:r w:rsidRPr="00092CCA">
              <w:rPr>
                <w:rFonts w:ascii="Times New Roman" w:hAnsi="Times New Roman" w:cs="Times New Roman"/>
                <w:sz w:val="28"/>
                <w:szCs w:val="28"/>
              </w:rPr>
              <w:t>Предприятие</w:t>
            </w: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rPr>
            </w:pPr>
            <w:r w:rsidRPr="00092CCA">
              <w:rPr>
                <w:rFonts w:ascii="Times New Roman" w:hAnsi="Times New Roman" w:cs="Times New Roman"/>
                <w:sz w:val="28"/>
                <w:szCs w:val="28"/>
              </w:rPr>
              <w:t>Площадь проведения услуг</w:t>
            </w:r>
          </w:p>
        </w:tc>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rPr>
            </w:pPr>
            <w:r w:rsidRPr="00092CCA">
              <w:rPr>
                <w:rFonts w:ascii="Times New Roman" w:hAnsi="Times New Roman" w:cs="Times New Roman"/>
                <w:sz w:val="28"/>
                <w:szCs w:val="28"/>
              </w:rPr>
              <w:t>Количество услуг</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CCA" w:rsidRPr="00092CCA" w:rsidRDefault="00092CCA">
            <w:pPr>
              <w:tabs>
                <w:tab w:val="left" w:pos="851"/>
              </w:tabs>
              <w:spacing w:after="0" w:line="240" w:lineRule="auto"/>
              <w:ind w:firstLine="66"/>
              <w:jc w:val="center"/>
              <w:rPr>
                <w:rFonts w:ascii="Times New Roman" w:hAnsi="Times New Roman" w:cs="Times New Roman"/>
                <w:sz w:val="28"/>
                <w:szCs w:val="28"/>
              </w:rPr>
            </w:pPr>
            <w:r>
              <w:rPr>
                <w:rFonts w:ascii="Times New Roman" w:hAnsi="Times New Roman" w:cs="Times New Roman"/>
                <w:sz w:val="28"/>
                <w:szCs w:val="28"/>
              </w:rPr>
              <w:t xml:space="preserve">Срок оказания услуг </w:t>
            </w:r>
          </w:p>
        </w:tc>
      </w:tr>
      <w:tr w:rsidR="00092CCA" w:rsidRPr="00092CCA" w:rsidTr="00092CCA">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both"/>
              <w:rPr>
                <w:rFonts w:ascii="Times New Roman" w:hAnsi="Times New Roman" w:cs="Times New Roman"/>
                <w:sz w:val="28"/>
                <w:szCs w:val="28"/>
              </w:rPr>
            </w:pPr>
            <w:r w:rsidRPr="00092CCA">
              <w:rPr>
                <w:rFonts w:ascii="Times New Roman" w:hAnsi="Times New Roman" w:cs="Times New Roman"/>
                <w:sz w:val="28"/>
                <w:szCs w:val="28"/>
              </w:rPr>
              <w:t>1</w:t>
            </w:r>
          </w:p>
        </w:tc>
        <w:tc>
          <w:tcPr>
            <w:tcW w:w="3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C45F12" w:rsidP="00060EED">
            <w:pPr>
              <w:tabs>
                <w:tab w:val="left" w:pos="851"/>
              </w:tabs>
              <w:spacing w:after="0" w:line="240" w:lineRule="auto"/>
              <w:ind w:firstLine="66"/>
              <w:jc w:val="both"/>
              <w:rPr>
                <w:rFonts w:ascii="Times New Roman" w:hAnsi="Times New Roman" w:cs="Times New Roman"/>
                <w:i/>
                <w:iCs/>
                <w:sz w:val="28"/>
                <w:szCs w:val="28"/>
              </w:rPr>
            </w:pPr>
            <w:r>
              <w:rPr>
                <w:rFonts w:ascii="Times New Roman" w:hAnsi="Times New Roman" w:cs="Times New Roman"/>
                <w:i/>
                <w:iCs/>
                <w:sz w:val="28"/>
                <w:szCs w:val="28"/>
              </w:rPr>
              <w:t>ГККП на праве оперативного управления «</w:t>
            </w:r>
            <w:proofErr w:type="gramStart"/>
            <w:r>
              <w:rPr>
                <w:rFonts w:ascii="Times New Roman" w:hAnsi="Times New Roman" w:cs="Times New Roman"/>
                <w:i/>
                <w:iCs/>
                <w:sz w:val="28"/>
                <w:szCs w:val="28"/>
              </w:rPr>
              <w:t>Ясли-сад</w:t>
            </w:r>
            <w:proofErr w:type="gramEnd"/>
            <w:r w:rsidR="00060EED" w:rsidRPr="00060EED">
              <w:rPr>
                <w:rFonts w:ascii="Times New Roman" w:hAnsi="Times New Roman" w:cs="Times New Roman"/>
                <w:i/>
                <w:iCs/>
                <w:sz w:val="28"/>
                <w:szCs w:val="28"/>
              </w:rPr>
              <w:t xml:space="preserve"> </w:t>
            </w:r>
            <w:r w:rsidR="00060EED">
              <w:rPr>
                <w:rFonts w:ascii="Times New Roman" w:hAnsi="Times New Roman" w:cs="Times New Roman"/>
                <w:i/>
                <w:iCs/>
                <w:sz w:val="28"/>
                <w:szCs w:val="28"/>
                <w:lang w:val="kk-KZ"/>
              </w:rPr>
              <w:t>Атамеке</w:t>
            </w:r>
            <w:r>
              <w:rPr>
                <w:rFonts w:ascii="Times New Roman" w:hAnsi="Times New Roman" w:cs="Times New Roman"/>
                <w:i/>
                <w:iCs/>
                <w:sz w:val="28"/>
                <w:szCs w:val="28"/>
              </w:rPr>
              <w:t xml:space="preserve">н» Отдел образования по </w:t>
            </w:r>
            <w:proofErr w:type="spellStart"/>
            <w:r>
              <w:rPr>
                <w:rFonts w:ascii="Times New Roman" w:hAnsi="Times New Roman" w:cs="Times New Roman"/>
                <w:i/>
                <w:iCs/>
                <w:sz w:val="28"/>
                <w:szCs w:val="28"/>
              </w:rPr>
              <w:t>Бейнеускому</w:t>
            </w:r>
            <w:proofErr w:type="spellEnd"/>
            <w:r>
              <w:rPr>
                <w:rFonts w:ascii="Times New Roman" w:hAnsi="Times New Roman" w:cs="Times New Roman"/>
                <w:i/>
                <w:iCs/>
                <w:sz w:val="28"/>
                <w:szCs w:val="28"/>
              </w:rPr>
              <w:t xml:space="preserve"> району Управления образования </w:t>
            </w:r>
            <w:proofErr w:type="spellStart"/>
            <w:r>
              <w:rPr>
                <w:rFonts w:ascii="Times New Roman" w:hAnsi="Times New Roman" w:cs="Times New Roman"/>
                <w:i/>
                <w:iCs/>
                <w:sz w:val="28"/>
                <w:szCs w:val="28"/>
              </w:rPr>
              <w:t>Мангистауской</w:t>
            </w:r>
            <w:proofErr w:type="spellEnd"/>
            <w:r>
              <w:rPr>
                <w:rFonts w:ascii="Times New Roman" w:hAnsi="Times New Roman" w:cs="Times New Roman"/>
                <w:i/>
                <w:iCs/>
                <w:sz w:val="28"/>
                <w:szCs w:val="28"/>
              </w:rPr>
              <w:t xml:space="preserve"> области</w:t>
            </w: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2D3A5C" w:rsidP="003501AB">
            <w:pPr>
              <w:tabs>
                <w:tab w:val="left" w:pos="851"/>
              </w:tabs>
              <w:spacing w:after="0" w:line="240" w:lineRule="auto"/>
              <w:ind w:firstLine="66"/>
              <w:jc w:val="center"/>
              <w:rPr>
                <w:rFonts w:ascii="Times New Roman" w:hAnsi="Times New Roman" w:cs="Times New Roman"/>
                <w:i/>
                <w:iCs/>
                <w:sz w:val="28"/>
                <w:szCs w:val="28"/>
              </w:rPr>
            </w:pPr>
            <w:r>
              <w:rPr>
                <w:rFonts w:ascii="Times New Roman" w:hAnsi="Times New Roman" w:cs="Times New Roman"/>
                <w:i/>
                <w:iCs/>
                <w:sz w:val="28"/>
                <w:szCs w:val="28"/>
              </w:rPr>
              <w:t>6326</w:t>
            </w:r>
          </w:p>
        </w:tc>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C45F12">
            <w:pPr>
              <w:tabs>
                <w:tab w:val="left" w:pos="851"/>
              </w:tabs>
              <w:spacing w:after="0" w:line="240" w:lineRule="auto"/>
              <w:ind w:firstLine="66"/>
              <w:jc w:val="center"/>
              <w:rPr>
                <w:rFonts w:ascii="Times New Roman" w:hAnsi="Times New Roman" w:cs="Times New Roman"/>
                <w:i/>
                <w:iCs/>
                <w:sz w:val="28"/>
                <w:szCs w:val="28"/>
              </w:rPr>
            </w:pPr>
            <w:r>
              <w:rPr>
                <w:rFonts w:ascii="Times New Roman" w:hAnsi="Times New Roman" w:cs="Times New Roman"/>
                <w:i/>
                <w:iCs/>
                <w:sz w:val="28"/>
                <w:szCs w:val="28"/>
              </w:rPr>
              <w:t>1</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CCA" w:rsidRPr="00092CCA" w:rsidRDefault="00092CCA" w:rsidP="006504BA">
            <w:pPr>
              <w:tabs>
                <w:tab w:val="left" w:pos="851"/>
              </w:tabs>
              <w:spacing w:after="0" w:line="240" w:lineRule="auto"/>
              <w:ind w:firstLine="66"/>
              <w:jc w:val="center"/>
              <w:rPr>
                <w:rFonts w:ascii="Times New Roman" w:hAnsi="Times New Roman" w:cs="Times New Roman"/>
                <w:i/>
                <w:iCs/>
                <w:sz w:val="28"/>
                <w:szCs w:val="28"/>
                <w:lang w:val="kk-KZ"/>
              </w:rPr>
            </w:pPr>
            <w:r>
              <w:rPr>
                <w:rFonts w:ascii="Times New Roman" w:hAnsi="Times New Roman" w:cs="Times New Roman"/>
                <w:i/>
                <w:iCs/>
                <w:sz w:val="28"/>
                <w:szCs w:val="28"/>
              </w:rPr>
              <w:t>В течени</w:t>
            </w:r>
            <w:proofErr w:type="gramStart"/>
            <w:r>
              <w:rPr>
                <w:rFonts w:ascii="Times New Roman" w:hAnsi="Times New Roman" w:cs="Times New Roman"/>
                <w:i/>
                <w:iCs/>
                <w:sz w:val="28"/>
                <w:szCs w:val="28"/>
              </w:rPr>
              <w:t>и</w:t>
            </w:r>
            <w:proofErr w:type="gramEnd"/>
            <w:r>
              <w:rPr>
                <w:rFonts w:ascii="Times New Roman" w:hAnsi="Times New Roman" w:cs="Times New Roman"/>
                <w:i/>
                <w:iCs/>
                <w:sz w:val="28"/>
                <w:szCs w:val="28"/>
              </w:rPr>
              <w:t xml:space="preserve"> 202</w:t>
            </w:r>
            <w:r w:rsidR="00077BFE">
              <w:rPr>
                <w:rFonts w:ascii="Times New Roman" w:hAnsi="Times New Roman" w:cs="Times New Roman"/>
                <w:i/>
                <w:iCs/>
                <w:sz w:val="28"/>
                <w:szCs w:val="28"/>
                <w:lang w:val="en-US"/>
              </w:rPr>
              <w:t>5</w:t>
            </w:r>
            <w:r>
              <w:rPr>
                <w:rFonts w:ascii="Times New Roman" w:hAnsi="Times New Roman" w:cs="Times New Roman"/>
                <w:i/>
                <w:iCs/>
                <w:sz w:val="28"/>
                <w:szCs w:val="28"/>
              </w:rPr>
              <w:t xml:space="preserve">г </w:t>
            </w:r>
          </w:p>
        </w:tc>
      </w:tr>
      <w:tr w:rsidR="00092CCA" w:rsidRPr="00092CCA" w:rsidTr="00092CCA">
        <w:tc>
          <w:tcPr>
            <w:tcW w:w="36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both"/>
              <w:rPr>
                <w:rFonts w:ascii="Times New Roman" w:hAnsi="Times New Roman" w:cs="Times New Roman"/>
                <w:sz w:val="28"/>
                <w:szCs w:val="28"/>
              </w:rPr>
            </w:pPr>
            <w:r w:rsidRPr="00092CCA">
              <w:rPr>
                <w:rFonts w:ascii="Times New Roman" w:hAnsi="Times New Roman" w:cs="Times New Roman"/>
                <w:sz w:val="28"/>
                <w:szCs w:val="28"/>
              </w:rPr>
              <w:t xml:space="preserve">                              Итого:</w:t>
            </w: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092CCA">
            <w:pPr>
              <w:tabs>
                <w:tab w:val="left" w:pos="851"/>
              </w:tabs>
              <w:spacing w:after="0" w:line="240" w:lineRule="auto"/>
              <w:ind w:firstLine="66"/>
              <w:jc w:val="center"/>
              <w:rPr>
                <w:rFonts w:ascii="Times New Roman" w:hAnsi="Times New Roman" w:cs="Times New Roman"/>
                <w:sz w:val="28"/>
                <w:szCs w:val="28"/>
              </w:rPr>
            </w:pPr>
          </w:p>
        </w:tc>
        <w:tc>
          <w:tcPr>
            <w:tcW w:w="2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2CCA" w:rsidRPr="00092CCA" w:rsidRDefault="00C45F12">
            <w:pPr>
              <w:tabs>
                <w:tab w:val="left" w:pos="851"/>
              </w:tabs>
              <w:spacing w:after="0" w:line="240" w:lineRule="auto"/>
              <w:ind w:firstLine="66"/>
              <w:jc w:val="center"/>
              <w:rPr>
                <w:rFonts w:ascii="Times New Roman" w:hAnsi="Times New Roman" w:cs="Times New Roman"/>
                <w:sz w:val="28"/>
                <w:szCs w:val="28"/>
              </w:rPr>
            </w:pPr>
            <w:r>
              <w:rPr>
                <w:rFonts w:ascii="Times New Roman" w:hAnsi="Times New Roman" w:cs="Times New Roman"/>
                <w:sz w:val="28"/>
                <w:szCs w:val="28"/>
              </w:rPr>
              <w:t>1</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2CCA" w:rsidRPr="00092CCA" w:rsidRDefault="00092CCA">
            <w:pPr>
              <w:tabs>
                <w:tab w:val="left" w:pos="851"/>
              </w:tabs>
              <w:spacing w:after="0" w:line="240" w:lineRule="auto"/>
              <w:ind w:firstLine="66"/>
              <w:jc w:val="center"/>
              <w:rPr>
                <w:rFonts w:ascii="Times New Roman" w:hAnsi="Times New Roman" w:cs="Times New Roman"/>
                <w:sz w:val="28"/>
                <w:szCs w:val="28"/>
              </w:rPr>
            </w:pPr>
          </w:p>
        </w:tc>
      </w:tr>
    </w:tbl>
    <w:p w:rsidR="00280CE9" w:rsidRPr="00092CCA" w:rsidRDefault="00280CE9" w:rsidP="00280CE9">
      <w:pPr>
        <w:tabs>
          <w:tab w:val="left" w:pos="851"/>
        </w:tabs>
        <w:spacing w:after="0" w:line="240" w:lineRule="auto"/>
        <w:ind w:firstLine="567"/>
        <w:jc w:val="both"/>
        <w:rPr>
          <w:rFonts w:ascii="Times New Roman" w:hAnsi="Times New Roman" w:cs="Times New Roman"/>
          <w:sz w:val="28"/>
          <w:szCs w:val="28"/>
        </w:rPr>
      </w:pPr>
    </w:p>
    <w:p w:rsidR="00280CE9" w:rsidRPr="00092CCA" w:rsidRDefault="00280CE9" w:rsidP="00280CE9">
      <w:pPr>
        <w:tabs>
          <w:tab w:val="left" w:pos="851"/>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lastRenderedPageBreak/>
        <w:t xml:space="preserve">4. Расходы на доставку персонала, материалов и оборудования до места проведения работ или услуг, в том числе расходы на проживание и питание на месте проведения работ или услуг за счет средств исполнителя. </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5.Расход дезинфицирующих растворов, </w:t>
      </w:r>
      <w:proofErr w:type="spellStart"/>
      <w:r w:rsidRPr="00092CCA">
        <w:rPr>
          <w:rFonts w:ascii="Times New Roman" w:hAnsi="Times New Roman" w:cs="Times New Roman"/>
          <w:sz w:val="28"/>
          <w:szCs w:val="28"/>
        </w:rPr>
        <w:t>дезинсектантов</w:t>
      </w:r>
      <w:proofErr w:type="spellEnd"/>
      <w:r w:rsidRPr="00092CCA">
        <w:rPr>
          <w:rFonts w:ascii="Times New Roman" w:hAnsi="Times New Roman" w:cs="Times New Roman"/>
          <w:sz w:val="28"/>
          <w:szCs w:val="28"/>
        </w:rPr>
        <w:t xml:space="preserve"> и </w:t>
      </w:r>
      <w:proofErr w:type="spellStart"/>
      <w:r w:rsidRPr="00092CCA">
        <w:rPr>
          <w:rFonts w:ascii="Times New Roman" w:hAnsi="Times New Roman" w:cs="Times New Roman"/>
          <w:sz w:val="28"/>
          <w:szCs w:val="28"/>
        </w:rPr>
        <w:t>родентицидных</w:t>
      </w:r>
      <w:proofErr w:type="spellEnd"/>
      <w:r w:rsidRPr="00092CCA">
        <w:rPr>
          <w:rFonts w:ascii="Times New Roman" w:hAnsi="Times New Roman" w:cs="Times New Roman"/>
          <w:sz w:val="28"/>
          <w:szCs w:val="28"/>
        </w:rPr>
        <w:t xml:space="preserve"> средства в ходе проведения работ рассчитаны в соответствии с нормами планирования расхода дезинфицирующих растворов при обеззараживании отдельных объектов (Приложение 2 к Санитарным правилам «Санитарно-эпидемиологические требования к организации и проведению дезинфекции, дезинсекции и дератизации»). Так же, все услуги выполняются  в строгом соответствии  Трудового Кодекса Республики Казахстан от 23</w:t>
      </w:r>
      <w:r w:rsidRPr="00092CCA">
        <w:rPr>
          <w:rFonts w:ascii="Times New Roman" w:hAnsi="Times New Roman" w:cs="Times New Roman"/>
          <w:sz w:val="28"/>
          <w:szCs w:val="28"/>
        </w:rPr>
        <w:br/>
        <w:t xml:space="preserve">ноября 2015 года №414-V ЗРК; Кодекса Республики Казахстан «О здоровье народа и системе здравоохранения» от 18 сентября 2009 года №193-IV; приказа Министра здравоохранения Республики Казахстан от 28 августа 2018 года № </w:t>
      </w:r>
      <w:r w:rsidRPr="00092CCA">
        <w:rPr>
          <w:rFonts w:ascii="Times New Roman" w:hAnsi="Times New Roman" w:cs="Times New Roman"/>
          <w:sz w:val="28"/>
          <w:szCs w:val="28"/>
          <w:lang w:val="kk-KZ"/>
        </w:rPr>
        <w:t>Қ</w:t>
      </w:r>
      <w:proofErr w:type="gramStart"/>
      <w:r w:rsidRPr="00092CCA">
        <w:rPr>
          <w:rFonts w:ascii="Times New Roman" w:hAnsi="Times New Roman" w:cs="Times New Roman"/>
          <w:sz w:val="28"/>
          <w:szCs w:val="28"/>
        </w:rPr>
        <w:t>Р</w:t>
      </w:r>
      <w:proofErr w:type="gramEnd"/>
      <w:r w:rsidRPr="00092CCA">
        <w:rPr>
          <w:rFonts w:ascii="Times New Roman" w:hAnsi="Times New Roman" w:cs="Times New Roman"/>
          <w:sz w:val="28"/>
          <w:szCs w:val="28"/>
        </w:rPr>
        <w:t xml:space="preserve"> ДСМ-8 «Санитарные правила «Санитарно-эпидемиологические требования к организации и проведению дезинфекции, дезинсекции и дератизации», приказа Министра здравоохранения Республики Казахстан от</w:t>
      </w:r>
      <w:r w:rsidRPr="00092CCA">
        <w:rPr>
          <w:rFonts w:ascii="Times New Roman" w:hAnsi="Times New Roman" w:cs="Times New Roman"/>
          <w:sz w:val="28"/>
          <w:szCs w:val="28"/>
        </w:rPr>
        <w:br/>
        <w:t xml:space="preserve">05 июля 2020 года № </w:t>
      </w:r>
      <w:r w:rsidRPr="00092CCA">
        <w:rPr>
          <w:rFonts w:ascii="Times New Roman" w:hAnsi="Times New Roman" w:cs="Times New Roman"/>
          <w:sz w:val="28"/>
          <w:szCs w:val="28"/>
          <w:lang w:val="kk-KZ"/>
        </w:rPr>
        <w:t>Қ</w:t>
      </w:r>
      <w:r w:rsidRPr="00092CCA">
        <w:rPr>
          <w:rFonts w:ascii="Times New Roman" w:hAnsi="Times New Roman" w:cs="Times New Roman"/>
          <w:sz w:val="28"/>
          <w:szCs w:val="28"/>
        </w:rPr>
        <w:t>Р ДСМ-78/2020 «О некоторых вопросах организации и проведения санитарно-противоэпидемических и санитарно-профилактических мероприятий».</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6.Прибытие с оборудованием на предприятия в течение </w:t>
      </w:r>
      <w:r w:rsidR="003E2D52" w:rsidRPr="00092CCA">
        <w:rPr>
          <w:rFonts w:ascii="Times New Roman" w:hAnsi="Times New Roman" w:cs="Times New Roman"/>
          <w:sz w:val="28"/>
          <w:szCs w:val="28"/>
        </w:rPr>
        <w:t>24</w:t>
      </w:r>
      <w:r w:rsidRPr="00092CCA">
        <w:rPr>
          <w:rFonts w:ascii="Times New Roman" w:hAnsi="Times New Roman" w:cs="Times New Roman"/>
          <w:sz w:val="28"/>
          <w:szCs w:val="28"/>
        </w:rPr>
        <w:t xml:space="preserve"> часов с момента получения заявки от заказчика по мере необходимости дополнительно и делать обработку 1 раз в месяц обязательно.</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7.Соблюдение мер индивидуальной и общественной безопасности в процессе осуществления дезинфекционной деятельности;</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8.Осуществление производственного контроля, в том числе посредством проведения лабораторных исследований и испытаний;</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9.Своевременное информирование населения, территориального подразделения ведомства государственного органа в сфере санитарно-эпидемиологического благополучия населения об аварийных ситуациях или нарушениях технологических процессов, создающих угрозу здоровью населения»;</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10.Проведение производственного контроля на качество проведение дезинфекционных работ и предоставлять заказчику отчет о результатах производственного контроля согласно п. 137 приказа Министра здравоохранения Республики Казахстан от 28 августа 2018 года № </w:t>
      </w:r>
      <w:proofErr w:type="gramStart"/>
      <w:r w:rsidRPr="00092CCA">
        <w:rPr>
          <w:rFonts w:ascii="Times New Roman" w:hAnsi="Times New Roman" w:cs="Times New Roman"/>
          <w:sz w:val="28"/>
          <w:szCs w:val="28"/>
        </w:rPr>
        <w:t>КР</w:t>
      </w:r>
      <w:proofErr w:type="gramEnd"/>
      <w:r w:rsidRPr="00092CCA">
        <w:rPr>
          <w:rFonts w:ascii="Times New Roman" w:hAnsi="Times New Roman" w:cs="Times New Roman"/>
          <w:sz w:val="28"/>
          <w:szCs w:val="28"/>
        </w:rPr>
        <w:t xml:space="preserve"> ДСМ-8 «Санитарные правила «Санитарно-эпидемиологические требования к организации и проведению дезинфекции, дезинсекции и дератизации»</w:t>
      </w:r>
    </w:p>
    <w:p w:rsidR="00280CE9" w:rsidRPr="00092CCA" w:rsidRDefault="00280CE9" w:rsidP="00BC3186">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11.Соблюдение персоналом Исполнителя пропускного режима, требований техники безопасности и распорядка, установленного на территории </w:t>
      </w:r>
      <w:r w:rsidR="006472F9" w:rsidRPr="00092CCA">
        <w:rPr>
          <w:rFonts w:ascii="Times New Roman" w:hAnsi="Times New Roman" w:cs="Times New Roman"/>
          <w:sz w:val="28"/>
          <w:szCs w:val="28"/>
        </w:rPr>
        <w:t>организации</w:t>
      </w:r>
    </w:p>
    <w:p w:rsidR="00280CE9" w:rsidRPr="00092CCA" w:rsidRDefault="00267E26"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12.П</w:t>
      </w:r>
      <w:r w:rsidR="00280CE9" w:rsidRPr="00092CCA">
        <w:rPr>
          <w:rFonts w:ascii="Times New Roman" w:hAnsi="Times New Roman" w:cs="Times New Roman"/>
          <w:sz w:val="28"/>
          <w:szCs w:val="28"/>
        </w:rPr>
        <w:t>оставщик обязан явит</w:t>
      </w:r>
      <w:r w:rsidR="001E43A8" w:rsidRPr="00092CCA">
        <w:rPr>
          <w:rFonts w:ascii="Times New Roman" w:hAnsi="Times New Roman" w:cs="Times New Roman"/>
          <w:sz w:val="28"/>
          <w:szCs w:val="28"/>
        </w:rPr>
        <w:t>ь</w:t>
      </w:r>
      <w:r w:rsidR="00280CE9" w:rsidRPr="00092CCA">
        <w:rPr>
          <w:rFonts w:ascii="Times New Roman" w:hAnsi="Times New Roman" w:cs="Times New Roman"/>
          <w:sz w:val="28"/>
          <w:szCs w:val="28"/>
        </w:rPr>
        <w:t>ся на устранение недостатков или выполнения некачественно проведенной работы втечений</w:t>
      </w:r>
      <w:r w:rsidRPr="00092CCA">
        <w:rPr>
          <w:rFonts w:ascii="Times New Roman" w:hAnsi="Times New Roman" w:cs="Times New Roman"/>
          <w:sz w:val="28"/>
          <w:szCs w:val="28"/>
        </w:rPr>
        <w:t>24</w:t>
      </w:r>
      <w:r w:rsidR="00280CE9" w:rsidRPr="00092CCA">
        <w:rPr>
          <w:rFonts w:ascii="Times New Roman" w:hAnsi="Times New Roman" w:cs="Times New Roman"/>
          <w:sz w:val="28"/>
          <w:szCs w:val="28"/>
        </w:rPr>
        <w:t xml:space="preserve"> часов после уведомления, посредством мобильной связи, веб почты или социальных </w:t>
      </w:r>
      <w:proofErr w:type="spellStart"/>
      <w:r w:rsidR="00280CE9" w:rsidRPr="00092CCA">
        <w:rPr>
          <w:rFonts w:ascii="Times New Roman" w:hAnsi="Times New Roman" w:cs="Times New Roman"/>
          <w:sz w:val="28"/>
          <w:szCs w:val="28"/>
        </w:rPr>
        <w:t>мессенджеров</w:t>
      </w:r>
      <w:proofErr w:type="spellEnd"/>
      <w:r w:rsidR="00280CE9" w:rsidRPr="00092CCA">
        <w:rPr>
          <w:rFonts w:ascii="Times New Roman" w:hAnsi="Times New Roman" w:cs="Times New Roman"/>
          <w:sz w:val="28"/>
          <w:szCs w:val="28"/>
        </w:rPr>
        <w:t xml:space="preserve">.  </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lastRenderedPageBreak/>
        <w:t xml:space="preserve">13.Дезинфекционная обработка проводится методами: орошения, опыливания, протирания. </w:t>
      </w:r>
      <w:proofErr w:type="gramStart"/>
      <w:r w:rsidRPr="00092CCA">
        <w:rPr>
          <w:rFonts w:ascii="Times New Roman" w:hAnsi="Times New Roman" w:cs="Times New Roman"/>
          <w:sz w:val="28"/>
          <w:szCs w:val="28"/>
        </w:rPr>
        <w:t>Дезинфекции должны подвергаться: поверхности стен, полы, двери, окна, офисная мебель, санузлы, душевые, производственные помещения, раздевалки и другое.</w:t>
      </w:r>
      <w:proofErr w:type="gramEnd"/>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 </w:t>
      </w:r>
      <w:proofErr w:type="gramStart"/>
      <w:r w:rsidRPr="00092CCA">
        <w:rPr>
          <w:rFonts w:ascii="Times New Roman" w:hAnsi="Times New Roman" w:cs="Times New Roman"/>
          <w:sz w:val="28"/>
          <w:szCs w:val="28"/>
        </w:rPr>
        <w:t>д</w:t>
      </w:r>
      <w:proofErr w:type="gramEnd"/>
      <w:r w:rsidRPr="00092CCA">
        <w:rPr>
          <w:rFonts w:ascii="Times New Roman" w:hAnsi="Times New Roman" w:cs="Times New Roman"/>
          <w:sz w:val="28"/>
          <w:szCs w:val="28"/>
        </w:rPr>
        <w:t>езинсекционная обработка проводится методом: орошения, опыливания, а также с использованием клеевых ловушек и других приманок.</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 дератизация должна проводиться с использованием </w:t>
      </w:r>
      <w:proofErr w:type="spellStart"/>
      <w:r w:rsidRPr="00092CCA">
        <w:rPr>
          <w:rFonts w:ascii="Times New Roman" w:hAnsi="Times New Roman" w:cs="Times New Roman"/>
          <w:sz w:val="28"/>
          <w:szCs w:val="28"/>
        </w:rPr>
        <w:t>ядоприманок</w:t>
      </w:r>
      <w:proofErr w:type="spellEnd"/>
      <w:r w:rsidRPr="00092CCA">
        <w:rPr>
          <w:rFonts w:ascii="Times New Roman" w:hAnsi="Times New Roman" w:cs="Times New Roman"/>
          <w:sz w:val="28"/>
          <w:szCs w:val="28"/>
        </w:rPr>
        <w:t>, клеевых ловушек, других средств разре</w:t>
      </w:r>
      <w:r w:rsidR="00267E26" w:rsidRPr="00092CCA">
        <w:rPr>
          <w:rFonts w:ascii="Times New Roman" w:hAnsi="Times New Roman" w:cs="Times New Roman"/>
          <w:sz w:val="28"/>
          <w:szCs w:val="28"/>
        </w:rPr>
        <w:t>ш</w:t>
      </w:r>
      <w:r w:rsidRPr="00092CCA">
        <w:rPr>
          <w:rFonts w:ascii="Times New Roman" w:hAnsi="Times New Roman" w:cs="Times New Roman"/>
          <w:sz w:val="28"/>
          <w:szCs w:val="28"/>
        </w:rPr>
        <w:t xml:space="preserve">енных на территории Республики Казахстан, а также выполнить уборку использованных клеевых ловушек.   </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14.Рабочие (дезинфицирующие) растворы должны изготавливаться (разбавляться) согласно методическим указаниям к препаратам. </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15. В случае выявления не соответствия качества оказанных Услуг Поставщик обязуется после уведомления явится в течении</w:t>
      </w:r>
      <w:r w:rsidR="00267E26" w:rsidRPr="00092CCA">
        <w:rPr>
          <w:rFonts w:ascii="Times New Roman" w:hAnsi="Times New Roman" w:cs="Times New Roman"/>
          <w:sz w:val="28"/>
          <w:szCs w:val="28"/>
        </w:rPr>
        <w:t>24</w:t>
      </w:r>
      <w:r w:rsidRPr="00092CCA">
        <w:rPr>
          <w:rFonts w:ascii="Times New Roman" w:hAnsi="Times New Roman" w:cs="Times New Roman"/>
          <w:sz w:val="28"/>
          <w:szCs w:val="28"/>
        </w:rPr>
        <w:t xml:space="preserve"> часов и устранить, выявленные не соответствия за свой счет и в течени</w:t>
      </w:r>
      <w:proofErr w:type="gramStart"/>
      <w:r w:rsidRPr="00092CCA">
        <w:rPr>
          <w:rFonts w:ascii="Times New Roman" w:hAnsi="Times New Roman" w:cs="Times New Roman"/>
          <w:sz w:val="28"/>
          <w:szCs w:val="28"/>
        </w:rPr>
        <w:t>и</w:t>
      </w:r>
      <w:proofErr w:type="gramEnd"/>
      <w:r w:rsidRPr="00092CCA">
        <w:rPr>
          <w:rFonts w:ascii="Times New Roman" w:hAnsi="Times New Roman" w:cs="Times New Roman"/>
          <w:sz w:val="28"/>
          <w:szCs w:val="28"/>
        </w:rPr>
        <w:t xml:space="preserve"> 2 (двух) рабочих дней. </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16.Услуги будут приниматься уполномоченными представителями Заказчика. Оказание услуг должно подтверждаться актами выполненных работ подписанных поставщиком и представителем Заказчика. </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17. Поставщик подготавливает пакет документов по факту для оплаты данной услуги (акт выполненных работ) в объеме, не превышающем объема указанные заказчиком и по видам, и самостоятельно подписывает данные документы у ответственных лиц Заказчика. </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18. Требования к качеству услуг. </w:t>
      </w:r>
    </w:p>
    <w:p w:rsidR="00280CE9" w:rsidRPr="00092CCA" w:rsidRDefault="00280CE9" w:rsidP="00280CE9">
      <w:pPr>
        <w:shd w:val="clear" w:color="auto" w:fill="FFFFFF"/>
        <w:tabs>
          <w:tab w:val="left" w:pos="851"/>
          <w:tab w:val="left" w:pos="2184"/>
          <w:tab w:val="left" w:pos="7085"/>
          <w:tab w:val="left" w:pos="8035"/>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 поставщик гарантирует качественное оказание услуг. При этом Заказчик оставляет за собой право на проведение проверки хода оказания услуг Поставщиком. </w:t>
      </w:r>
    </w:p>
    <w:p w:rsidR="00280CE9" w:rsidRPr="00092CCA" w:rsidRDefault="00280CE9" w:rsidP="00280CE9">
      <w:pPr>
        <w:tabs>
          <w:tab w:val="left" w:pos="851"/>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19. Иные требования: </w:t>
      </w:r>
    </w:p>
    <w:p w:rsidR="00280CE9" w:rsidRPr="00092CCA" w:rsidRDefault="00280CE9" w:rsidP="00280CE9">
      <w:pPr>
        <w:tabs>
          <w:tab w:val="left" w:pos="851"/>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 после проведения работ по дезинфекции, дезинсекции и дератизации чтобы не требовалось надолго покидать помещение, используемые препараты не должны оказывать негативного воздействия на людей. </w:t>
      </w:r>
    </w:p>
    <w:p w:rsidR="00280CE9" w:rsidRPr="00092CCA" w:rsidRDefault="00280CE9" w:rsidP="00280CE9">
      <w:pPr>
        <w:tabs>
          <w:tab w:val="left" w:pos="851"/>
        </w:tabs>
        <w:spacing w:after="0" w:line="240" w:lineRule="auto"/>
        <w:ind w:firstLine="567"/>
        <w:jc w:val="both"/>
        <w:rPr>
          <w:rFonts w:ascii="Times New Roman" w:hAnsi="Times New Roman" w:cs="Times New Roman"/>
          <w:sz w:val="28"/>
          <w:szCs w:val="28"/>
        </w:rPr>
      </w:pPr>
      <w:r w:rsidRPr="00092CCA">
        <w:rPr>
          <w:rFonts w:ascii="Times New Roman" w:hAnsi="Times New Roman" w:cs="Times New Roman"/>
          <w:sz w:val="28"/>
          <w:szCs w:val="28"/>
        </w:rPr>
        <w:t xml:space="preserve">-  имеет право, по своему усмотрению, проверять ход выполнения услуг поставщиком, на предмет соответствия требованиям настоящей технической спецификации. </w:t>
      </w:r>
    </w:p>
    <w:p w:rsidR="00002975" w:rsidRPr="00092CCA" w:rsidRDefault="00002975"/>
    <w:sectPr w:rsidR="00002975" w:rsidRPr="00092CCA" w:rsidSect="000029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E7" w:rsidRDefault="003135E7" w:rsidP="004014F7">
      <w:pPr>
        <w:spacing w:after="0" w:line="240" w:lineRule="auto"/>
      </w:pPr>
      <w:r>
        <w:separator/>
      </w:r>
    </w:p>
  </w:endnote>
  <w:endnote w:type="continuationSeparator" w:id="0">
    <w:p w:rsidR="003135E7" w:rsidRDefault="003135E7" w:rsidP="0040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E7" w:rsidRDefault="003135E7" w:rsidP="004014F7">
      <w:pPr>
        <w:spacing w:after="0" w:line="240" w:lineRule="auto"/>
      </w:pPr>
      <w:r>
        <w:separator/>
      </w:r>
    </w:p>
  </w:footnote>
  <w:footnote w:type="continuationSeparator" w:id="0">
    <w:p w:rsidR="003135E7" w:rsidRDefault="003135E7" w:rsidP="00401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D113C"/>
    <w:multiLevelType w:val="hybridMultilevel"/>
    <w:tmpl w:val="A24E1884"/>
    <w:lvl w:ilvl="0" w:tplc="55B094DE">
      <w:start w:val="1"/>
      <w:numFmt w:val="bullet"/>
      <w:lvlText w:val="-"/>
      <w:lvlJc w:val="left"/>
      <w:pPr>
        <w:ind w:left="927" w:hanging="360"/>
      </w:pPr>
      <w:rPr>
        <w:rFonts w:ascii="Times New Roman" w:eastAsiaTheme="minorEastAsia"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nsid w:val="39826DAE"/>
    <w:multiLevelType w:val="hybridMultilevel"/>
    <w:tmpl w:val="78E21846"/>
    <w:lvl w:ilvl="0" w:tplc="810ADA84">
      <w:start w:val="1"/>
      <w:numFmt w:val="decimal"/>
      <w:lvlText w:val="%1."/>
      <w:lvlJc w:val="left"/>
      <w:pPr>
        <w:ind w:left="72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0CE9"/>
    <w:rsid w:val="00002975"/>
    <w:rsid w:val="00013F0C"/>
    <w:rsid w:val="00045756"/>
    <w:rsid w:val="0005693A"/>
    <w:rsid w:val="00060EED"/>
    <w:rsid w:val="00077BFE"/>
    <w:rsid w:val="00092CCA"/>
    <w:rsid w:val="000B1688"/>
    <w:rsid w:val="001E43A8"/>
    <w:rsid w:val="002034DB"/>
    <w:rsid w:val="0020431C"/>
    <w:rsid w:val="00210986"/>
    <w:rsid w:val="00251DAA"/>
    <w:rsid w:val="00267E26"/>
    <w:rsid w:val="00280CE9"/>
    <w:rsid w:val="002935C6"/>
    <w:rsid w:val="002D3A5C"/>
    <w:rsid w:val="003135E7"/>
    <w:rsid w:val="00313631"/>
    <w:rsid w:val="003A66D7"/>
    <w:rsid w:val="003E2D52"/>
    <w:rsid w:val="004014F7"/>
    <w:rsid w:val="00415A7C"/>
    <w:rsid w:val="00423E4A"/>
    <w:rsid w:val="00434894"/>
    <w:rsid w:val="004A4366"/>
    <w:rsid w:val="004D062C"/>
    <w:rsid w:val="00543D2E"/>
    <w:rsid w:val="005512D1"/>
    <w:rsid w:val="0055472D"/>
    <w:rsid w:val="005C6874"/>
    <w:rsid w:val="00605D30"/>
    <w:rsid w:val="00611D27"/>
    <w:rsid w:val="006472F9"/>
    <w:rsid w:val="006504BA"/>
    <w:rsid w:val="00680A0B"/>
    <w:rsid w:val="006E52F1"/>
    <w:rsid w:val="00751BD1"/>
    <w:rsid w:val="007764DD"/>
    <w:rsid w:val="00792A51"/>
    <w:rsid w:val="007A1DA3"/>
    <w:rsid w:val="00947AF9"/>
    <w:rsid w:val="009E6BFE"/>
    <w:rsid w:val="00A22A8A"/>
    <w:rsid w:val="00A430AA"/>
    <w:rsid w:val="00A76936"/>
    <w:rsid w:val="00AA3DD9"/>
    <w:rsid w:val="00AA5783"/>
    <w:rsid w:val="00AD1ED4"/>
    <w:rsid w:val="00BB51A4"/>
    <w:rsid w:val="00BC3186"/>
    <w:rsid w:val="00BF5DEB"/>
    <w:rsid w:val="00C45F12"/>
    <w:rsid w:val="00CF7EA8"/>
    <w:rsid w:val="00D4561A"/>
    <w:rsid w:val="00D62934"/>
    <w:rsid w:val="00D764AA"/>
    <w:rsid w:val="00DB1D2A"/>
    <w:rsid w:val="00E45EBE"/>
    <w:rsid w:val="00E8753D"/>
    <w:rsid w:val="00F62A40"/>
    <w:rsid w:val="00F9177B"/>
    <w:rsid w:val="00FA0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CE9"/>
    <w:pPr>
      <w:spacing w:after="160"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CE9"/>
    <w:pPr>
      <w:ind w:left="720"/>
      <w:contextualSpacing/>
    </w:pPr>
  </w:style>
  <w:style w:type="table" w:styleId="a4">
    <w:name w:val="Table Grid"/>
    <w:basedOn w:val="a1"/>
    <w:uiPriority w:val="39"/>
    <w:rsid w:val="00280C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0B1688"/>
    <w:pPr>
      <w:spacing w:after="0" w:line="240" w:lineRule="auto"/>
    </w:pPr>
  </w:style>
  <w:style w:type="paragraph" w:styleId="a6">
    <w:name w:val="footnote text"/>
    <w:basedOn w:val="a"/>
    <w:link w:val="a7"/>
    <w:uiPriority w:val="99"/>
    <w:semiHidden/>
    <w:unhideWhenUsed/>
    <w:rsid w:val="004014F7"/>
    <w:pPr>
      <w:spacing w:after="0" w:line="240" w:lineRule="auto"/>
    </w:pPr>
    <w:rPr>
      <w:sz w:val="20"/>
      <w:szCs w:val="20"/>
    </w:rPr>
  </w:style>
  <w:style w:type="character" w:customStyle="1" w:styleId="a7">
    <w:name w:val="Текст сноски Знак"/>
    <w:basedOn w:val="a0"/>
    <w:link w:val="a6"/>
    <w:uiPriority w:val="99"/>
    <w:semiHidden/>
    <w:rsid w:val="004014F7"/>
    <w:rPr>
      <w:rFonts w:eastAsiaTheme="minorEastAsia"/>
      <w:sz w:val="20"/>
      <w:szCs w:val="20"/>
      <w:lang w:eastAsia="ru-RU"/>
    </w:rPr>
  </w:style>
  <w:style w:type="character" w:styleId="a8">
    <w:name w:val="footnote reference"/>
    <w:basedOn w:val="a0"/>
    <w:uiPriority w:val="99"/>
    <w:semiHidden/>
    <w:unhideWhenUsed/>
    <w:rsid w:val="004014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CE9"/>
    <w:pPr>
      <w:spacing w:after="160" w:line="25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CE9"/>
    <w:pPr>
      <w:ind w:left="720"/>
      <w:contextualSpacing/>
    </w:pPr>
  </w:style>
  <w:style w:type="table" w:styleId="a4">
    <w:name w:val="Table Grid"/>
    <w:basedOn w:val="a1"/>
    <w:uiPriority w:val="39"/>
    <w:rsid w:val="00280C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0B1688"/>
    <w:pPr>
      <w:spacing w:after="0" w:line="240" w:lineRule="auto"/>
    </w:pPr>
  </w:style>
  <w:style w:type="paragraph" w:styleId="a6">
    <w:name w:val="footnote text"/>
    <w:basedOn w:val="a"/>
    <w:link w:val="a7"/>
    <w:uiPriority w:val="99"/>
    <w:semiHidden/>
    <w:unhideWhenUsed/>
    <w:rsid w:val="004014F7"/>
    <w:pPr>
      <w:spacing w:after="0" w:line="240" w:lineRule="auto"/>
    </w:pPr>
    <w:rPr>
      <w:sz w:val="20"/>
      <w:szCs w:val="20"/>
    </w:rPr>
  </w:style>
  <w:style w:type="character" w:customStyle="1" w:styleId="a7">
    <w:name w:val="Текст сноски Знак"/>
    <w:basedOn w:val="a0"/>
    <w:link w:val="a6"/>
    <w:uiPriority w:val="99"/>
    <w:semiHidden/>
    <w:rsid w:val="004014F7"/>
    <w:rPr>
      <w:rFonts w:eastAsiaTheme="minorEastAsia"/>
      <w:sz w:val="20"/>
      <w:szCs w:val="20"/>
      <w:lang w:eastAsia="ru-RU"/>
    </w:rPr>
  </w:style>
  <w:style w:type="character" w:styleId="a8">
    <w:name w:val="footnote reference"/>
    <w:basedOn w:val="a0"/>
    <w:uiPriority w:val="99"/>
    <w:semiHidden/>
    <w:unhideWhenUsed/>
    <w:rsid w:val="00401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903871">
      <w:bodyDiv w:val="1"/>
      <w:marLeft w:val="0"/>
      <w:marRight w:val="0"/>
      <w:marTop w:val="0"/>
      <w:marBottom w:val="0"/>
      <w:divBdr>
        <w:top w:val="none" w:sz="0" w:space="0" w:color="auto"/>
        <w:left w:val="none" w:sz="0" w:space="0" w:color="auto"/>
        <w:bottom w:val="none" w:sz="0" w:space="0" w:color="auto"/>
        <w:right w:val="none" w:sz="0" w:space="0" w:color="auto"/>
      </w:divBdr>
    </w:div>
    <w:div w:id="206100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10E88-36E5-4208-A573-3B717BA4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1854</Words>
  <Characters>10569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21</cp:revision>
  <dcterms:created xsi:type="dcterms:W3CDTF">2022-01-14T11:25:00Z</dcterms:created>
  <dcterms:modified xsi:type="dcterms:W3CDTF">2025-02-11T15:40:00Z</dcterms:modified>
</cp:coreProperties>
</file>