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02" w:rsidRPr="00C44FB5" w:rsidRDefault="00C44FB5" w:rsidP="00C95E02">
      <w:pPr>
        <w:shd w:val="clear" w:color="auto" w:fill="FFFFFF"/>
        <w:tabs>
          <w:tab w:val="left" w:pos="5578"/>
        </w:tabs>
        <w:spacing w:after="0" w:line="336" w:lineRule="atLeast"/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</w:t>
      </w:r>
    </w:p>
    <w:p w:rsidR="00C95E02" w:rsidRPr="009A3A6A" w:rsidRDefault="009B2D62" w:rsidP="00C95E02">
      <w:pPr>
        <w:shd w:val="clear" w:color="auto" w:fill="FFFFFF"/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color w:val="01011B"/>
          <w:sz w:val="24"/>
          <w:szCs w:val="24"/>
          <w:lang w:val="kk-KZ"/>
        </w:rPr>
      </w:pPr>
      <w:r w:rsidRPr="009B2D62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.45pt;height:16.45pt"/>
        </w:pic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 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ab/>
        <w:t xml:space="preserve">                                                                      </w:t>
      </w:r>
      <w:r w:rsidR="00385E9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>Директор школы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:                            </w:t>
      </w:r>
      <w:r w:rsidR="00C7702D">
        <w:rPr>
          <w:rFonts w:ascii="Times New Roman" w:eastAsia="Times New Roman" w:hAnsi="Times New Roman" w:cs="Times New Roman"/>
          <w:b/>
          <w:color w:val="01011B"/>
          <w:sz w:val="24"/>
          <w:szCs w:val="24"/>
          <w:lang w:val="kk-KZ"/>
        </w:rPr>
        <w:t>Ильясова К</w:t>
      </w: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44FB5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1011B"/>
          <w:sz w:val="13"/>
          <w:szCs w:val="13"/>
        </w:rPr>
      </w:pPr>
      <w:r w:rsidRPr="00C95E02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                </w:t>
      </w:r>
      <w:r w:rsidR="00C44FB5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                                               </w:t>
      </w:r>
      <w:r w:rsidRPr="00C95E02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</w:t>
      </w:r>
      <w:r w:rsidRPr="00C44FB5">
        <w:rPr>
          <w:rFonts w:ascii="Times New Roman" w:eastAsia="Times New Roman" w:hAnsi="Times New Roman" w:cs="Times New Roman"/>
          <w:b/>
          <w:color w:val="01011B"/>
          <w:sz w:val="28"/>
          <w:szCs w:val="28"/>
        </w:rPr>
        <w:t>Техническая спецификация услуги санитарные</w:t>
      </w:r>
    </w:p>
    <w:p w:rsidR="00776933" w:rsidRPr="00C44FB5" w:rsidRDefault="00C44FB5" w:rsidP="00C95E02">
      <w:pPr>
        <w:tabs>
          <w:tab w:val="left" w:pos="1542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44FB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5E02" w:rsidRPr="00C44FB5">
        <w:rPr>
          <w:rFonts w:ascii="Times New Roman" w:hAnsi="Times New Roman" w:cs="Times New Roman"/>
          <w:b/>
          <w:sz w:val="24"/>
          <w:szCs w:val="24"/>
        </w:rPr>
        <w:t xml:space="preserve">(дезинфекция, дезинсекция, дератизация и </w:t>
      </w:r>
      <w:proofErr w:type="gramStart"/>
      <w:r w:rsidR="00C95E02" w:rsidRPr="00C44FB5">
        <w:rPr>
          <w:rFonts w:ascii="Times New Roman" w:hAnsi="Times New Roman" w:cs="Times New Roman"/>
          <w:b/>
          <w:sz w:val="24"/>
          <w:szCs w:val="24"/>
        </w:rPr>
        <w:t>аналогические</w:t>
      </w:r>
      <w:proofErr w:type="gramEnd"/>
      <w:r w:rsidR="00C95E02" w:rsidRPr="00C44FB5">
        <w:rPr>
          <w:rFonts w:ascii="Times New Roman" w:hAnsi="Times New Roman" w:cs="Times New Roman"/>
          <w:b/>
          <w:sz w:val="24"/>
          <w:szCs w:val="24"/>
        </w:rPr>
        <w:t>)</w:t>
      </w:r>
    </w:p>
    <w:p w:rsidR="00C95E02" w:rsidRPr="00C44FB5" w:rsidRDefault="00C95E02" w:rsidP="00C95E02">
      <w:pPr>
        <w:tabs>
          <w:tab w:val="left" w:pos="1542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 w:rsidR="00C44FB5">
        <w:t xml:space="preserve">                </w:t>
      </w:r>
      <w:r>
        <w:t xml:space="preserve"> </w:t>
      </w:r>
      <w:r w:rsidRPr="00C44FB5">
        <w:rPr>
          <w:rFonts w:ascii="Times New Roman" w:hAnsi="Times New Roman" w:cs="Times New Roman"/>
          <w:sz w:val="24"/>
          <w:szCs w:val="24"/>
        </w:rPr>
        <w:t xml:space="preserve">Период оказания услуг: </w:t>
      </w:r>
      <w:r w:rsidR="009A3A6A">
        <w:rPr>
          <w:rFonts w:ascii="Times New Roman" w:hAnsi="Times New Roman" w:cs="Times New Roman"/>
          <w:sz w:val="24"/>
          <w:szCs w:val="24"/>
          <w:u w:val="single"/>
        </w:rPr>
        <w:t>с 01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E62">
        <w:rPr>
          <w:rFonts w:ascii="Times New Roman" w:hAnsi="Times New Roman" w:cs="Times New Roman"/>
          <w:sz w:val="24"/>
          <w:szCs w:val="24"/>
          <w:u w:val="single"/>
          <w:lang w:val="kk-KZ"/>
        </w:rPr>
        <w:t>февраль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2A0E62" w:rsidRPr="002A0E6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г. -31 декабря 202</w:t>
      </w:r>
      <w:r w:rsidR="002A0E62" w:rsidRPr="002A0E6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C95E02" w:rsidRDefault="00C95E02" w:rsidP="00DB37A9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DB37A9">
        <w:t xml:space="preserve">                             </w:t>
      </w:r>
      <w:r w:rsidRPr="00C95E02">
        <w:rPr>
          <w:rFonts w:ascii="Times New Roman" w:hAnsi="Times New Roman" w:cs="Times New Roman"/>
          <w:b/>
          <w:sz w:val="24"/>
          <w:szCs w:val="24"/>
        </w:rPr>
        <w:t>Требования к исполнителю услуг:</w:t>
      </w:r>
    </w:p>
    <w:p w:rsidR="00CE04F9" w:rsidRDefault="00C95E02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лицо, оказывающее услуги дератизации, дезинсекции, дезинфекции должно быть создано и зарегистрировано в соответствии с законодательством РК вид деятельности – дезинфекционные услуги и находящейся на контроле в департаменте по защите прав потребителей.</w:t>
      </w:r>
    </w:p>
    <w:p w:rsidR="00CE04F9" w:rsidRPr="002E2688" w:rsidRDefault="00CE04F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E2688">
        <w:rPr>
          <w:rFonts w:ascii="Times New Roman" w:hAnsi="Times New Roman" w:cs="Times New Roman"/>
          <w:sz w:val="24"/>
          <w:szCs w:val="24"/>
          <w:highlight w:val="yellow"/>
        </w:rPr>
        <w:t>Наличие квалифицированного персо</w:t>
      </w:r>
      <w:r w:rsidR="00D24AAD" w:rsidRPr="002E268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Pr="002E2688">
        <w:rPr>
          <w:rFonts w:ascii="Times New Roman" w:hAnsi="Times New Roman" w:cs="Times New Roman"/>
          <w:sz w:val="24"/>
          <w:szCs w:val="24"/>
          <w:highlight w:val="yellow"/>
        </w:rPr>
        <w:t>ла со специальным медицинским и биологическим образованием и своевременной курсовой переподготовкой (в составе на участие приложить электронные копии дипломов и/или сертификатов специалиста дезинфекционной службы, сертификаты и свидетельство повышения квалификации).</w:t>
      </w:r>
    </w:p>
    <w:p w:rsidR="00C95E02" w:rsidRPr="006726B4" w:rsidRDefault="00CE04F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E2688">
        <w:rPr>
          <w:rFonts w:ascii="Times New Roman" w:hAnsi="Times New Roman" w:cs="Times New Roman"/>
          <w:sz w:val="24"/>
          <w:szCs w:val="24"/>
          <w:highlight w:val="yellow"/>
        </w:rPr>
        <w:t>Наличие материально</w:t>
      </w:r>
      <w:r w:rsidR="00D24AAD" w:rsidRPr="002E2688">
        <w:rPr>
          <w:rFonts w:ascii="Times New Roman" w:hAnsi="Times New Roman" w:cs="Times New Roman"/>
          <w:sz w:val="24"/>
          <w:szCs w:val="24"/>
          <w:highlight w:val="yellow"/>
        </w:rPr>
        <w:t xml:space="preserve">й базы в </w:t>
      </w:r>
      <w:r w:rsidR="002E2688" w:rsidRPr="002E2688">
        <w:rPr>
          <w:rFonts w:ascii="Times New Roman" w:hAnsi="Times New Roman" w:cs="Times New Roman"/>
          <w:sz w:val="24"/>
          <w:szCs w:val="24"/>
          <w:highlight w:val="yellow"/>
        </w:rPr>
        <w:t xml:space="preserve">территории </w:t>
      </w:r>
      <w:proofErr w:type="spellStart"/>
      <w:r w:rsidR="002E2688" w:rsidRPr="002E2688">
        <w:rPr>
          <w:rFonts w:ascii="Times New Roman" w:hAnsi="Times New Roman" w:cs="Times New Roman"/>
          <w:sz w:val="24"/>
          <w:szCs w:val="24"/>
          <w:highlight w:val="yellow"/>
        </w:rPr>
        <w:t>Курмангазинского</w:t>
      </w:r>
      <w:proofErr w:type="spellEnd"/>
      <w:r w:rsidR="002E2688" w:rsidRPr="002E2688">
        <w:rPr>
          <w:rFonts w:ascii="Times New Roman" w:hAnsi="Times New Roman" w:cs="Times New Roman"/>
          <w:sz w:val="24"/>
          <w:szCs w:val="24"/>
          <w:highlight w:val="yellow"/>
        </w:rPr>
        <w:t xml:space="preserve"> района</w:t>
      </w:r>
      <w:r w:rsidRPr="002E2688">
        <w:rPr>
          <w:rFonts w:ascii="Times New Roman" w:hAnsi="Times New Roman" w:cs="Times New Roman"/>
          <w:sz w:val="24"/>
          <w:szCs w:val="24"/>
          <w:highlight w:val="yellow"/>
        </w:rPr>
        <w:t xml:space="preserve"> ( специальный автотранспорт, офисное помещение, склад, лаборатория, отвечающих санитарных правил «Санитарно-эпидемиологические требования к организации и проведению дезинфекции, дезинсекции и дератизации»</w:t>
      </w:r>
      <w:r w:rsidR="00C95E02" w:rsidRPr="002E268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E2688">
        <w:rPr>
          <w:rFonts w:ascii="Times New Roman" w:hAnsi="Times New Roman" w:cs="Times New Roman"/>
          <w:sz w:val="24"/>
          <w:szCs w:val="24"/>
          <w:highlight w:val="yellow"/>
        </w:rPr>
        <w:t>(в составе на участие приложить электронные копии тех. Паспорта или договора аренды автомобиля, офисного помещение, склада и лаборатории, а также соответствующих санитарных заключений на автотранспорт, на складские помещение и лабораторию).</w:t>
      </w:r>
    </w:p>
    <w:p w:rsidR="006726B4" w:rsidRPr="006726B4" w:rsidRDefault="006726B4" w:rsidP="006726B4">
      <w:pPr>
        <w:pStyle w:val="a3"/>
        <w:ind w:left="106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Потенциальный поставщик </w:t>
      </w:r>
      <w:r w:rsidR="002B0685">
        <w:rPr>
          <w:rFonts w:ascii="Times New Roman" w:hAnsi="Times New Roman" w:cs="Times New Roman"/>
          <w:sz w:val="24"/>
          <w:szCs w:val="24"/>
          <w:highlight w:val="yellow"/>
        </w:rPr>
        <w:t>быть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налогоплательщиком Управлении государственного дохода по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Курмангазинскому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району.</w:t>
      </w:r>
    </w:p>
    <w:p w:rsidR="00483EED" w:rsidRDefault="00B03AA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обязан качественно, своевременно проводить </w:t>
      </w:r>
      <w:r w:rsidR="00DD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дезинсекционные работы, используя новейшие методики и современные препараты, с кратностью указанной в графике оказания услуг, независимо от праздничных и выходных дней.</w:t>
      </w:r>
    </w:p>
    <w:p w:rsidR="00B03AA9" w:rsidRPr="00385E95" w:rsidRDefault="00B03AA9" w:rsidP="00C44FB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будет проводиться по адресу: </w:t>
      </w:r>
      <w:proofErr w:type="spellStart"/>
      <w:r w:rsidR="00385E95" w:rsidRPr="00385E95">
        <w:rPr>
          <w:rStyle w:val="a5"/>
          <w:rFonts w:ascii="Times New Roman" w:hAnsi="Times New Roman" w:cs="Times New Roman"/>
          <w:b w:val="0"/>
        </w:rPr>
        <w:t>Атырауская</w:t>
      </w:r>
      <w:proofErr w:type="spellEnd"/>
      <w:r w:rsidR="00385E95" w:rsidRPr="00385E95">
        <w:rPr>
          <w:rStyle w:val="a5"/>
          <w:rFonts w:ascii="Times New Roman" w:hAnsi="Times New Roman" w:cs="Times New Roman"/>
          <w:b w:val="0"/>
        </w:rPr>
        <w:t xml:space="preserve"> область, </w:t>
      </w:r>
      <w:proofErr w:type="spellStart"/>
      <w:r w:rsidR="00385E95" w:rsidRPr="00385E95">
        <w:rPr>
          <w:rStyle w:val="a5"/>
          <w:rFonts w:ascii="Times New Roman" w:hAnsi="Times New Roman" w:cs="Times New Roman"/>
          <w:b w:val="0"/>
        </w:rPr>
        <w:t>Курмангазинский</w:t>
      </w:r>
      <w:proofErr w:type="spellEnd"/>
      <w:r w:rsidR="00385E95" w:rsidRPr="00385E95">
        <w:rPr>
          <w:rStyle w:val="a5"/>
          <w:rFonts w:ascii="Times New Roman" w:hAnsi="Times New Roman" w:cs="Times New Roman"/>
          <w:b w:val="0"/>
        </w:rPr>
        <w:t xml:space="preserve"> район, с.</w:t>
      </w:r>
      <w:r w:rsidR="00C7702D">
        <w:rPr>
          <w:rStyle w:val="a5"/>
          <w:rFonts w:ascii="Times New Roman" w:hAnsi="Times New Roman" w:cs="Times New Roman"/>
          <w:b w:val="0"/>
          <w:lang w:val="kk-KZ"/>
        </w:rPr>
        <w:t>Асан</w:t>
      </w:r>
      <w:r w:rsidR="00385E95" w:rsidRPr="00385E95">
        <w:rPr>
          <w:rStyle w:val="a5"/>
          <w:rFonts w:ascii="Times New Roman" w:hAnsi="Times New Roman" w:cs="Times New Roman"/>
          <w:b w:val="0"/>
        </w:rPr>
        <w:t xml:space="preserve">, </w:t>
      </w:r>
      <w:r w:rsidR="00C7702D">
        <w:rPr>
          <w:rStyle w:val="a5"/>
          <w:rFonts w:ascii="Times New Roman" w:hAnsi="Times New Roman" w:cs="Times New Roman"/>
          <w:b w:val="0"/>
        </w:rPr>
        <w:t>ул.</w:t>
      </w:r>
      <w:r w:rsidR="00C7702D">
        <w:rPr>
          <w:rStyle w:val="a5"/>
          <w:rFonts w:ascii="Times New Roman" w:hAnsi="Times New Roman" w:cs="Times New Roman"/>
          <w:b w:val="0"/>
          <w:lang w:val="kk-KZ"/>
        </w:rPr>
        <w:t>ТУРАР РЫСКУЛОВ</w:t>
      </w:r>
      <w:r w:rsidR="002B0F2D">
        <w:rPr>
          <w:rStyle w:val="a5"/>
          <w:rFonts w:ascii="Times New Roman" w:hAnsi="Times New Roman" w:cs="Times New Roman"/>
          <w:b w:val="0"/>
        </w:rPr>
        <w:t xml:space="preserve">, </w:t>
      </w:r>
      <w:r w:rsidR="00C7702D">
        <w:rPr>
          <w:rStyle w:val="a5"/>
          <w:rFonts w:ascii="Times New Roman" w:hAnsi="Times New Roman" w:cs="Times New Roman"/>
          <w:b w:val="0"/>
          <w:lang w:val="kk-KZ"/>
        </w:rPr>
        <w:t>17</w:t>
      </w:r>
      <w:bookmarkStart w:id="0" w:name="_GoBack"/>
      <w:bookmarkEnd w:id="0"/>
    </w:p>
    <w:p w:rsidR="00F13A23" w:rsidRPr="00C44FB5" w:rsidRDefault="00F13A23" w:rsidP="00C44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оказания услуг. Таблица №1</w:t>
      </w:r>
      <w:r>
        <w:tab/>
      </w:r>
    </w:p>
    <w:tbl>
      <w:tblPr>
        <w:tblStyle w:val="a4"/>
        <w:tblW w:w="0" w:type="auto"/>
        <w:tblLayout w:type="fixed"/>
        <w:tblLook w:val="04A0"/>
      </w:tblPr>
      <w:tblGrid>
        <w:gridCol w:w="502"/>
        <w:gridCol w:w="4568"/>
        <w:gridCol w:w="1275"/>
        <w:gridCol w:w="1418"/>
        <w:gridCol w:w="1505"/>
        <w:gridCol w:w="1295"/>
      </w:tblGrid>
      <w:tr w:rsidR="00F13A23" w:rsidTr="00C44FB5">
        <w:tc>
          <w:tcPr>
            <w:tcW w:w="502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68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27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150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Кратность обслуживания в месяц</w:t>
            </w:r>
          </w:p>
        </w:tc>
        <w:tc>
          <w:tcPr>
            <w:tcW w:w="129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Количество месяцев</w:t>
            </w:r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</w:t>
            </w:r>
          </w:p>
        </w:tc>
        <w:tc>
          <w:tcPr>
            <w:tcW w:w="4568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Дератизация помещений</w:t>
            </w: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М2</w:t>
            </w:r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 раз в месяц</w:t>
            </w:r>
          </w:p>
        </w:tc>
        <w:tc>
          <w:tcPr>
            <w:tcW w:w="1295" w:type="dxa"/>
          </w:tcPr>
          <w:p w:rsidR="00F13A23" w:rsidRPr="002A0E62" w:rsidRDefault="00C7702D" w:rsidP="00F13A23">
            <w:pPr>
              <w:tabs>
                <w:tab w:val="left" w:pos="1043"/>
              </w:tabs>
              <w:rPr>
                <w:lang w:val="en-US"/>
              </w:rPr>
            </w:pPr>
            <w:r>
              <w:t>1</w:t>
            </w:r>
            <w:proofErr w:type="spellStart"/>
            <w:r w:rsidR="002A0E62">
              <w:rPr>
                <w:lang w:val="en-US"/>
              </w:rPr>
              <w:t>1</w:t>
            </w:r>
            <w:proofErr w:type="spellEnd"/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2</w:t>
            </w:r>
          </w:p>
        </w:tc>
        <w:tc>
          <w:tcPr>
            <w:tcW w:w="4568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 xml:space="preserve">Дезинсекция </w:t>
            </w:r>
            <w:r w:rsidR="00AF2377">
              <w:t>помещений от бытовых насекомы</w:t>
            </w:r>
            <w:r>
              <w:t>х</w:t>
            </w:r>
            <w:r w:rsidR="00AF2377">
              <w:t>, мух</w:t>
            </w: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М2</w:t>
            </w:r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 раз в месяц</w:t>
            </w:r>
          </w:p>
        </w:tc>
        <w:tc>
          <w:tcPr>
            <w:tcW w:w="1295" w:type="dxa"/>
          </w:tcPr>
          <w:p w:rsidR="00F13A23" w:rsidRPr="002A0E62" w:rsidRDefault="00C7702D" w:rsidP="00F13A23">
            <w:pPr>
              <w:tabs>
                <w:tab w:val="left" w:pos="1043"/>
              </w:tabs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2A0E62">
              <w:rPr>
                <w:lang w:val="en-US"/>
              </w:rPr>
              <w:t>1</w:t>
            </w:r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3</w:t>
            </w:r>
          </w:p>
        </w:tc>
        <w:tc>
          <w:tcPr>
            <w:tcW w:w="4568" w:type="dxa"/>
          </w:tcPr>
          <w:p w:rsidR="00F13A23" w:rsidRDefault="00F13A23" w:rsidP="002E2688">
            <w:pPr>
              <w:tabs>
                <w:tab w:val="left" w:pos="1043"/>
              </w:tabs>
            </w:pPr>
            <w:r>
              <w:t xml:space="preserve">Дезинфекция </w:t>
            </w:r>
            <w:r w:rsidR="00AF2377">
              <w:t>колодцев и емкостей</w:t>
            </w:r>
            <w:r>
              <w:t>, штук</w:t>
            </w: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М2</w:t>
            </w:r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 раз в год</w:t>
            </w:r>
          </w:p>
        </w:tc>
        <w:tc>
          <w:tcPr>
            <w:tcW w:w="129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</w:t>
            </w:r>
          </w:p>
        </w:tc>
      </w:tr>
    </w:tbl>
    <w:p w:rsidR="00C44FB5" w:rsidRDefault="00C44FB5" w:rsidP="00C44FB5">
      <w:pPr>
        <w:tabs>
          <w:tab w:val="left" w:pos="426"/>
        </w:tabs>
      </w:pPr>
    </w:p>
    <w:p w:rsidR="00C44FB5" w:rsidRDefault="00C44FB5" w:rsidP="00C44FB5"/>
    <w:p w:rsidR="00F13A23" w:rsidRPr="00C44FB5" w:rsidRDefault="00C44FB5" w:rsidP="00C44FB5">
      <w:pPr>
        <w:tabs>
          <w:tab w:val="left" w:pos="2551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8B6B5D">
        <w:rPr>
          <w:rFonts w:ascii="Times New Roman" w:hAnsi="Times New Roman" w:cs="Times New Roman"/>
          <w:b/>
          <w:sz w:val="24"/>
          <w:szCs w:val="24"/>
        </w:rPr>
        <w:t xml:space="preserve">Завхоз:                     </w:t>
      </w:r>
      <w:r w:rsidR="00385E9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A0E62">
        <w:rPr>
          <w:rFonts w:ascii="Times New Roman" w:hAnsi="Times New Roman" w:cs="Times New Roman"/>
          <w:b/>
          <w:sz w:val="24"/>
          <w:szCs w:val="24"/>
          <w:lang w:val="kk-KZ"/>
        </w:rPr>
        <w:t>Серғазыұлы Н</w:t>
      </w:r>
      <w:r w:rsidR="008B6B5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sectPr w:rsidR="00F13A23" w:rsidRPr="00C44FB5" w:rsidSect="00C95E02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2FA3"/>
    <w:multiLevelType w:val="hybridMultilevel"/>
    <w:tmpl w:val="2212536A"/>
    <w:lvl w:ilvl="0" w:tplc="8E582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95E02"/>
    <w:rsid w:val="000D0401"/>
    <w:rsid w:val="000D251F"/>
    <w:rsid w:val="001835B1"/>
    <w:rsid w:val="002A0E62"/>
    <w:rsid w:val="002B0685"/>
    <w:rsid w:val="002B0F2D"/>
    <w:rsid w:val="002E2688"/>
    <w:rsid w:val="003429AA"/>
    <w:rsid w:val="00385E95"/>
    <w:rsid w:val="00483EED"/>
    <w:rsid w:val="00521B0F"/>
    <w:rsid w:val="006726B4"/>
    <w:rsid w:val="00776933"/>
    <w:rsid w:val="008B5BE4"/>
    <w:rsid w:val="008B6B5D"/>
    <w:rsid w:val="009A3A6A"/>
    <w:rsid w:val="009B2D62"/>
    <w:rsid w:val="00AF2377"/>
    <w:rsid w:val="00B03AA9"/>
    <w:rsid w:val="00B13593"/>
    <w:rsid w:val="00C44FB5"/>
    <w:rsid w:val="00C7702D"/>
    <w:rsid w:val="00C95E02"/>
    <w:rsid w:val="00CA7BC5"/>
    <w:rsid w:val="00CD197D"/>
    <w:rsid w:val="00CE04F9"/>
    <w:rsid w:val="00D24AAD"/>
    <w:rsid w:val="00D949B9"/>
    <w:rsid w:val="00DB37A9"/>
    <w:rsid w:val="00DD4339"/>
    <w:rsid w:val="00E22D4B"/>
    <w:rsid w:val="00E7496E"/>
    <w:rsid w:val="00ED7839"/>
    <w:rsid w:val="00EF72AD"/>
    <w:rsid w:val="00F1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02"/>
    <w:pPr>
      <w:ind w:left="720"/>
      <w:contextualSpacing/>
    </w:pPr>
  </w:style>
  <w:style w:type="table" w:styleId="a4">
    <w:name w:val="Table Grid"/>
    <w:basedOn w:val="a1"/>
    <w:uiPriority w:val="59"/>
    <w:rsid w:val="00F1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85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12</cp:revision>
  <dcterms:created xsi:type="dcterms:W3CDTF">2022-04-19T10:31:00Z</dcterms:created>
  <dcterms:modified xsi:type="dcterms:W3CDTF">2025-02-11T15:44:00Z</dcterms:modified>
</cp:coreProperties>
</file>