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A0" w:rsidRDefault="000E04A0" w:rsidP="000E04A0">
      <w:bookmarkStart w:id="0" w:name="_GoBack"/>
      <w:bookmarkEnd w:id="0"/>
      <w:r w:rsidRPr="00B56632">
        <w:t xml:space="preserve">                           </w:t>
      </w:r>
      <w:r w:rsidRPr="005E456D">
        <w:rPr>
          <w:b/>
          <w:noProof/>
          <w:lang w:eastAsia="ru-RU"/>
        </w:rPr>
        <w:drawing>
          <wp:inline distT="0" distB="0" distL="0" distR="0">
            <wp:extent cx="6157811" cy="2644992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771" cy="265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521" w:rsidRPr="00DD5FB1" w:rsidRDefault="00B02521" w:rsidP="00B02521">
      <w:pPr>
        <w:tabs>
          <w:tab w:val="left" w:pos="2745"/>
        </w:tabs>
        <w:spacing w:after="0" w:line="240" w:lineRule="auto"/>
        <w:ind w:firstLine="284"/>
        <w:jc w:val="both"/>
        <w:rPr>
          <w:rFonts w:cstheme="minorHAnsi"/>
          <w:sz w:val="20"/>
          <w:szCs w:val="20"/>
        </w:rPr>
      </w:pPr>
      <w:r w:rsidRPr="00DD5FB1">
        <w:rPr>
          <w:rFonts w:cstheme="minorHAnsi"/>
          <w:sz w:val="20"/>
          <w:szCs w:val="20"/>
        </w:rPr>
        <w:t>АО "</w:t>
      </w:r>
      <w:proofErr w:type="spellStart"/>
      <w:r w:rsidRPr="00DD5FB1">
        <w:rPr>
          <w:rFonts w:cstheme="minorHAnsi"/>
          <w:sz w:val="20"/>
          <w:szCs w:val="20"/>
        </w:rPr>
        <w:t>Казахтелеком</w:t>
      </w:r>
      <w:proofErr w:type="spellEnd"/>
      <w:r w:rsidRPr="00DD5FB1">
        <w:rPr>
          <w:rFonts w:cstheme="minorHAnsi"/>
          <w:sz w:val="20"/>
          <w:szCs w:val="20"/>
        </w:rPr>
        <w:t xml:space="preserve">" в лице Дивизиона по корпоративному </w:t>
      </w:r>
      <w:r w:rsidRPr="00B56632">
        <w:rPr>
          <w:rFonts w:cstheme="minorHAnsi"/>
          <w:sz w:val="20"/>
          <w:szCs w:val="20"/>
        </w:rPr>
        <w:t>бизнесу - филиал АО "</w:t>
      </w:r>
      <w:proofErr w:type="spellStart"/>
      <w:r w:rsidRPr="00B56632">
        <w:rPr>
          <w:rFonts w:cstheme="minorHAnsi"/>
          <w:sz w:val="20"/>
          <w:szCs w:val="20"/>
        </w:rPr>
        <w:t>Казахтелеком</w:t>
      </w:r>
      <w:proofErr w:type="spellEnd"/>
      <w:r w:rsidRPr="00B56632">
        <w:rPr>
          <w:rFonts w:cstheme="minorHAnsi"/>
          <w:sz w:val="20"/>
          <w:szCs w:val="20"/>
        </w:rPr>
        <w:t>" выражает Вам признательность желает динамичного развития, успехов и новых вершин в бизнесе.</w:t>
      </w:r>
    </w:p>
    <w:p w:rsidR="00B02521" w:rsidRDefault="00B02521" w:rsidP="00B02521">
      <w:pPr>
        <w:tabs>
          <w:tab w:val="left" w:pos="2745"/>
        </w:tabs>
        <w:spacing w:after="0" w:line="240" w:lineRule="auto"/>
        <w:ind w:firstLine="284"/>
        <w:jc w:val="both"/>
        <w:rPr>
          <w:rFonts w:cstheme="minorHAnsi"/>
          <w:sz w:val="20"/>
          <w:szCs w:val="20"/>
        </w:rPr>
      </w:pPr>
      <w:r w:rsidRPr="00B56632">
        <w:rPr>
          <w:rFonts w:cstheme="minorHAnsi"/>
          <w:sz w:val="20"/>
          <w:szCs w:val="20"/>
        </w:rPr>
        <w:t xml:space="preserve">Мы </w:t>
      </w:r>
      <w:r w:rsidRPr="00DD5FB1">
        <w:rPr>
          <w:rFonts w:cstheme="minorHAnsi"/>
          <w:sz w:val="20"/>
          <w:szCs w:val="20"/>
        </w:rPr>
        <w:t xml:space="preserve">предлагаем услуги высокоскоростного </w:t>
      </w:r>
      <w:proofErr w:type="spellStart"/>
      <w:r w:rsidRPr="00DD5FB1">
        <w:rPr>
          <w:rFonts w:cstheme="minorHAnsi"/>
          <w:sz w:val="20"/>
          <w:szCs w:val="20"/>
        </w:rPr>
        <w:t>безлимитного</w:t>
      </w:r>
      <w:proofErr w:type="spellEnd"/>
      <w:r w:rsidRPr="00DD5FB1">
        <w:rPr>
          <w:rFonts w:cstheme="minorHAnsi"/>
          <w:sz w:val="20"/>
          <w:szCs w:val="20"/>
        </w:rPr>
        <w:t xml:space="preserve"> интернета юридическим лицам, а также индивидуальным предпринимателям на всей территории Казахстана.</w:t>
      </w:r>
    </w:p>
    <w:p w:rsidR="00B02521" w:rsidRPr="00DD5FB1" w:rsidRDefault="00B02521" w:rsidP="00B02521">
      <w:pPr>
        <w:tabs>
          <w:tab w:val="left" w:pos="2745"/>
        </w:tabs>
        <w:spacing w:after="0" w:line="240" w:lineRule="auto"/>
        <w:ind w:firstLine="284"/>
        <w:jc w:val="both"/>
        <w:rPr>
          <w:rFonts w:cstheme="minorHAnsi"/>
          <w:sz w:val="20"/>
          <w:szCs w:val="20"/>
        </w:rPr>
      </w:pPr>
    </w:p>
    <w:p w:rsidR="00B02521" w:rsidRPr="00B56632" w:rsidRDefault="00B02521" w:rsidP="00B02521">
      <w:pPr>
        <w:tabs>
          <w:tab w:val="left" w:pos="2745"/>
        </w:tabs>
        <w:spacing w:after="0" w:line="240" w:lineRule="auto"/>
        <w:ind w:firstLine="284"/>
        <w:jc w:val="both"/>
        <w:rPr>
          <w:rFonts w:cstheme="minorHAnsi"/>
          <w:sz w:val="20"/>
          <w:szCs w:val="20"/>
        </w:rPr>
      </w:pPr>
      <w:r w:rsidRPr="00B56632">
        <w:rPr>
          <w:rFonts w:cstheme="minorHAnsi"/>
          <w:sz w:val="20"/>
          <w:szCs w:val="20"/>
        </w:rPr>
        <w:t xml:space="preserve">САМЫЙ БЫСТРЫЙ ИНТЕРНЕТ ДЛЯ БИЗНЕСА </w:t>
      </w:r>
    </w:p>
    <w:p w:rsidR="00B02521" w:rsidRDefault="00B02521" w:rsidP="00B02521">
      <w:pPr>
        <w:tabs>
          <w:tab w:val="left" w:pos="2745"/>
        </w:tabs>
        <w:spacing w:after="0" w:line="240" w:lineRule="auto"/>
        <w:ind w:firstLine="284"/>
        <w:jc w:val="both"/>
        <w:rPr>
          <w:rFonts w:cstheme="minorHAnsi"/>
          <w:sz w:val="20"/>
          <w:szCs w:val="20"/>
        </w:rPr>
      </w:pPr>
      <w:r w:rsidRPr="00A34CE8">
        <w:rPr>
          <w:rFonts w:cstheme="minorHAnsi"/>
          <w:sz w:val="20"/>
          <w:szCs w:val="20"/>
        </w:rPr>
        <w:t xml:space="preserve">Услуга организуется с использованием современной технологии GPON (оптика) по волоконно-оптическому кабелю. На сегодняшний день это самый быстрый способ передачи данных, обеспечивающий наивысшую скорость соединения и имеющий существенное преимущество перед другими схожими технологиями. </w:t>
      </w:r>
    </w:p>
    <w:p w:rsidR="00B02521" w:rsidRPr="00A34CE8" w:rsidRDefault="00B02521" w:rsidP="00B02521">
      <w:pPr>
        <w:tabs>
          <w:tab w:val="left" w:pos="2745"/>
        </w:tabs>
        <w:spacing w:after="0" w:line="240" w:lineRule="auto"/>
        <w:ind w:firstLine="284"/>
        <w:jc w:val="both"/>
        <w:rPr>
          <w:rFonts w:cstheme="minorHAnsi"/>
          <w:sz w:val="20"/>
          <w:szCs w:val="20"/>
        </w:rPr>
      </w:pPr>
    </w:p>
    <w:p w:rsidR="00B02521" w:rsidRPr="00B56632" w:rsidRDefault="00B02521" w:rsidP="00B02521">
      <w:pPr>
        <w:tabs>
          <w:tab w:val="left" w:pos="2745"/>
        </w:tabs>
        <w:spacing w:after="0" w:line="240" w:lineRule="auto"/>
        <w:ind w:firstLine="284"/>
        <w:jc w:val="both"/>
        <w:rPr>
          <w:rFonts w:cstheme="minorHAnsi"/>
          <w:sz w:val="20"/>
          <w:szCs w:val="20"/>
        </w:rPr>
      </w:pPr>
      <w:r w:rsidRPr="00B56632">
        <w:rPr>
          <w:rFonts w:cstheme="minorHAnsi"/>
          <w:sz w:val="20"/>
          <w:szCs w:val="20"/>
        </w:rPr>
        <w:t>УСЛУГА ПРЕДОСТАВЛЯЕТ</w:t>
      </w:r>
    </w:p>
    <w:p w:rsidR="00B02521" w:rsidRPr="001976EF" w:rsidRDefault="00B02521" w:rsidP="00B02521">
      <w:pPr>
        <w:pStyle w:val="a3"/>
        <w:numPr>
          <w:ilvl w:val="0"/>
          <w:numId w:val="1"/>
        </w:numPr>
        <w:tabs>
          <w:tab w:val="left" w:pos="2745"/>
        </w:tabs>
        <w:spacing w:after="0" w:line="240" w:lineRule="auto"/>
        <w:rPr>
          <w:rFonts w:cstheme="minorHAnsi"/>
          <w:sz w:val="20"/>
          <w:szCs w:val="20"/>
        </w:rPr>
      </w:pPr>
      <w:r w:rsidRPr="001976EF">
        <w:rPr>
          <w:rFonts w:cstheme="minorHAnsi"/>
          <w:sz w:val="20"/>
          <w:szCs w:val="20"/>
        </w:rPr>
        <w:t>Возможность единого подключения к широкому набору цифровых сервисов: интернету, цифровой телефонии, интерактивному телевидению, построению виртуальных локальных сетей для клиентов, ИКТ-услугам и многому другому</w:t>
      </w:r>
    </w:p>
    <w:p w:rsidR="00B02521" w:rsidRPr="001976EF" w:rsidRDefault="00B02521" w:rsidP="00B02521">
      <w:pPr>
        <w:pStyle w:val="a3"/>
        <w:numPr>
          <w:ilvl w:val="0"/>
          <w:numId w:val="1"/>
        </w:numPr>
        <w:tabs>
          <w:tab w:val="left" w:pos="2745"/>
        </w:tabs>
        <w:spacing w:after="0" w:line="240" w:lineRule="auto"/>
        <w:rPr>
          <w:rFonts w:cstheme="minorHAnsi"/>
          <w:sz w:val="20"/>
          <w:szCs w:val="20"/>
        </w:rPr>
      </w:pPr>
      <w:r w:rsidRPr="001976EF">
        <w:rPr>
          <w:rFonts w:cstheme="minorHAnsi"/>
          <w:sz w:val="20"/>
          <w:szCs w:val="20"/>
        </w:rPr>
        <w:t>Оперативную линию поддержки и обслуживанию юридических лиц</w:t>
      </w:r>
    </w:p>
    <w:p w:rsidR="00B02521" w:rsidRDefault="00B02521" w:rsidP="00B02521">
      <w:pPr>
        <w:pStyle w:val="a3"/>
        <w:numPr>
          <w:ilvl w:val="0"/>
          <w:numId w:val="1"/>
        </w:numPr>
        <w:tabs>
          <w:tab w:val="left" w:pos="2745"/>
        </w:tabs>
        <w:spacing w:after="0" w:line="240" w:lineRule="auto"/>
        <w:rPr>
          <w:rFonts w:cstheme="minorHAnsi"/>
          <w:sz w:val="20"/>
          <w:szCs w:val="20"/>
        </w:rPr>
      </w:pPr>
      <w:r w:rsidRPr="001976EF">
        <w:rPr>
          <w:rFonts w:cstheme="minorHAnsi"/>
          <w:sz w:val="20"/>
          <w:szCs w:val="20"/>
        </w:rPr>
        <w:t>Высокую отказоустойчивость предоставляемых услуг</w:t>
      </w:r>
    </w:p>
    <w:p w:rsidR="00B02521" w:rsidRPr="001976EF" w:rsidRDefault="00B02521" w:rsidP="00B02521">
      <w:pPr>
        <w:pStyle w:val="a3"/>
        <w:tabs>
          <w:tab w:val="left" w:pos="2745"/>
        </w:tabs>
        <w:spacing w:after="0" w:line="240" w:lineRule="auto"/>
        <w:rPr>
          <w:rFonts w:cstheme="minorHAnsi"/>
          <w:sz w:val="20"/>
          <w:szCs w:val="20"/>
        </w:rPr>
      </w:pPr>
    </w:p>
    <w:p w:rsidR="00B02521" w:rsidRPr="001976EF" w:rsidRDefault="00B02521" w:rsidP="00B02521">
      <w:pPr>
        <w:pStyle w:val="a3"/>
        <w:numPr>
          <w:ilvl w:val="0"/>
          <w:numId w:val="1"/>
        </w:numPr>
        <w:tabs>
          <w:tab w:val="left" w:pos="2745"/>
        </w:tabs>
        <w:spacing w:after="0" w:line="240" w:lineRule="auto"/>
        <w:rPr>
          <w:rFonts w:cstheme="minorHAnsi"/>
          <w:sz w:val="20"/>
          <w:szCs w:val="20"/>
        </w:rPr>
      </w:pPr>
      <w:r w:rsidRPr="001976EF">
        <w:rPr>
          <w:rFonts w:cstheme="minorHAnsi"/>
          <w:sz w:val="20"/>
          <w:szCs w:val="20"/>
        </w:rPr>
        <w:t>ПРЕИМУЩЕСТВА</w:t>
      </w:r>
    </w:p>
    <w:p w:rsidR="00B02521" w:rsidRPr="001976EF" w:rsidRDefault="00B02521" w:rsidP="00B02521">
      <w:pPr>
        <w:pStyle w:val="a3"/>
        <w:numPr>
          <w:ilvl w:val="0"/>
          <w:numId w:val="1"/>
        </w:numPr>
        <w:tabs>
          <w:tab w:val="left" w:pos="2745"/>
        </w:tabs>
        <w:spacing w:after="0" w:line="240" w:lineRule="auto"/>
        <w:rPr>
          <w:rFonts w:cstheme="minorHAnsi"/>
          <w:sz w:val="20"/>
          <w:szCs w:val="20"/>
        </w:rPr>
      </w:pPr>
      <w:r w:rsidRPr="001976EF">
        <w:rPr>
          <w:rFonts w:cstheme="minorHAnsi"/>
          <w:sz w:val="20"/>
          <w:szCs w:val="20"/>
        </w:rPr>
        <w:t>Надежный и бесперебойный доступ в Интернет с гарантированной пропускной способностью</w:t>
      </w:r>
    </w:p>
    <w:p w:rsidR="00B02521" w:rsidRPr="001976EF" w:rsidRDefault="00B02521" w:rsidP="00B02521">
      <w:pPr>
        <w:pStyle w:val="a3"/>
        <w:numPr>
          <w:ilvl w:val="0"/>
          <w:numId w:val="1"/>
        </w:numPr>
        <w:tabs>
          <w:tab w:val="left" w:pos="2745"/>
        </w:tabs>
        <w:spacing w:after="0" w:line="240" w:lineRule="auto"/>
        <w:rPr>
          <w:rFonts w:cstheme="minorHAnsi"/>
          <w:sz w:val="20"/>
          <w:szCs w:val="20"/>
        </w:rPr>
      </w:pPr>
      <w:r w:rsidRPr="001976EF">
        <w:rPr>
          <w:rFonts w:cstheme="minorHAnsi"/>
          <w:sz w:val="20"/>
          <w:szCs w:val="20"/>
        </w:rPr>
        <w:t>Отличительные скоростные возможности передачи данных</w:t>
      </w:r>
    </w:p>
    <w:p w:rsidR="00B02521" w:rsidRDefault="00B02521" w:rsidP="00B02521">
      <w:pPr>
        <w:pStyle w:val="a3"/>
        <w:numPr>
          <w:ilvl w:val="0"/>
          <w:numId w:val="1"/>
        </w:numPr>
        <w:tabs>
          <w:tab w:val="left" w:pos="2745"/>
        </w:tabs>
        <w:spacing w:after="0" w:line="240" w:lineRule="auto"/>
        <w:rPr>
          <w:rFonts w:cstheme="minorHAnsi"/>
          <w:sz w:val="20"/>
          <w:szCs w:val="20"/>
        </w:rPr>
      </w:pPr>
      <w:r w:rsidRPr="001976EF">
        <w:rPr>
          <w:rFonts w:cstheme="minorHAnsi"/>
          <w:sz w:val="20"/>
          <w:szCs w:val="20"/>
        </w:rPr>
        <w:t xml:space="preserve">Возможность подключить дополнительно «Статический IP-адрес». Статический IP-адрес - постоянный адрес для создания собственного сервера с услугой </w:t>
      </w:r>
      <w:r w:rsidRPr="001976EF">
        <w:rPr>
          <w:rFonts w:cstheme="minorHAnsi"/>
          <w:sz w:val="20"/>
          <w:szCs w:val="20"/>
          <w:lang w:val="en-US"/>
        </w:rPr>
        <w:t>VPN</w:t>
      </w:r>
      <w:r w:rsidRPr="001976EF">
        <w:rPr>
          <w:rFonts w:cstheme="minorHAnsi"/>
          <w:sz w:val="20"/>
          <w:szCs w:val="20"/>
        </w:rPr>
        <w:t xml:space="preserve"> - подключения для защищенного перевода денег и управления счетом, а также услугу "Интернет по симметричному каналу", имеющий одинаковую скорость входящего и исходящего трафика.</w:t>
      </w:r>
    </w:p>
    <w:p w:rsidR="00B02521" w:rsidRPr="001976EF" w:rsidRDefault="00B02521" w:rsidP="00B02521">
      <w:pPr>
        <w:pStyle w:val="a3"/>
        <w:tabs>
          <w:tab w:val="left" w:pos="2745"/>
        </w:tabs>
        <w:spacing w:after="0" w:line="240" w:lineRule="auto"/>
        <w:rPr>
          <w:rFonts w:cstheme="minorHAnsi"/>
          <w:sz w:val="20"/>
          <w:szCs w:val="20"/>
        </w:rPr>
      </w:pPr>
    </w:p>
    <w:p w:rsidR="00B02521" w:rsidRDefault="00B02521" w:rsidP="00B02521">
      <w:pPr>
        <w:tabs>
          <w:tab w:val="left" w:pos="2745"/>
        </w:tabs>
        <w:spacing w:after="0" w:line="240" w:lineRule="auto"/>
        <w:ind w:firstLine="284"/>
        <w:jc w:val="both"/>
        <w:rPr>
          <w:rFonts w:cstheme="minorHAnsi"/>
          <w:sz w:val="20"/>
          <w:szCs w:val="20"/>
        </w:rPr>
      </w:pPr>
      <w:r w:rsidRPr="00B56632">
        <w:rPr>
          <w:rFonts w:cstheme="minorHAnsi"/>
          <w:sz w:val="20"/>
          <w:szCs w:val="20"/>
        </w:rPr>
        <w:t>Наши “готовые решения” позволят Вам экономно расходовать бюджет на</w:t>
      </w:r>
      <w:r>
        <w:rPr>
          <w:rFonts w:cstheme="minorHAnsi"/>
          <w:sz w:val="20"/>
          <w:szCs w:val="20"/>
        </w:rPr>
        <w:t xml:space="preserve"> связь, консультировать клиентов онлайн, принимать заказы, организовывать видеоконференции, обеспечивать контроль и безопасность.</w:t>
      </w:r>
    </w:p>
    <w:p w:rsidR="00B02521" w:rsidRPr="002963E9" w:rsidRDefault="00B02521" w:rsidP="00B02521">
      <w:pPr>
        <w:tabs>
          <w:tab w:val="left" w:pos="2745"/>
        </w:tabs>
        <w:spacing w:after="0" w:line="240" w:lineRule="auto"/>
        <w:ind w:firstLine="284"/>
        <w:jc w:val="both"/>
        <w:rPr>
          <w:rFonts w:eastAsia="Times New Roman" w:cstheme="minorHAnsi"/>
          <w:color w:val="0E1318"/>
          <w:sz w:val="20"/>
          <w:szCs w:val="20"/>
          <w:lang w:eastAsia="ru-RU"/>
        </w:rPr>
      </w:pPr>
      <w:r w:rsidRPr="005E456D">
        <w:rPr>
          <w:rFonts w:eastAsia="Times New Roman" w:cstheme="minorHAnsi"/>
          <w:color w:val="0E1318"/>
          <w:sz w:val="20"/>
          <w:szCs w:val="20"/>
          <w:lang w:eastAsia="ru-RU"/>
        </w:rPr>
        <w:t>Отправьте нам запрос с контактной информацией ответным письмом, чтобы получить бесплатную персональную консультацию.</w:t>
      </w:r>
    </w:p>
    <w:p w:rsidR="00F06655" w:rsidRDefault="00F06655" w:rsidP="00E26E64">
      <w:pPr>
        <w:tabs>
          <w:tab w:val="left" w:pos="2745"/>
        </w:tabs>
        <w:jc w:val="both"/>
        <w:rPr>
          <w:rFonts w:cstheme="minorHAnsi"/>
          <w:sz w:val="20"/>
          <w:szCs w:val="20"/>
        </w:rPr>
        <w:sectPr w:rsidR="00F06655" w:rsidSect="00371448">
          <w:footerReference w:type="default" r:id="rId8"/>
          <w:pgSz w:w="11906" w:h="16838"/>
          <w:pgMar w:top="1418" w:right="851" w:bottom="851" w:left="1701" w:header="0" w:footer="454" w:gutter="0"/>
          <w:cols w:space="708"/>
          <w:docGrid w:linePitch="360"/>
        </w:sectPr>
      </w:pPr>
    </w:p>
    <w:p w:rsidR="00D01C2B" w:rsidRDefault="00D01C2B" w:rsidP="00E26E64">
      <w:pPr>
        <w:tabs>
          <w:tab w:val="left" w:pos="2745"/>
        </w:tabs>
        <w:jc w:val="both"/>
        <w:rPr>
          <w:rFonts w:cstheme="minorHAnsi"/>
          <w:sz w:val="20"/>
          <w:szCs w:val="20"/>
        </w:rPr>
      </w:pPr>
    </w:p>
    <w:p w:rsidR="003342C2" w:rsidRDefault="003342C2" w:rsidP="003342C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282303</wp:posOffset>
            </wp:positionV>
            <wp:extent cx="1952625" cy="1162277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019" b="46004"/>
                    <a:stretch/>
                  </pic:blipFill>
                  <pic:spPr bwMode="auto">
                    <a:xfrm>
                      <a:off x="0" y="0"/>
                      <a:ext cx="1952625" cy="116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342C2" w:rsidRDefault="003342C2" w:rsidP="003342C2">
      <w:pPr>
        <w:jc w:val="center"/>
        <w:rPr>
          <w:sz w:val="28"/>
          <w:szCs w:val="28"/>
        </w:rPr>
      </w:pPr>
    </w:p>
    <w:p w:rsidR="003342C2" w:rsidRDefault="003342C2" w:rsidP="003342C2">
      <w:pPr>
        <w:jc w:val="center"/>
        <w:rPr>
          <w:sz w:val="28"/>
          <w:szCs w:val="28"/>
        </w:rPr>
      </w:pPr>
    </w:p>
    <w:p w:rsidR="00F9048B" w:rsidRDefault="00F9048B" w:rsidP="003342C2">
      <w:pPr>
        <w:jc w:val="center"/>
        <w:rPr>
          <w:sz w:val="28"/>
          <w:szCs w:val="28"/>
        </w:rPr>
      </w:pPr>
    </w:p>
    <w:p w:rsidR="003342C2" w:rsidRDefault="003342C2" w:rsidP="003342C2">
      <w:pPr>
        <w:jc w:val="center"/>
        <w:rPr>
          <w:sz w:val="28"/>
          <w:szCs w:val="28"/>
        </w:rPr>
      </w:pPr>
    </w:p>
    <w:p w:rsidR="00001328" w:rsidRDefault="003342C2" w:rsidP="00AE02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Коммерческое предложение для  </w:t>
      </w:r>
      <w:r w:rsidR="00001328" w:rsidRPr="00001328">
        <w:rPr>
          <w:sz w:val="28"/>
          <w:szCs w:val="28"/>
        </w:rPr>
        <w:t>КГ</w:t>
      </w:r>
      <w:r w:rsidR="008F52E9">
        <w:rPr>
          <w:sz w:val="28"/>
          <w:szCs w:val="28"/>
        </w:rPr>
        <w:t xml:space="preserve">У </w:t>
      </w:r>
      <w:r w:rsidR="0085075F" w:rsidRPr="0085075F">
        <w:rPr>
          <w:sz w:val="28"/>
          <w:szCs w:val="28"/>
        </w:rPr>
        <w:t>ОСШ ИМЕНИ ШЫНКОЖА БАТЫРА? ОТДЕЛА ОБРАЗОВАНИЯ АЯГОЗСКОГО РАЙОНА</w:t>
      </w:r>
    </w:p>
    <w:p w:rsidR="003342C2" w:rsidRPr="000E79F4" w:rsidRDefault="00450737" w:rsidP="00AE0248">
      <w:pPr>
        <w:jc w:val="center"/>
        <w:rPr>
          <w:i/>
          <w:sz w:val="28"/>
          <w:szCs w:val="28"/>
          <w:u w:val="single"/>
        </w:rPr>
      </w:pPr>
      <w:r w:rsidRPr="00450737">
        <w:rPr>
          <w:i/>
          <w:sz w:val="28"/>
          <w:szCs w:val="28"/>
          <w:u w:val="single"/>
        </w:rPr>
        <w:t xml:space="preserve">Интернет </w:t>
      </w:r>
      <w:r w:rsidR="00E175C6">
        <w:rPr>
          <w:rFonts w:ascii="Times New Roman" w:hAnsi="Times New Roman"/>
          <w:sz w:val="24"/>
          <w:szCs w:val="24"/>
          <w:u w:val="single"/>
          <w:lang w:val="en-US"/>
        </w:rPr>
        <w:t>ETTH</w:t>
      </w:r>
    </w:p>
    <w:p w:rsidR="003342C2" w:rsidRDefault="003342C2" w:rsidP="003342C2">
      <w:pPr>
        <w:jc w:val="center"/>
        <w:rPr>
          <w:sz w:val="28"/>
          <w:szCs w:val="28"/>
        </w:rPr>
      </w:pPr>
    </w:p>
    <w:p w:rsidR="003342C2" w:rsidRDefault="003342C2" w:rsidP="003342C2">
      <w:pPr>
        <w:jc w:val="center"/>
        <w:rPr>
          <w:sz w:val="28"/>
          <w:szCs w:val="28"/>
        </w:rPr>
      </w:pPr>
    </w:p>
    <w:p w:rsidR="003342C2" w:rsidRPr="00A37E34" w:rsidRDefault="003342C2" w:rsidP="003342C2">
      <w:pPr>
        <w:rPr>
          <w:sz w:val="28"/>
          <w:szCs w:val="28"/>
          <w:lang w:val="en-US"/>
        </w:rPr>
      </w:pPr>
      <w:r>
        <w:rPr>
          <w:sz w:val="28"/>
          <w:szCs w:val="28"/>
        </w:rPr>
        <w:t>АБОНЕНТСКАЯ ПЛАТА</w:t>
      </w:r>
      <w:r>
        <w:rPr>
          <w:sz w:val="28"/>
          <w:szCs w:val="28"/>
          <w:lang w:val="en-US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52"/>
        <w:gridCol w:w="4552"/>
      </w:tblGrid>
      <w:tr w:rsidR="003342C2" w:rsidTr="00C3507D">
        <w:trPr>
          <w:trHeight w:val="562"/>
        </w:trPr>
        <w:tc>
          <w:tcPr>
            <w:tcW w:w="4552" w:type="dxa"/>
          </w:tcPr>
          <w:p w:rsidR="003342C2" w:rsidRDefault="003342C2" w:rsidP="00C35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4552" w:type="dxa"/>
          </w:tcPr>
          <w:p w:rsidR="003342C2" w:rsidRDefault="003342C2" w:rsidP="00C35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 тенге в том числе НДС)</w:t>
            </w:r>
          </w:p>
        </w:tc>
      </w:tr>
      <w:tr w:rsidR="00291AAF" w:rsidTr="00C3507D">
        <w:trPr>
          <w:trHeight w:val="562"/>
        </w:trPr>
        <w:tc>
          <w:tcPr>
            <w:tcW w:w="4552" w:type="dxa"/>
          </w:tcPr>
          <w:p w:rsidR="00291AAF" w:rsidRPr="000E79F4" w:rsidRDefault="00291AAF" w:rsidP="000E79F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E79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АБОНПЛАТА  </w:t>
            </w:r>
            <w:proofErr w:type="spellStart"/>
            <w:r w:rsidR="000E79F4" w:rsidRPr="000E79F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Seriktes</w:t>
            </w:r>
            <w:proofErr w:type="spellEnd"/>
            <w:r w:rsidR="000E79F4" w:rsidRPr="000E79F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80 </w:t>
            </w:r>
            <w:r w:rsidRPr="000E79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точк</w:t>
            </w:r>
            <w:r w:rsidR="000E79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а(ПЛ -8410007</w:t>
            </w:r>
            <w:r w:rsidRPr="000E79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="000E79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80000тенге</w:t>
            </w:r>
          </w:p>
        </w:tc>
        <w:tc>
          <w:tcPr>
            <w:tcW w:w="4552" w:type="dxa"/>
          </w:tcPr>
          <w:p w:rsidR="00291AAF" w:rsidRDefault="000E79F4" w:rsidP="000E7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</w:t>
            </w:r>
            <w:r w:rsidR="008F52E9">
              <w:rPr>
                <w:sz w:val="28"/>
                <w:szCs w:val="28"/>
              </w:rPr>
              <w:t xml:space="preserve"> </w:t>
            </w:r>
            <w:r w:rsidR="00291AAF">
              <w:rPr>
                <w:sz w:val="28"/>
                <w:szCs w:val="28"/>
              </w:rPr>
              <w:t>(</w:t>
            </w:r>
            <w:r w:rsidR="00291AAF">
              <w:rPr>
                <w:b/>
              </w:rPr>
              <w:t>годовая сумма</w:t>
            </w:r>
            <w:r w:rsidR="00291A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960000</w:t>
            </w:r>
            <w:r w:rsidR="00291AAF" w:rsidRPr="00F32ADA">
              <w:rPr>
                <w:sz w:val="28"/>
                <w:szCs w:val="28"/>
              </w:rPr>
              <w:t>.00</w:t>
            </w:r>
            <w:r w:rsidR="00291AAF">
              <w:rPr>
                <w:sz w:val="28"/>
                <w:szCs w:val="28"/>
              </w:rPr>
              <w:t>)</w:t>
            </w:r>
          </w:p>
        </w:tc>
      </w:tr>
      <w:tr w:rsidR="000E79F4" w:rsidTr="000E79F4">
        <w:trPr>
          <w:trHeight w:val="562"/>
        </w:trPr>
        <w:tc>
          <w:tcPr>
            <w:tcW w:w="4552" w:type="dxa"/>
          </w:tcPr>
          <w:p w:rsidR="000E79F4" w:rsidRPr="000E79F4" w:rsidRDefault="000E79F4" w:rsidP="000E79F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E79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АБОНПЛАТА 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за телефон 1200тенге (телефон 24224)</w:t>
            </w:r>
          </w:p>
        </w:tc>
        <w:tc>
          <w:tcPr>
            <w:tcW w:w="4552" w:type="dxa"/>
          </w:tcPr>
          <w:p w:rsidR="000E79F4" w:rsidRDefault="000E79F4" w:rsidP="000E7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 тенге (</w:t>
            </w:r>
            <w:r>
              <w:rPr>
                <w:b/>
              </w:rPr>
              <w:t>годовая сумма</w:t>
            </w:r>
            <w:r>
              <w:rPr>
                <w:sz w:val="28"/>
                <w:szCs w:val="28"/>
              </w:rPr>
              <w:t xml:space="preserve"> 14400 тенге)</w:t>
            </w:r>
          </w:p>
        </w:tc>
      </w:tr>
      <w:tr w:rsidR="000E79F4" w:rsidTr="000E79F4">
        <w:trPr>
          <w:trHeight w:val="562"/>
        </w:trPr>
        <w:tc>
          <w:tcPr>
            <w:tcW w:w="4552" w:type="dxa"/>
          </w:tcPr>
          <w:p w:rsidR="000E79F4" w:rsidRPr="000E79F4" w:rsidRDefault="000E79F4" w:rsidP="000E79F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E79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АБОНПЛАТА 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за аренду оборудования 3500</w:t>
            </w:r>
          </w:p>
        </w:tc>
        <w:tc>
          <w:tcPr>
            <w:tcW w:w="4552" w:type="dxa"/>
          </w:tcPr>
          <w:p w:rsidR="000E79F4" w:rsidRDefault="000E79F4" w:rsidP="000E7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 тенге (</w:t>
            </w:r>
            <w:r>
              <w:rPr>
                <w:b/>
              </w:rPr>
              <w:t>годовая сумма</w:t>
            </w:r>
            <w:r>
              <w:rPr>
                <w:sz w:val="28"/>
                <w:szCs w:val="28"/>
              </w:rPr>
              <w:t xml:space="preserve"> 42000тенге)</w:t>
            </w:r>
          </w:p>
        </w:tc>
      </w:tr>
      <w:tr w:rsidR="000E79F4" w:rsidTr="000E79F4">
        <w:trPr>
          <w:trHeight w:val="562"/>
        </w:trPr>
        <w:tc>
          <w:tcPr>
            <w:tcW w:w="4552" w:type="dxa"/>
          </w:tcPr>
          <w:p w:rsidR="000E79F4" w:rsidRPr="00B415D4" w:rsidRDefault="00B415D4" w:rsidP="00E6287F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B415D4">
              <w:rPr>
                <w:rFonts w:ascii="Times New Roman" w:hAnsi="Times New Roman"/>
                <w:b/>
                <w:color w:val="000000" w:themeColor="text1"/>
                <w:sz w:val="40"/>
                <w:szCs w:val="40"/>
              </w:rPr>
              <w:t>итого</w:t>
            </w:r>
          </w:p>
        </w:tc>
        <w:tc>
          <w:tcPr>
            <w:tcW w:w="4552" w:type="dxa"/>
          </w:tcPr>
          <w:p w:rsidR="000E79F4" w:rsidRDefault="00B415D4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1016400,00</w:t>
            </w:r>
          </w:p>
        </w:tc>
      </w:tr>
    </w:tbl>
    <w:p w:rsidR="003342C2" w:rsidRDefault="003342C2" w:rsidP="003342C2">
      <w:pPr>
        <w:jc w:val="center"/>
        <w:rPr>
          <w:sz w:val="28"/>
          <w:szCs w:val="28"/>
        </w:rPr>
      </w:pPr>
    </w:p>
    <w:tbl>
      <w:tblPr>
        <w:tblStyle w:val="a6"/>
        <w:tblpPr w:leftFromText="180" w:rightFromText="180" w:vertAnchor="text" w:horzAnchor="page" w:tblpX="5956" w:tblpY="321"/>
        <w:tblW w:w="4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</w:tblGrid>
      <w:tr w:rsidR="003342C2" w:rsidTr="00C3507D">
        <w:trPr>
          <w:trHeight w:val="1545"/>
        </w:trPr>
        <w:tc>
          <w:tcPr>
            <w:tcW w:w="4348" w:type="dxa"/>
          </w:tcPr>
          <w:p w:rsidR="003342C2" w:rsidRDefault="003342C2" w:rsidP="00C3507D">
            <w:pPr>
              <w:rPr>
                <w:sz w:val="28"/>
                <w:szCs w:val="28"/>
              </w:rPr>
            </w:pPr>
          </w:p>
        </w:tc>
      </w:tr>
    </w:tbl>
    <w:p w:rsidR="003342C2" w:rsidRPr="00A37E34" w:rsidRDefault="003342C2" w:rsidP="003342C2">
      <w:pPr>
        <w:rPr>
          <w:sz w:val="28"/>
          <w:szCs w:val="28"/>
        </w:rPr>
      </w:pPr>
    </w:p>
    <w:p w:rsidR="003342C2" w:rsidRPr="00A37E34" w:rsidRDefault="003342C2" w:rsidP="003342C2">
      <w:pPr>
        <w:rPr>
          <w:sz w:val="28"/>
          <w:szCs w:val="28"/>
        </w:rPr>
      </w:pPr>
    </w:p>
    <w:p w:rsidR="003342C2" w:rsidRPr="00A37E34" w:rsidRDefault="003342C2" w:rsidP="003342C2">
      <w:pPr>
        <w:jc w:val="right"/>
        <w:rPr>
          <w:sz w:val="28"/>
          <w:szCs w:val="28"/>
        </w:rPr>
      </w:pPr>
    </w:p>
    <w:p w:rsidR="003342C2" w:rsidRDefault="003342C2" w:rsidP="003342C2">
      <w:pPr>
        <w:rPr>
          <w:sz w:val="28"/>
          <w:szCs w:val="28"/>
        </w:rPr>
      </w:pPr>
    </w:p>
    <w:p w:rsidR="003342C2" w:rsidRDefault="003342C2" w:rsidP="003342C2">
      <w:pPr>
        <w:rPr>
          <w:sz w:val="28"/>
          <w:szCs w:val="28"/>
        </w:rPr>
      </w:pPr>
    </w:p>
    <w:p w:rsidR="003342C2" w:rsidRPr="00A37E34" w:rsidRDefault="003342C2" w:rsidP="003342C2">
      <w:pPr>
        <w:rPr>
          <w:sz w:val="28"/>
          <w:szCs w:val="28"/>
        </w:rPr>
      </w:pPr>
      <w:r w:rsidRPr="00A37E34">
        <w:rPr>
          <w:sz w:val="28"/>
          <w:szCs w:val="28"/>
        </w:rPr>
        <w:t xml:space="preserve">*Срок действия коммерческого предложения до </w:t>
      </w:r>
      <w:r>
        <w:rPr>
          <w:i/>
          <w:sz w:val="28"/>
          <w:szCs w:val="28"/>
        </w:rPr>
        <w:t>__</w:t>
      </w:r>
      <w:r w:rsidRPr="00A37E34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__</w:t>
      </w:r>
      <w:r w:rsidRPr="00A37E34">
        <w:rPr>
          <w:i/>
          <w:sz w:val="28"/>
          <w:szCs w:val="28"/>
        </w:rPr>
        <w:t>.2022 г</w:t>
      </w:r>
      <w:r w:rsidRPr="00A37E34">
        <w:rPr>
          <w:sz w:val="28"/>
          <w:szCs w:val="28"/>
        </w:rPr>
        <w:t>.</w:t>
      </w:r>
    </w:p>
    <w:p w:rsidR="00D01C2B" w:rsidRDefault="00D01C2B" w:rsidP="00E26E64">
      <w:pPr>
        <w:tabs>
          <w:tab w:val="left" w:pos="2745"/>
        </w:tabs>
        <w:jc w:val="both"/>
        <w:rPr>
          <w:rFonts w:cstheme="minorHAnsi"/>
          <w:sz w:val="20"/>
          <w:szCs w:val="20"/>
        </w:rPr>
      </w:pPr>
    </w:p>
    <w:p w:rsidR="00D01C2B" w:rsidRDefault="00B02521" w:rsidP="00E26E64">
      <w:pPr>
        <w:tabs>
          <w:tab w:val="left" w:pos="2745"/>
        </w:tabs>
        <w:jc w:val="both"/>
        <w:rPr>
          <w:rFonts w:cstheme="minorHAnsi"/>
          <w:sz w:val="20"/>
          <w:szCs w:val="20"/>
        </w:rPr>
      </w:pPr>
      <w:r w:rsidRPr="00FC3196"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-903605</wp:posOffset>
            </wp:positionV>
            <wp:extent cx="7524750" cy="10524163"/>
            <wp:effectExtent l="0" t="0" r="0" b="0"/>
            <wp:wrapNone/>
            <wp:docPr id="3" name="Рисунок 3" descr="C:\Users\salpykova.d\Desktop\!Дарина\КП\B2G\КП продукты, услуги B2G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pykova.d\Desktop\!Дарина\КП\B2G\КП продукты, услуги B2G-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52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1C2B" w:rsidRDefault="00D01C2B" w:rsidP="00E26E64">
      <w:pPr>
        <w:tabs>
          <w:tab w:val="left" w:pos="2745"/>
        </w:tabs>
        <w:jc w:val="both"/>
        <w:rPr>
          <w:rFonts w:cstheme="minorHAnsi"/>
          <w:sz w:val="20"/>
          <w:szCs w:val="20"/>
        </w:rPr>
      </w:pPr>
    </w:p>
    <w:p w:rsidR="00D01C2B" w:rsidRDefault="00D01C2B" w:rsidP="00E26E64">
      <w:pPr>
        <w:tabs>
          <w:tab w:val="left" w:pos="2745"/>
        </w:tabs>
        <w:jc w:val="both"/>
        <w:rPr>
          <w:rFonts w:cstheme="minorHAnsi"/>
          <w:sz w:val="20"/>
          <w:szCs w:val="20"/>
        </w:rPr>
      </w:pPr>
    </w:p>
    <w:p w:rsidR="00371448" w:rsidRPr="00E26E64" w:rsidRDefault="00371448" w:rsidP="00E26E64">
      <w:pPr>
        <w:tabs>
          <w:tab w:val="left" w:pos="2745"/>
        </w:tabs>
        <w:jc w:val="both"/>
        <w:rPr>
          <w:rFonts w:cstheme="minorHAnsi"/>
          <w:sz w:val="20"/>
          <w:szCs w:val="20"/>
        </w:rPr>
      </w:pPr>
    </w:p>
    <w:sectPr w:rsidR="00371448" w:rsidRPr="00E26E64" w:rsidSect="00F06655">
      <w:type w:val="continuous"/>
      <w:pgSz w:w="11906" w:h="16838"/>
      <w:pgMar w:top="1418" w:right="851" w:bottom="851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7D0" w:rsidRDefault="003A27D0" w:rsidP="000E04A0">
      <w:pPr>
        <w:spacing w:after="0" w:line="240" w:lineRule="auto"/>
      </w:pPr>
      <w:r>
        <w:separator/>
      </w:r>
    </w:p>
  </w:endnote>
  <w:endnote w:type="continuationSeparator" w:id="0">
    <w:p w:rsidR="003A27D0" w:rsidRDefault="003A27D0" w:rsidP="000E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6"/>
      <w:tblW w:w="101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4723"/>
    </w:tblGrid>
    <w:tr w:rsidR="002963E9" w:rsidRPr="000E79F4" w:rsidTr="00B1764B">
      <w:trPr>
        <w:trHeight w:val="1283"/>
      </w:trPr>
      <w:tc>
        <w:tcPr>
          <w:tcW w:w="5382" w:type="dxa"/>
        </w:tcPr>
        <w:p w:rsidR="002963E9" w:rsidRPr="00A45691" w:rsidRDefault="002963E9" w:rsidP="002963E9">
          <w:pPr>
            <w:jc w:val="both"/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</w:pPr>
          <w:r w:rsidRPr="00A45691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 xml:space="preserve">С уважением, </w:t>
          </w:r>
          <w:proofErr w:type="spellStart"/>
          <w:r w:rsidR="00DC2E9A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Такежанова</w:t>
          </w:r>
          <w:proofErr w:type="spellEnd"/>
          <w:r w:rsidR="00DC2E9A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 xml:space="preserve"> А__________________</w:t>
          </w:r>
        </w:p>
        <w:p w:rsidR="002963E9" w:rsidRPr="00A45691" w:rsidRDefault="002963E9" w:rsidP="002963E9">
          <w:pPr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</w:pPr>
          <w:r w:rsidRPr="00A45691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Наименование филиала АО "</w:t>
          </w:r>
          <w:proofErr w:type="spellStart"/>
          <w:r w:rsidRPr="00A45691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Казахтелеком</w:t>
          </w:r>
          <w:proofErr w:type="spellEnd"/>
          <w:r w:rsidRPr="00A45691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"____________________________________</w:t>
          </w:r>
        </w:p>
        <w:p w:rsidR="002963E9" w:rsidRPr="00A45691" w:rsidRDefault="002963E9" w:rsidP="002963E9">
          <w:pPr>
            <w:jc w:val="both"/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</w:pPr>
          <w:r w:rsidRPr="00A45691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Адрес</w:t>
          </w:r>
          <w:r w:rsidRPr="00A45691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 xml:space="preserve"> </w:t>
          </w:r>
          <w:r w:rsidRPr="00A45691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филиала_____________________________________</w:t>
          </w:r>
        </w:p>
      </w:tc>
      <w:tc>
        <w:tcPr>
          <w:tcW w:w="4723" w:type="dxa"/>
        </w:tcPr>
        <w:p w:rsidR="002963E9" w:rsidRPr="00A45691" w:rsidRDefault="002963E9" w:rsidP="002963E9">
          <w:pPr>
            <w:jc w:val="both"/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</w:pPr>
          <w:r w:rsidRPr="00A45691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>Tel.: +7 (7</w:t>
          </w:r>
          <w:r w:rsidR="00DC2E9A" w:rsidRPr="009F7EC4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>2237</w:t>
          </w:r>
          <w:r w:rsidRPr="00A45691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>)</w:t>
          </w:r>
          <w:r w:rsidR="00DC2E9A" w:rsidRPr="009F7EC4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>30017</w:t>
          </w:r>
          <w:r w:rsidRPr="00A45691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>_______________</w:t>
          </w:r>
        </w:p>
        <w:p w:rsidR="002963E9" w:rsidRPr="00A45691" w:rsidRDefault="002963E9" w:rsidP="002963E9">
          <w:pPr>
            <w:jc w:val="both"/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</w:pPr>
          <w:r w:rsidRPr="00A45691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>Mob.: +7</w:t>
          </w:r>
          <w:r w:rsidR="00DC2E9A" w:rsidRPr="009F7EC4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>7028636556</w:t>
          </w:r>
          <w:r w:rsidRPr="00A45691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>________________</w:t>
          </w:r>
        </w:p>
        <w:p w:rsidR="002963E9" w:rsidRPr="00A45691" w:rsidRDefault="002963E9" w:rsidP="002963E9">
          <w:pPr>
            <w:jc w:val="both"/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</w:pPr>
          <w:r w:rsidRPr="00A45691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>E-mail: ____________________________</w:t>
          </w:r>
        </w:p>
        <w:p w:rsidR="002963E9" w:rsidRPr="00A45691" w:rsidRDefault="002963E9" w:rsidP="002963E9">
          <w:pPr>
            <w:jc w:val="both"/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</w:pPr>
          <w:r w:rsidRPr="00A45691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 xml:space="preserve">87070000160    </w:t>
          </w:r>
        </w:p>
        <w:p w:rsidR="002963E9" w:rsidRPr="00A45691" w:rsidRDefault="002963E9" w:rsidP="002963E9">
          <w:pPr>
            <w:jc w:val="both"/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</w:pPr>
          <w:r w:rsidRPr="00A45691">
            <w:rPr>
              <w:rFonts w:eastAsia="Times New Roman" w:cstheme="minorHAnsi"/>
              <w:color w:val="0E1318"/>
              <w:sz w:val="20"/>
              <w:szCs w:val="20"/>
              <w:lang w:val="en-US" w:eastAsia="ru-RU"/>
            </w:rPr>
            <w:t xml:space="preserve">ismet.kz  </w:t>
          </w:r>
        </w:p>
      </w:tc>
    </w:tr>
    <w:tr w:rsidR="002963E9" w:rsidRPr="005D4B1D" w:rsidTr="00B1764B">
      <w:trPr>
        <w:trHeight w:val="491"/>
      </w:trPr>
      <w:tc>
        <w:tcPr>
          <w:tcW w:w="10100" w:type="dxa"/>
          <w:gridSpan w:val="2"/>
        </w:tcPr>
        <w:p w:rsidR="002963E9" w:rsidRPr="00A45691" w:rsidRDefault="002963E9" w:rsidP="002963E9">
          <w:pPr>
            <w:jc w:val="both"/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</w:pPr>
          <w:r w:rsidRPr="00A45691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Данное коммерческое предложение действительно до «_</w:t>
          </w:r>
          <w:r w:rsidR="00DC2E9A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31</w:t>
          </w:r>
          <w:r w:rsidRPr="00A45691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_»___</w:t>
          </w:r>
          <w:r w:rsidR="00DC2E9A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12_</w:t>
          </w:r>
          <w:r w:rsidRPr="00A45691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202</w:t>
          </w:r>
          <w:r w:rsidR="000E79F4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>4</w:t>
          </w:r>
          <w:r w:rsidRPr="00A45691"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  <w:t xml:space="preserve"> г. </w:t>
          </w:r>
        </w:p>
        <w:p w:rsidR="002963E9" w:rsidRPr="00A45691" w:rsidRDefault="002963E9" w:rsidP="002963E9">
          <w:pPr>
            <w:jc w:val="both"/>
            <w:rPr>
              <w:rFonts w:eastAsia="Times New Roman" w:cstheme="minorHAnsi"/>
              <w:color w:val="0E1318"/>
              <w:sz w:val="20"/>
              <w:szCs w:val="20"/>
              <w:lang w:eastAsia="ru-RU"/>
            </w:rPr>
          </w:pPr>
        </w:p>
      </w:tc>
    </w:tr>
  </w:tbl>
  <w:p w:rsidR="002963E9" w:rsidRPr="005D4B1D" w:rsidRDefault="002963E9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7D0" w:rsidRDefault="003A27D0" w:rsidP="000E04A0">
      <w:pPr>
        <w:spacing w:after="0" w:line="240" w:lineRule="auto"/>
      </w:pPr>
      <w:r>
        <w:separator/>
      </w:r>
    </w:p>
  </w:footnote>
  <w:footnote w:type="continuationSeparator" w:id="0">
    <w:p w:rsidR="003A27D0" w:rsidRDefault="003A27D0" w:rsidP="000E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4B6"/>
    <w:multiLevelType w:val="hybridMultilevel"/>
    <w:tmpl w:val="C4AA2B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00357"/>
    <w:multiLevelType w:val="hybridMultilevel"/>
    <w:tmpl w:val="9B4AD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4DDF"/>
    <w:multiLevelType w:val="hybridMultilevel"/>
    <w:tmpl w:val="6E66E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19C9"/>
    <w:multiLevelType w:val="hybridMultilevel"/>
    <w:tmpl w:val="E09445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183D85"/>
    <w:multiLevelType w:val="hybridMultilevel"/>
    <w:tmpl w:val="9DC87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241D6"/>
    <w:multiLevelType w:val="hybridMultilevel"/>
    <w:tmpl w:val="BD7270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F1ABD"/>
    <w:multiLevelType w:val="hybridMultilevel"/>
    <w:tmpl w:val="07E66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A4C34"/>
    <w:multiLevelType w:val="hybridMultilevel"/>
    <w:tmpl w:val="79C018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A2BD8"/>
    <w:multiLevelType w:val="hybridMultilevel"/>
    <w:tmpl w:val="6A42FF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C7A55"/>
    <w:multiLevelType w:val="hybridMultilevel"/>
    <w:tmpl w:val="B5483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93F37"/>
    <w:multiLevelType w:val="hybridMultilevel"/>
    <w:tmpl w:val="D82459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4E70CD"/>
    <w:multiLevelType w:val="hybridMultilevel"/>
    <w:tmpl w:val="6FE664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63B55"/>
    <w:multiLevelType w:val="hybridMultilevel"/>
    <w:tmpl w:val="E9949B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D773F"/>
    <w:multiLevelType w:val="hybridMultilevel"/>
    <w:tmpl w:val="20CEC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26171"/>
    <w:multiLevelType w:val="hybridMultilevel"/>
    <w:tmpl w:val="CCB61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879AE"/>
    <w:multiLevelType w:val="hybridMultilevel"/>
    <w:tmpl w:val="CF6027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5D5B6F"/>
    <w:multiLevelType w:val="hybridMultilevel"/>
    <w:tmpl w:val="05643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25AE6"/>
    <w:multiLevelType w:val="hybridMultilevel"/>
    <w:tmpl w:val="EE82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D1D7D"/>
    <w:multiLevelType w:val="hybridMultilevel"/>
    <w:tmpl w:val="1A0E12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"/>
  </w:num>
  <w:num w:numId="5">
    <w:abstractNumId w:val="14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2"/>
  </w:num>
  <w:num w:numId="12">
    <w:abstractNumId w:val="16"/>
  </w:num>
  <w:num w:numId="13">
    <w:abstractNumId w:val="11"/>
  </w:num>
  <w:num w:numId="14">
    <w:abstractNumId w:val="17"/>
  </w:num>
  <w:num w:numId="15">
    <w:abstractNumId w:val="8"/>
  </w:num>
  <w:num w:numId="16">
    <w:abstractNumId w:val="3"/>
  </w:num>
  <w:num w:numId="17">
    <w:abstractNumId w:val="12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85"/>
    <w:rsid w:val="00001328"/>
    <w:rsid w:val="00021E42"/>
    <w:rsid w:val="000B13E6"/>
    <w:rsid w:val="000B61DF"/>
    <w:rsid w:val="000B703A"/>
    <w:rsid w:val="000E04A0"/>
    <w:rsid w:val="000E400C"/>
    <w:rsid w:val="000E79F4"/>
    <w:rsid w:val="000F1F23"/>
    <w:rsid w:val="00101B60"/>
    <w:rsid w:val="00156DEE"/>
    <w:rsid w:val="00176F30"/>
    <w:rsid w:val="001906E3"/>
    <w:rsid w:val="001C5962"/>
    <w:rsid w:val="00260215"/>
    <w:rsid w:val="00291AAF"/>
    <w:rsid w:val="002963E9"/>
    <w:rsid w:val="002C5F46"/>
    <w:rsid w:val="002D668F"/>
    <w:rsid w:val="003342C2"/>
    <w:rsid w:val="00371448"/>
    <w:rsid w:val="0039204F"/>
    <w:rsid w:val="003A0625"/>
    <w:rsid w:val="003A27D0"/>
    <w:rsid w:val="00406B31"/>
    <w:rsid w:val="0041316D"/>
    <w:rsid w:val="004362CD"/>
    <w:rsid w:val="00450737"/>
    <w:rsid w:val="00473EE2"/>
    <w:rsid w:val="0047506F"/>
    <w:rsid w:val="0059319F"/>
    <w:rsid w:val="005D4B1D"/>
    <w:rsid w:val="005F09AE"/>
    <w:rsid w:val="006603E9"/>
    <w:rsid w:val="00677F8A"/>
    <w:rsid w:val="006A5FF4"/>
    <w:rsid w:val="006C3AAA"/>
    <w:rsid w:val="006C3F53"/>
    <w:rsid w:val="006E7447"/>
    <w:rsid w:val="00741E4A"/>
    <w:rsid w:val="0076451A"/>
    <w:rsid w:val="007863AB"/>
    <w:rsid w:val="007D4DF3"/>
    <w:rsid w:val="00802FAB"/>
    <w:rsid w:val="008261BE"/>
    <w:rsid w:val="0085075F"/>
    <w:rsid w:val="008907E6"/>
    <w:rsid w:val="00895AC2"/>
    <w:rsid w:val="008B1D95"/>
    <w:rsid w:val="008F52E9"/>
    <w:rsid w:val="009209CD"/>
    <w:rsid w:val="00945B92"/>
    <w:rsid w:val="009D4BD3"/>
    <w:rsid w:val="009D55F7"/>
    <w:rsid w:val="009F24CF"/>
    <w:rsid w:val="009F7EC4"/>
    <w:rsid w:val="00A2793F"/>
    <w:rsid w:val="00A45691"/>
    <w:rsid w:val="00A75B1F"/>
    <w:rsid w:val="00AE0248"/>
    <w:rsid w:val="00AE5C07"/>
    <w:rsid w:val="00B02521"/>
    <w:rsid w:val="00B114D6"/>
    <w:rsid w:val="00B415D4"/>
    <w:rsid w:val="00B42619"/>
    <w:rsid w:val="00B513E5"/>
    <w:rsid w:val="00BC76B2"/>
    <w:rsid w:val="00BE5A81"/>
    <w:rsid w:val="00BF3393"/>
    <w:rsid w:val="00C35018"/>
    <w:rsid w:val="00C546DB"/>
    <w:rsid w:val="00C566BE"/>
    <w:rsid w:val="00C9145B"/>
    <w:rsid w:val="00C97AFD"/>
    <w:rsid w:val="00CB597B"/>
    <w:rsid w:val="00CC4934"/>
    <w:rsid w:val="00D01C2B"/>
    <w:rsid w:val="00D249F1"/>
    <w:rsid w:val="00D37B93"/>
    <w:rsid w:val="00D42CCF"/>
    <w:rsid w:val="00D616B6"/>
    <w:rsid w:val="00D71FF2"/>
    <w:rsid w:val="00DC2E9A"/>
    <w:rsid w:val="00DE6D6B"/>
    <w:rsid w:val="00DF1F5A"/>
    <w:rsid w:val="00E175C6"/>
    <w:rsid w:val="00E26E64"/>
    <w:rsid w:val="00E33C01"/>
    <w:rsid w:val="00E56B7B"/>
    <w:rsid w:val="00EB134C"/>
    <w:rsid w:val="00EB65B4"/>
    <w:rsid w:val="00ED1385"/>
    <w:rsid w:val="00ED66BA"/>
    <w:rsid w:val="00F018B0"/>
    <w:rsid w:val="00F06655"/>
    <w:rsid w:val="00F072DC"/>
    <w:rsid w:val="00F32ADA"/>
    <w:rsid w:val="00F43588"/>
    <w:rsid w:val="00F53A5E"/>
    <w:rsid w:val="00F63CC8"/>
    <w:rsid w:val="00F755E0"/>
    <w:rsid w:val="00F9048B"/>
    <w:rsid w:val="00FC3196"/>
    <w:rsid w:val="00FD49D3"/>
    <w:rsid w:val="00FD5F3A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35D59-8BE5-4837-9D1F-D7BDE7C6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4A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E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E04A0"/>
  </w:style>
  <w:style w:type="table" w:styleId="a6">
    <w:name w:val="Table Grid"/>
    <w:basedOn w:val="a1"/>
    <w:uiPriority w:val="39"/>
    <w:rsid w:val="000E0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E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04A0"/>
  </w:style>
  <w:style w:type="table" w:customStyle="1" w:styleId="1">
    <w:name w:val="Сетка таблицы1"/>
    <w:basedOn w:val="a1"/>
    <w:next w:val="a6"/>
    <w:uiPriority w:val="39"/>
    <w:rsid w:val="00D0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A279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63A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E4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Салпыкова Дарина</dc:creator>
  <cp:lastModifiedBy>Бух</cp:lastModifiedBy>
  <cp:revision>2</cp:revision>
  <dcterms:created xsi:type="dcterms:W3CDTF">2025-02-11T15:12:00Z</dcterms:created>
  <dcterms:modified xsi:type="dcterms:W3CDTF">2025-02-11T15:12:00Z</dcterms:modified>
</cp:coreProperties>
</file>