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4F" w:rsidRPr="002F3F4F" w:rsidRDefault="002F3F4F" w:rsidP="002F3F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F4F">
        <w:rPr>
          <w:rFonts w:ascii="Times New Roman" w:hAnsi="Times New Roman" w:cs="Times New Roman"/>
          <w:b/>
          <w:sz w:val="28"/>
          <w:szCs w:val="28"/>
        </w:rPr>
        <w:t>Бейнебақылау техникалық қызмет көрсету</w:t>
      </w:r>
    </w:p>
    <w:p w:rsidR="002F3F4F" w:rsidRPr="002F3F4F" w:rsidRDefault="002F3F4F" w:rsidP="002F3F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F4F">
        <w:rPr>
          <w:rFonts w:ascii="Times New Roman" w:hAnsi="Times New Roman" w:cs="Times New Roman"/>
          <w:b/>
          <w:sz w:val="28"/>
          <w:szCs w:val="28"/>
        </w:rPr>
        <w:t xml:space="preserve"> «Теміртау қаласының кәсіпкерлік және ауыл шаруашылығы бөлімі» ММ</w:t>
      </w:r>
    </w:p>
    <w:p w:rsidR="00AA03CB" w:rsidRPr="002F3F4F" w:rsidRDefault="00AA03CB" w:rsidP="007354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7006"/>
      </w:tblGrid>
      <w:tr w:rsidR="00735442" w:rsidRPr="00D0374B" w:rsidTr="0073212D">
        <w:tc>
          <w:tcPr>
            <w:tcW w:w="2518" w:type="dxa"/>
            <w:shd w:val="clear" w:color="auto" w:fill="auto"/>
          </w:tcPr>
          <w:p w:rsidR="00B91BF4" w:rsidRPr="00B91BF4" w:rsidRDefault="00B91BF4" w:rsidP="00B91BF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F4">
              <w:rPr>
                <w:rFonts w:ascii="Times New Roman" w:hAnsi="Times New Roman" w:cs="Times New Roman"/>
                <w:b/>
                <w:sz w:val="28"/>
                <w:szCs w:val="28"/>
              </w:rPr>
              <w:t>Атауы:</w:t>
            </w:r>
          </w:p>
          <w:p w:rsidR="00735442" w:rsidRPr="00B91BF4" w:rsidRDefault="00735442" w:rsidP="00B91BF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auto"/>
          </w:tcPr>
          <w:p w:rsidR="00735442" w:rsidRPr="00D0374B" w:rsidRDefault="00B91BF4" w:rsidP="00B91B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1BF4">
              <w:rPr>
                <w:rFonts w:ascii="Times New Roman" w:hAnsi="Times New Roman" w:cs="Times New Roman"/>
                <w:sz w:val="28"/>
                <w:szCs w:val="28"/>
              </w:rPr>
              <w:t>Бейнебақылау техникалық қызмет көрсету</w:t>
            </w:r>
          </w:p>
        </w:tc>
      </w:tr>
      <w:tr w:rsidR="00735442" w:rsidRPr="00D0374B" w:rsidTr="0073212D">
        <w:tc>
          <w:tcPr>
            <w:tcW w:w="2518" w:type="dxa"/>
            <w:shd w:val="clear" w:color="auto" w:fill="auto"/>
          </w:tcPr>
          <w:p w:rsidR="00735442" w:rsidRPr="00B91BF4" w:rsidRDefault="00B91BF4" w:rsidP="00B91BF4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F4">
              <w:rPr>
                <w:rFonts w:ascii="Times New Roman" w:hAnsi="Times New Roman" w:cs="Times New Roman"/>
                <w:b/>
                <w:sz w:val="28"/>
                <w:szCs w:val="28"/>
              </w:rPr>
              <w:t>Қосымша сипаттама</w:t>
            </w:r>
            <w:r w:rsidR="00735442" w:rsidRPr="00B91BF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237" w:type="dxa"/>
            <w:shd w:val="clear" w:color="auto" w:fill="auto"/>
          </w:tcPr>
          <w:p w:rsidR="007A717E" w:rsidRPr="00B91BF4" w:rsidRDefault="00B91BF4" w:rsidP="00B91BF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F4">
              <w:rPr>
                <w:rFonts w:ascii="Times New Roman" w:hAnsi="Times New Roman" w:cs="Times New Roman"/>
                <w:sz w:val="28"/>
                <w:szCs w:val="28"/>
              </w:rPr>
              <w:t>Бейнебақылау техникалық қызмет көрсету келесі ағымдағы жөндеу түрлерін қамтиды</w:t>
            </w:r>
            <w:r w:rsidR="007A717E" w:rsidRPr="007A71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717E" w:rsidRPr="00B91BF4" w:rsidRDefault="00B91BF4" w:rsidP="00B91BF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F4">
              <w:rPr>
                <w:rFonts w:ascii="Times New Roman" w:hAnsi="Times New Roman" w:cs="Times New Roman"/>
                <w:sz w:val="28"/>
                <w:szCs w:val="28"/>
              </w:rPr>
              <w:t>Ай сайынғы бейнебақылау камерасына техникалық қызмет көрсету</w:t>
            </w:r>
            <w:r w:rsidR="007A717E" w:rsidRPr="007A71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91BF4" w:rsidRPr="00B91BF4" w:rsidRDefault="00B91BF4" w:rsidP="00B91BF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BF4">
              <w:rPr>
                <w:rFonts w:ascii="Times New Roman" w:hAnsi="Times New Roman" w:cs="Times New Roman"/>
                <w:sz w:val="28"/>
                <w:szCs w:val="28"/>
              </w:rPr>
              <w:t>Механикалық зақымданудың, коррозияның, бекітпелердің беріктігіне және т.б. болмауына сыртқы тексеру. жүйенің құрамдас бөліктері: бейнекамералар, коммутация орталықтары, бейнесервер (бейнетіркегіш), мониторлар және қуат көздері.</w:t>
            </w:r>
          </w:p>
          <w:p w:rsidR="007A717E" w:rsidRPr="00DC3A0C" w:rsidRDefault="00DC3A0C" w:rsidP="00DC3A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3A0C">
              <w:rPr>
                <w:rFonts w:ascii="Times New Roman" w:hAnsi="Times New Roman" w:cs="Times New Roman"/>
                <w:sz w:val="28"/>
                <w:szCs w:val="28"/>
              </w:rPr>
              <w:t>Бейне серверді (бейне жазу құрылғысын) өнімділікке тексеру</w:t>
            </w:r>
            <w:r w:rsidR="007A717E" w:rsidRPr="007A7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1D72" w:rsidRPr="00DC3A0C" w:rsidRDefault="00DC3A0C" w:rsidP="00DC3A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3A0C">
              <w:rPr>
                <w:rFonts w:ascii="Times New Roman" w:hAnsi="Times New Roman" w:cs="Times New Roman"/>
                <w:sz w:val="28"/>
                <w:szCs w:val="28"/>
              </w:rPr>
              <w:t>24 сағат ішінде ақауларды жою, ақауларды жоюға арналған барлық материалдар мен шығындар жеткізуші есебінен</w:t>
            </w:r>
            <w:r w:rsidR="001B1D72" w:rsidRPr="001B1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442" w:rsidRPr="00DC3A0C" w:rsidRDefault="00DC3A0C" w:rsidP="00DC3A0C">
            <w:pPr>
              <w:pStyle w:val="a4"/>
              <w:rPr>
                <w:noProof w:val="0"/>
                <w:lang w:val="ru-RU"/>
              </w:rPr>
            </w:pPr>
            <w:r w:rsidRPr="00DC3A0C">
              <w:rPr>
                <w:rFonts w:ascii="Times New Roman" w:hAnsi="Times New Roman" w:cs="Times New Roman"/>
                <w:sz w:val="28"/>
                <w:szCs w:val="28"/>
              </w:rPr>
              <w:t>Құрал-жабдықтар</w:t>
            </w:r>
            <w:r w:rsidR="007A717E" w:rsidRPr="001B1D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634FC" w:rsidRPr="001B1D72">
              <w:rPr>
                <w:rFonts w:ascii="Times New Roman" w:hAnsi="Times New Roman" w:cs="Times New Roman"/>
                <w:sz w:val="28"/>
                <w:szCs w:val="28"/>
              </w:rPr>
              <w:t>Монитор, регистратор, 4 камеры</w:t>
            </w:r>
            <w:r w:rsidR="001B1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442" w:rsidRPr="00D0374B" w:rsidTr="0073212D">
        <w:tc>
          <w:tcPr>
            <w:tcW w:w="2518" w:type="dxa"/>
            <w:shd w:val="clear" w:color="auto" w:fill="auto"/>
          </w:tcPr>
          <w:p w:rsidR="00735442" w:rsidRPr="00D0374B" w:rsidRDefault="003924EE" w:rsidP="0073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863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амер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алар саны</w:t>
            </w:r>
            <w:r w:rsidR="00735442" w:rsidRPr="00D03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237" w:type="dxa"/>
            <w:shd w:val="clear" w:color="auto" w:fill="auto"/>
          </w:tcPr>
          <w:p w:rsidR="00735442" w:rsidRPr="00D0374B" w:rsidRDefault="00735442" w:rsidP="0073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шт</w:t>
            </w:r>
          </w:p>
        </w:tc>
      </w:tr>
      <w:tr w:rsidR="00735442" w:rsidRPr="00D0374B" w:rsidTr="0073212D">
        <w:tc>
          <w:tcPr>
            <w:tcW w:w="2518" w:type="dxa"/>
            <w:shd w:val="clear" w:color="auto" w:fill="auto"/>
          </w:tcPr>
          <w:p w:rsidR="00735442" w:rsidRPr="00237457" w:rsidRDefault="00237457" w:rsidP="0023745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457">
              <w:rPr>
                <w:rFonts w:ascii="Times New Roman" w:hAnsi="Times New Roman" w:cs="Times New Roman"/>
                <w:b/>
                <w:sz w:val="28"/>
                <w:szCs w:val="28"/>
              </w:rPr>
              <w:t>Жеткізу орны</w:t>
            </w:r>
            <w:r w:rsidR="00735442" w:rsidRPr="0023745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237" w:type="dxa"/>
            <w:shd w:val="clear" w:color="auto" w:fill="auto"/>
          </w:tcPr>
          <w:p w:rsidR="00735442" w:rsidRPr="00237457" w:rsidRDefault="00237457" w:rsidP="00237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7457">
              <w:rPr>
                <w:rFonts w:ascii="Times New Roman" w:hAnsi="Times New Roman" w:cs="Times New Roman"/>
                <w:sz w:val="28"/>
                <w:szCs w:val="28"/>
              </w:rPr>
              <w:t>Қарағанды ​​облысы, Теміртау қаласы, Тәуелсіздік бульвары, 9</w:t>
            </w:r>
          </w:p>
        </w:tc>
      </w:tr>
      <w:tr w:rsidR="00735442" w:rsidRPr="00D0374B" w:rsidTr="0073212D">
        <w:tc>
          <w:tcPr>
            <w:tcW w:w="2518" w:type="dxa"/>
            <w:shd w:val="clear" w:color="auto" w:fill="auto"/>
          </w:tcPr>
          <w:p w:rsidR="00735442" w:rsidRPr="00237457" w:rsidRDefault="00237457" w:rsidP="0023745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457">
              <w:rPr>
                <w:rFonts w:ascii="Times New Roman" w:hAnsi="Times New Roman" w:cs="Times New Roman"/>
                <w:b/>
                <w:sz w:val="28"/>
                <w:szCs w:val="28"/>
              </w:rPr>
              <w:t>Жеткізу уақыты</w:t>
            </w:r>
            <w:r w:rsidR="00735442" w:rsidRPr="0023745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8237" w:type="dxa"/>
            <w:shd w:val="clear" w:color="auto" w:fill="auto"/>
          </w:tcPr>
          <w:p w:rsidR="00735442" w:rsidRPr="00237457" w:rsidRDefault="00237457" w:rsidP="002374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7457">
              <w:rPr>
                <w:rFonts w:ascii="Times New Roman" w:hAnsi="Times New Roman" w:cs="Times New Roman"/>
                <w:sz w:val="28"/>
                <w:szCs w:val="28"/>
              </w:rPr>
              <w:t>Қол қойылған күннен бастап 2025 жылдың 31 желтоқсанына дейін.</w:t>
            </w:r>
          </w:p>
        </w:tc>
      </w:tr>
    </w:tbl>
    <w:p w:rsidR="00735442" w:rsidRPr="00735442" w:rsidRDefault="00735442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442" w:rsidRPr="00945853" w:rsidRDefault="00735442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F4F" w:rsidRPr="00945853" w:rsidRDefault="002F3F4F" w:rsidP="00BB07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3F4F" w:rsidRPr="002F3F4F" w:rsidRDefault="002F3F4F" w:rsidP="002F3F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F4F">
        <w:rPr>
          <w:rFonts w:ascii="Times New Roman" w:hAnsi="Times New Roman" w:cs="Times New Roman"/>
          <w:b/>
          <w:sz w:val="28"/>
          <w:szCs w:val="28"/>
        </w:rPr>
        <w:lastRenderedPageBreak/>
        <w:t>Услуги по техническому обслуживанию видеонаблюдения</w:t>
      </w:r>
    </w:p>
    <w:p w:rsidR="002F3F4F" w:rsidRPr="002F3F4F" w:rsidRDefault="002F3F4F" w:rsidP="002F3F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F4F">
        <w:rPr>
          <w:rFonts w:ascii="Times New Roman" w:hAnsi="Times New Roman" w:cs="Times New Roman"/>
          <w:b/>
          <w:sz w:val="28"/>
          <w:szCs w:val="28"/>
        </w:rPr>
        <w:t>ГУ «Отдел предпринимательства и сельского хозяйства города Темиртау»</w:t>
      </w:r>
    </w:p>
    <w:p w:rsidR="002F3F4F" w:rsidRPr="00AA03CB" w:rsidRDefault="002F3F4F" w:rsidP="002F3F4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6868"/>
      </w:tblGrid>
      <w:tr w:rsidR="002F3F4F" w:rsidRPr="00D0374B" w:rsidTr="002F7E38">
        <w:tc>
          <w:tcPr>
            <w:tcW w:w="2518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3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Наименование:</w:t>
            </w:r>
          </w:p>
        </w:tc>
        <w:tc>
          <w:tcPr>
            <w:tcW w:w="8237" w:type="dxa"/>
            <w:shd w:val="clear" w:color="auto" w:fill="auto"/>
          </w:tcPr>
          <w:p w:rsidR="002F3F4F" w:rsidRPr="00D0374B" w:rsidRDefault="002F3F4F" w:rsidP="002F7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3CB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видеонаблюдения</w:t>
            </w:r>
          </w:p>
        </w:tc>
      </w:tr>
      <w:tr w:rsidR="002F3F4F" w:rsidRPr="00D0374B" w:rsidTr="002F7E38">
        <w:tc>
          <w:tcPr>
            <w:tcW w:w="2518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Дополнительная характеристика:</w:t>
            </w:r>
          </w:p>
        </w:tc>
        <w:tc>
          <w:tcPr>
            <w:tcW w:w="8237" w:type="dxa"/>
            <w:shd w:val="clear" w:color="auto" w:fill="auto"/>
          </w:tcPr>
          <w:p w:rsidR="002F3F4F" w:rsidRPr="007A717E" w:rsidRDefault="002F3F4F" w:rsidP="002F7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7E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видеонаблюдения включает следующие виды регламентных работ:</w:t>
            </w:r>
          </w:p>
          <w:p w:rsidR="002F3F4F" w:rsidRDefault="002F3F4F" w:rsidP="002F7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7E">
              <w:rPr>
                <w:rFonts w:ascii="Times New Roman" w:hAnsi="Times New Roman" w:cs="Times New Roman"/>
                <w:sz w:val="28"/>
                <w:szCs w:val="28"/>
              </w:rPr>
              <w:t>Ежемесячное обслуживание видеонаблюдения:</w:t>
            </w:r>
          </w:p>
          <w:p w:rsidR="002F3F4F" w:rsidRDefault="002F3F4F" w:rsidP="002F7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7E">
              <w:rPr>
                <w:rFonts w:ascii="Times New Roman" w:hAnsi="Times New Roman" w:cs="Times New Roman"/>
                <w:sz w:val="28"/>
                <w:szCs w:val="28"/>
              </w:rPr>
              <w:t>Внешний осмотр на отсутствие механических повреждений, коррозии, прочность креплений и т.п. составных частей системы: видеокамер, коммутационных центров, видео сервера (видео регистратора), мониторов и источников питания. Тестирование видео сервера (видео регистратора) на работоспособность.</w:t>
            </w:r>
          </w:p>
          <w:p w:rsidR="002F3F4F" w:rsidRPr="001B1D72" w:rsidRDefault="002F3F4F" w:rsidP="002F7E3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D72">
              <w:rPr>
                <w:rFonts w:ascii="Times New Roman" w:hAnsi="Times New Roman" w:cs="Times New Roman"/>
                <w:sz w:val="28"/>
                <w:szCs w:val="28"/>
              </w:rPr>
              <w:t>Устранение неполадок в течении суток, все материалы и расходы по устранению неполадок за счет поставщика.</w:t>
            </w:r>
          </w:p>
          <w:p w:rsidR="002F3F4F" w:rsidRPr="001B1D72" w:rsidRDefault="002F3F4F" w:rsidP="002F7E38">
            <w:pPr>
              <w:pStyle w:val="a4"/>
              <w:jc w:val="both"/>
            </w:pPr>
            <w:r w:rsidRPr="001B1D72">
              <w:rPr>
                <w:rFonts w:ascii="Times New Roman" w:hAnsi="Times New Roman" w:cs="Times New Roman"/>
                <w:sz w:val="28"/>
                <w:szCs w:val="28"/>
              </w:rPr>
              <w:t>Оборудование: Монитор, регистратор, 4 камеры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F4F" w:rsidRPr="00D0374B" w:rsidTr="002F7E38">
        <w:tc>
          <w:tcPr>
            <w:tcW w:w="2518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камер</w:t>
            </w:r>
            <w:r w:rsidRPr="00D03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237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шт</w:t>
            </w:r>
          </w:p>
        </w:tc>
      </w:tr>
      <w:tr w:rsidR="002F3F4F" w:rsidRPr="00D0374B" w:rsidTr="002F7E38">
        <w:tc>
          <w:tcPr>
            <w:tcW w:w="2518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поставки:</w:t>
            </w:r>
          </w:p>
        </w:tc>
        <w:tc>
          <w:tcPr>
            <w:tcW w:w="8237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3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Карагандинская область, г.Темиртау, Бульвар Независимости, 9</w:t>
            </w:r>
          </w:p>
        </w:tc>
      </w:tr>
      <w:tr w:rsidR="002F3F4F" w:rsidRPr="00D0374B" w:rsidTr="002F7E38">
        <w:tc>
          <w:tcPr>
            <w:tcW w:w="2518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3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поставки:</w:t>
            </w:r>
          </w:p>
        </w:tc>
        <w:tc>
          <w:tcPr>
            <w:tcW w:w="8237" w:type="dxa"/>
            <w:shd w:val="clear" w:color="auto" w:fill="auto"/>
          </w:tcPr>
          <w:p w:rsidR="002F3F4F" w:rsidRPr="00D0374B" w:rsidRDefault="002F3F4F" w:rsidP="002F7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3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даты подписания по 31.12.202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D037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</w:tbl>
    <w:p w:rsidR="00735442" w:rsidRPr="002F3F4F" w:rsidRDefault="00735442" w:rsidP="005A3B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442" w:rsidRDefault="00735442" w:rsidP="005A3BA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A3BA9" w:rsidRDefault="005A3B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A3BA9" w:rsidRPr="005A3BA9" w:rsidRDefault="005A3BA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A3BA9" w:rsidRPr="005A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A9"/>
    <w:rsid w:val="000F3B5A"/>
    <w:rsid w:val="001B1D72"/>
    <w:rsid w:val="00237457"/>
    <w:rsid w:val="002F3F4F"/>
    <w:rsid w:val="00304E98"/>
    <w:rsid w:val="003924EE"/>
    <w:rsid w:val="004C4E11"/>
    <w:rsid w:val="00553A42"/>
    <w:rsid w:val="005A3BA9"/>
    <w:rsid w:val="00735442"/>
    <w:rsid w:val="007A717E"/>
    <w:rsid w:val="008634FC"/>
    <w:rsid w:val="00945853"/>
    <w:rsid w:val="00AA03CB"/>
    <w:rsid w:val="00AD07EB"/>
    <w:rsid w:val="00B91BF4"/>
    <w:rsid w:val="00BB07BE"/>
    <w:rsid w:val="00C44EF5"/>
    <w:rsid w:val="00DC3A0C"/>
    <w:rsid w:val="00F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AD78B-6E03-49FA-B501-10F39738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BA9"/>
    <w:rPr>
      <w:color w:val="0000FF"/>
      <w:u w:val="single"/>
    </w:rPr>
  </w:style>
  <w:style w:type="paragraph" w:styleId="a4">
    <w:name w:val="No Spacing"/>
    <w:uiPriority w:val="1"/>
    <w:qFormat/>
    <w:rsid w:val="00735442"/>
    <w:pPr>
      <w:spacing w:after="0" w:line="240" w:lineRule="auto"/>
    </w:pPr>
    <w:rPr>
      <w:noProof/>
      <w:lang w:val="kk-KZ"/>
    </w:rPr>
  </w:style>
  <w:style w:type="paragraph" w:styleId="HTML">
    <w:name w:val="HTML Preformatted"/>
    <w:basedOn w:val="a"/>
    <w:link w:val="HTML0"/>
    <w:uiPriority w:val="99"/>
    <w:unhideWhenUsed/>
    <w:rsid w:val="002F3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3F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UserPC3</dc:creator>
  <cp:keywords/>
  <dc:description/>
  <cp:lastModifiedBy>1</cp:lastModifiedBy>
  <cp:revision>28</cp:revision>
  <dcterms:created xsi:type="dcterms:W3CDTF">2022-04-08T10:23:00Z</dcterms:created>
  <dcterms:modified xsi:type="dcterms:W3CDTF">2025-02-11T15:23:00Z</dcterms:modified>
</cp:coreProperties>
</file>