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2CF" w:rsidRPr="009C5878" w:rsidRDefault="002C12CF" w:rsidP="002C12CF">
      <w:pPr>
        <w:jc w:val="center"/>
        <w:rPr>
          <w:b/>
          <w:sz w:val="28"/>
        </w:rPr>
      </w:pPr>
    </w:p>
    <w:p w:rsidR="00FE499E" w:rsidRPr="007D5571" w:rsidRDefault="00FE499E" w:rsidP="007D5571">
      <w:pPr>
        <w:jc w:val="center"/>
        <w:rPr>
          <w:b/>
          <w:sz w:val="28"/>
          <w:szCs w:val="28"/>
        </w:rPr>
      </w:pPr>
      <w:r w:rsidRPr="007D5571">
        <w:rPr>
          <w:b/>
          <w:sz w:val="28"/>
          <w:szCs w:val="28"/>
        </w:rPr>
        <w:t xml:space="preserve">Услуги по </w:t>
      </w:r>
      <w:r w:rsidR="0022560A" w:rsidRPr="007D5571">
        <w:rPr>
          <w:b/>
          <w:sz w:val="28"/>
          <w:szCs w:val="28"/>
        </w:rPr>
        <w:t>изготовлению баннеров</w:t>
      </w:r>
    </w:p>
    <w:p w:rsidR="0022560A" w:rsidRDefault="0022560A">
      <w:pPr>
        <w:rPr>
          <w:sz w:val="28"/>
          <w:szCs w:val="28"/>
        </w:rPr>
      </w:pPr>
    </w:p>
    <w:p w:rsidR="00AD5E71" w:rsidRDefault="00AD5E71" w:rsidP="00AD5E71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Разработка эскизов и концепций для социально-значимых мероприятий Подборка и обработка информации и данных для разработки эскизов. Все эскизы разрабатываются на 2-ух языках. Эскизы согласовываются только на бумажных носителях на фирменном бланке либо альбоме (глянцевая бумага, плотностью 220гр/м2).</w:t>
      </w:r>
    </w:p>
    <w:p w:rsidR="005F0840" w:rsidRDefault="005F0840" w:rsidP="00AD5E71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 </w:t>
      </w:r>
      <w:proofErr w:type="spellStart"/>
      <w:proofErr w:type="gramStart"/>
      <w:r>
        <w:rPr>
          <w:color w:val="000000"/>
          <w:sz w:val="27"/>
          <w:szCs w:val="27"/>
        </w:rPr>
        <w:t>кв.м</w:t>
      </w:r>
      <w:proofErr w:type="spellEnd"/>
      <w:proofErr w:type="gramEnd"/>
      <w:r>
        <w:rPr>
          <w:color w:val="000000"/>
          <w:sz w:val="27"/>
          <w:szCs w:val="27"/>
        </w:rPr>
        <w:t xml:space="preserve"> =</w:t>
      </w:r>
      <w:r w:rsidR="00B75573">
        <w:rPr>
          <w:color w:val="000000"/>
          <w:sz w:val="27"/>
          <w:szCs w:val="27"/>
          <w:lang w:val="kk-KZ"/>
        </w:rPr>
        <w:t>95</w:t>
      </w:r>
      <w:r w:rsidR="00731F95">
        <w:rPr>
          <w:color w:val="000000"/>
          <w:sz w:val="27"/>
          <w:szCs w:val="27"/>
          <w:lang w:val="kk-KZ"/>
        </w:rPr>
        <w:t>0</w:t>
      </w:r>
      <w:r>
        <w:rPr>
          <w:color w:val="000000"/>
          <w:sz w:val="27"/>
          <w:szCs w:val="27"/>
        </w:rPr>
        <w:t xml:space="preserve"> тенге</w:t>
      </w:r>
    </w:p>
    <w:p w:rsidR="005F0840" w:rsidRDefault="00B75573" w:rsidP="00AD5E71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100</w:t>
      </w:r>
      <w:r w:rsidR="005F0840">
        <w:rPr>
          <w:color w:val="000000"/>
          <w:sz w:val="27"/>
          <w:szCs w:val="27"/>
        </w:rPr>
        <w:t xml:space="preserve"> </w:t>
      </w:r>
      <w:proofErr w:type="spellStart"/>
      <w:r w:rsidR="005F0840">
        <w:rPr>
          <w:color w:val="000000"/>
          <w:sz w:val="27"/>
          <w:szCs w:val="27"/>
        </w:rPr>
        <w:t>кв.м</w:t>
      </w:r>
      <w:proofErr w:type="spellEnd"/>
      <w:r w:rsidR="005F0840">
        <w:rPr>
          <w:color w:val="000000"/>
          <w:sz w:val="27"/>
          <w:szCs w:val="27"/>
        </w:rPr>
        <w:t>*1</w:t>
      </w:r>
      <w:r w:rsidR="00731F95">
        <w:rPr>
          <w:color w:val="000000"/>
          <w:sz w:val="27"/>
          <w:szCs w:val="27"/>
        </w:rPr>
        <w:t>000</w:t>
      </w:r>
      <w:r w:rsidR="00E32390">
        <w:rPr>
          <w:color w:val="000000"/>
          <w:sz w:val="27"/>
          <w:szCs w:val="27"/>
        </w:rPr>
        <w:t>=</w:t>
      </w:r>
      <w:r>
        <w:rPr>
          <w:color w:val="000000"/>
          <w:sz w:val="27"/>
          <w:szCs w:val="27"/>
        </w:rPr>
        <w:t>95</w:t>
      </w:r>
      <w:r w:rsidR="007F45D3">
        <w:rPr>
          <w:color w:val="000000"/>
          <w:sz w:val="27"/>
          <w:szCs w:val="27"/>
        </w:rPr>
        <w:t xml:space="preserve"> </w:t>
      </w:r>
      <w:r w:rsidR="005F0840">
        <w:rPr>
          <w:color w:val="000000"/>
          <w:sz w:val="27"/>
          <w:szCs w:val="27"/>
        </w:rPr>
        <w:t>000 тенге</w:t>
      </w:r>
      <w:bookmarkStart w:id="0" w:name="_GoBack"/>
      <w:bookmarkEnd w:id="0"/>
    </w:p>
    <w:p w:rsidR="003760A3" w:rsidRDefault="003760A3" w:rsidP="00AD5E71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размеры </w:t>
      </w:r>
      <w:r w:rsidR="005F0840">
        <w:rPr>
          <w:color w:val="000000"/>
          <w:sz w:val="27"/>
          <w:szCs w:val="27"/>
        </w:rPr>
        <w:t>разные, в течении года согласно заявки заказчика.</w:t>
      </w:r>
    </w:p>
    <w:p w:rsidR="00AD5E71" w:rsidRDefault="00AD5E71" w:rsidP="00AD5E71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Широкоформатная печать и при необходимости интерьерная печать на баннере матовом, глянцевом, </w:t>
      </w:r>
      <w:proofErr w:type="spellStart"/>
      <w:r>
        <w:rPr>
          <w:color w:val="000000"/>
          <w:sz w:val="27"/>
          <w:szCs w:val="27"/>
        </w:rPr>
        <w:t>перфобаннере</w:t>
      </w:r>
      <w:proofErr w:type="spellEnd"/>
      <w:r>
        <w:rPr>
          <w:color w:val="000000"/>
          <w:sz w:val="27"/>
          <w:szCs w:val="27"/>
        </w:rPr>
        <w:t xml:space="preserve"> плотностью не менее 510</w:t>
      </w:r>
      <w:r w:rsidR="005F0840"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гр.на</w:t>
      </w:r>
      <w:proofErr w:type="gramEnd"/>
      <w:r>
        <w:rPr>
          <w:color w:val="000000"/>
          <w:sz w:val="27"/>
          <w:szCs w:val="27"/>
        </w:rPr>
        <w:t xml:space="preserve"> кв.м, с высоким качеством изображения.</w:t>
      </w:r>
    </w:p>
    <w:p w:rsidR="00AD5E71" w:rsidRDefault="00AD5E71" w:rsidP="00AD5E71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Края баннеров должны быть прошиты, люверсы на расстоянии 0,20м.</w:t>
      </w:r>
    </w:p>
    <w:p w:rsidR="00AD5E71" w:rsidRDefault="00AD5E71" w:rsidP="00AD5E71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По периметру баннеров проложить и проклеить в карманы веревку для устойчивости от ветровых нагрузок.</w:t>
      </w:r>
    </w:p>
    <w:p w:rsidR="00AD5E71" w:rsidRDefault="003760A3" w:rsidP="00AD5E71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</w:t>
      </w:r>
      <w:r w:rsidR="00AD5E71">
        <w:rPr>
          <w:color w:val="000000"/>
          <w:sz w:val="27"/>
          <w:szCs w:val="27"/>
        </w:rPr>
        <w:t>. Изготовление рекламного паспорта при необходимости.</w:t>
      </w:r>
    </w:p>
    <w:p w:rsidR="00AD5E71" w:rsidRDefault="003760A3" w:rsidP="00AD5E71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</w:t>
      </w:r>
      <w:r w:rsidR="00AD5E71">
        <w:rPr>
          <w:color w:val="000000"/>
          <w:sz w:val="27"/>
          <w:szCs w:val="27"/>
        </w:rPr>
        <w:t>. Возможность работы в выходные и праздничные дни, а так же в ночное время.</w:t>
      </w:r>
      <w:r w:rsidR="009D43AD">
        <w:rPr>
          <w:color w:val="000000"/>
          <w:sz w:val="27"/>
          <w:szCs w:val="27"/>
        </w:rPr>
        <w:t xml:space="preserve"> Срок оказание услуг в течение 12 часов, с момента поступления заявки заказчика. Доработка и утверждение эскизов по согласованию с заказчиком. </w:t>
      </w:r>
    </w:p>
    <w:p w:rsidR="009D43AD" w:rsidRDefault="009D43AD" w:rsidP="00AD5E71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Условия оплаты по факту оказания услуг.</w:t>
      </w:r>
    </w:p>
    <w:p w:rsidR="00AD5E71" w:rsidRDefault="003760A3" w:rsidP="00AD5E71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</w:t>
      </w:r>
      <w:r w:rsidR="00AD5E71">
        <w:rPr>
          <w:color w:val="000000"/>
          <w:sz w:val="27"/>
          <w:szCs w:val="27"/>
        </w:rPr>
        <w:t>. Все дополнительные расходы по размещению баннеров входят в общую стоимость договора.</w:t>
      </w:r>
    </w:p>
    <w:p w:rsidR="00AD5E71" w:rsidRDefault="003760A3" w:rsidP="00AD5E71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</w:t>
      </w:r>
      <w:r w:rsidR="00AD5E71">
        <w:rPr>
          <w:color w:val="000000"/>
          <w:sz w:val="27"/>
          <w:szCs w:val="27"/>
        </w:rPr>
        <w:t xml:space="preserve">. Ультрафиолетовая печать на планшетном материале: пластик, акрил, </w:t>
      </w:r>
      <w:proofErr w:type="spellStart"/>
      <w:r w:rsidR="00AD5E71">
        <w:rPr>
          <w:color w:val="000000"/>
          <w:sz w:val="27"/>
          <w:szCs w:val="27"/>
        </w:rPr>
        <w:t>алюкобонд</w:t>
      </w:r>
      <w:proofErr w:type="spellEnd"/>
      <w:r w:rsidR="00AD5E71">
        <w:rPr>
          <w:color w:val="000000"/>
          <w:sz w:val="27"/>
          <w:szCs w:val="27"/>
        </w:rPr>
        <w:t>.</w:t>
      </w:r>
    </w:p>
    <w:p w:rsidR="00AD5E71" w:rsidRDefault="003760A3" w:rsidP="00AD5E71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</w:t>
      </w:r>
      <w:r w:rsidR="00AD5E71">
        <w:rPr>
          <w:color w:val="000000"/>
          <w:sz w:val="27"/>
          <w:szCs w:val="27"/>
        </w:rPr>
        <w:t>. Исполнитель обязуется выполнить работу в срок</w:t>
      </w:r>
      <w:r>
        <w:rPr>
          <w:color w:val="000000"/>
          <w:sz w:val="27"/>
          <w:szCs w:val="27"/>
        </w:rPr>
        <w:t xml:space="preserve"> согласно поданной </w:t>
      </w:r>
      <w:r w:rsidR="00AD5E71">
        <w:rPr>
          <w:color w:val="000000"/>
          <w:sz w:val="27"/>
          <w:szCs w:val="27"/>
        </w:rPr>
        <w:t xml:space="preserve"> заявке</w:t>
      </w:r>
      <w:r>
        <w:rPr>
          <w:color w:val="000000"/>
          <w:sz w:val="27"/>
          <w:szCs w:val="27"/>
        </w:rPr>
        <w:t xml:space="preserve"> заказчика</w:t>
      </w:r>
      <w:r w:rsidR="00AD5E71">
        <w:rPr>
          <w:color w:val="000000"/>
          <w:sz w:val="27"/>
          <w:szCs w:val="27"/>
        </w:rPr>
        <w:t>.</w:t>
      </w:r>
    </w:p>
    <w:p w:rsidR="00AD5E71" w:rsidRDefault="003760A3" w:rsidP="00AD5E71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</w:t>
      </w:r>
      <w:r w:rsidR="00AD5E71">
        <w:rPr>
          <w:color w:val="000000"/>
          <w:sz w:val="27"/>
          <w:szCs w:val="27"/>
        </w:rPr>
        <w:t>. Все материалы указанные выше должны быть на складе исполнителя для оперативного исполнения заявки.</w:t>
      </w:r>
    </w:p>
    <w:p w:rsidR="009D43AD" w:rsidRDefault="009D43AD" w:rsidP="00AD5E71">
      <w:pPr>
        <w:pStyle w:val="a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11. Нахождение не менее одного филиала поставщика на территории </w:t>
      </w:r>
      <w:r w:rsidR="00731F95">
        <w:rPr>
          <w:color w:val="000000"/>
          <w:sz w:val="27"/>
          <w:szCs w:val="27"/>
          <w:lang w:val="kk-KZ"/>
        </w:rPr>
        <w:t xml:space="preserve">Чингирлауского </w:t>
      </w:r>
      <w:r>
        <w:rPr>
          <w:color w:val="000000"/>
          <w:sz w:val="27"/>
          <w:szCs w:val="27"/>
        </w:rPr>
        <w:t xml:space="preserve">района.  </w:t>
      </w:r>
    </w:p>
    <w:p w:rsidR="00AD5E71" w:rsidRPr="006D471A" w:rsidRDefault="00AD5E71" w:rsidP="006D471A">
      <w:pPr>
        <w:pStyle w:val="a6"/>
        <w:ind w:left="5387"/>
        <w:rPr>
          <w:rFonts w:ascii="Times New Roman" w:hAnsi="Times New Roman"/>
          <w:b/>
          <w:sz w:val="28"/>
          <w:szCs w:val="28"/>
        </w:rPr>
      </w:pPr>
    </w:p>
    <w:sectPr w:rsidR="00AD5E71" w:rsidRPr="006D471A" w:rsidSect="0051407D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45E4"/>
    <w:multiLevelType w:val="hybridMultilevel"/>
    <w:tmpl w:val="AEE28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D1388"/>
    <w:multiLevelType w:val="hybridMultilevel"/>
    <w:tmpl w:val="19D0B050"/>
    <w:lvl w:ilvl="0" w:tplc="162AA8E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6DDB2DD8"/>
    <w:multiLevelType w:val="multilevel"/>
    <w:tmpl w:val="D410F7E0"/>
    <w:lvl w:ilvl="0">
      <w:start w:val="5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0" w:hanging="2160"/>
      </w:pPr>
      <w:rPr>
        <w:rFonts w:hint="default"/>
      </w:rPr>
    </w:lvl>
  </w:abstractNum>
  <w:abstractNum w:abstractNumId="3" w15:restartNumberingAfterBreak="0">
    <w:nsid w:val="754070CB"/>
    <w:multiLevelType w:val="hybridMultilevel"/>
    <w:tmpl w:val="FC46D466"/>
    <w:lvl w:ilvl="0" w:tplc="03900878">
      <w:start w:val="1"/>
      <w:numFmt w:val="decimal"/>
      <w:lvlText w:val="%1."/>
      <w:lvlJc w:val="left"/>
      <w:pPr>
        <w:ind w:left="66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6C9"/>
    <w:rsid w:val="000232EE"/>
    <w:rsid w:val="000C50EF"/>
    <w:rsid w:val="000D693E"/>
    <w:rsid w:val="000D73A5"/>
    <w:rsid w:val="000F5799"/>
    <w:rsid w:val="001104A9"/>
    <w:rsid w:val="001306F5"/>
    <w:rsid w:val="0018433B"/>
    <w:rsid w:val="001A4117"/>
    <w:rsid w:val="0022560A"/>
    <w:rsid w:val="0022652B"/>
    <w:rsid w:val="00261521"/>
    <w:rsid w:val="0028699A"/>
    <w:rsid w:val="002C12CF"/>
    <w:rsid w:val="00325784"/>
    <w:rsid w:val="003263CB"/>
    <w:rsid w:val="003716F5"/>
    <w:rsid w:val="003760A3"/>
    <w:rsid w:val="003D64F0"/>
    <w:rsid w:val="004323C9"/>
    <w:rsid w:val="004346C9"/>
    <w:rsid w:val="00461606"/>
    <w:rsid w:val="00475C77"/>
    <w:rsid w:val="004D132D"/>
    <w:rsid w:val="004E087E"/>
    <w:rsid w:val="0051407D"/>
    <w:rsid w:val="005177B1"/>
    <w:rsid w:val="00532163"/>
    <w:rsid w:val="00574CB1"/>
    <w:rsid w:val="005B31B2"/>
    <w:rsid w:val="005C3F2F"/>
    <w:rsid w:val="005F0840"/>
    <w:rsid w:val="006159A6"/>
    <w:rsid w:val="0063452F"/>
    <w:rsid w:val="00642059"/>
    <w:rsid w:val="00651558"/>
    <w:rsid w:val="00662AE2"/>
    <w:rsid w:val="006D471A"/>
    <w:rsid w:val="006E4DF2"/>
    <w:rsid w:val="00731F95"/>
    <w:rsid w:val="007708BE"/>
    <w:rsid w:val="007C628D"/>
    <w:rsid w:val="007D5571"/>
    <w:rsid w:val="007F45D3"/>
    <w:rsid w:val="00802DBF"/>
    <w:rsid w:val="00813FCF"/>
    <w:rsid w:val="008943A1"/>
    <w:rsid w:val="008960E1"/>
    <w:rsid w:val="008C4B20"/>
    <w:rsid w:val="00926CB1"/>
    <w:rsid w:val="00933C44"/>
    <w:rsid w:val="00982FF5"/>
    <w:rsid w:val="009D43AD"/>
    <w:rsid w:val="00A22DE6"/>
    <w:rsid w:val="00A41C75"/>
    <w:rsid w:val="00AD5E71"/>
    <w:rsid w:val="00AE3D0A"/>
    <w:rsid w:val="00B118B3"/>
    <w:rsid w:val="00B75573"/>
    <w:rsid w:val="00BC4641"/>
    <w:rsid w:val="00BF75F7"/>
    <w:rsid w:val="00CB00B4"/>
    <w:rsid w:val="00CB1F43"/>
    <w:rsid w:val="00CB4022"/>
    <w:rsid w:val="00CC439C"/>
    <w:rsid w:val="00D64F99"/>
    <w:rsid w:val="00DE4101"/>
    <w:rsid w:val="00E32390"/>
    <w:rsid w:val="00E36F82"/>
    <w:rsid w:val="00F2563E"/>
    <w:rsid w:val="00F31DB5"/>
    <w:rsid w:val="00F633EB"/>
    <w:rsid w:val="00F76852"/>
    <w:rsid w:val="00FC4957"/>
    <w:rsid w:val="00FE499E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68A4A9"/>
  <w15:docId w15:val="{1CF4938C-2DFA-4BBB-AB98-EDBF1C96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6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4022"/>
    <w:pPr>
      <w:keepNext/>
      <w:jc w:val="center"/>
      <w:outlineLvl w:val="0"/>
    </w:pPr>
    <w:rPr>
      <w:rFonts w:ascii="Arial" w:hAnsi="Arial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B4022"/>
    <w:rPr>
      <w:rFonts w:ascii="Arial" w:hAnsi="Arial"/>
      <w:b/>
      <w:sz w:val="22"/>
    </w:rPr>
  </w:style>
  <w:style w:type="paragraph" w:styleId="a3">
    <w:name w:val="List Paragraph"/>
    <w:basedOn w:val="a"/>
    <w:uiPriority w:val="34"/>
    <w:qFormat/>
    <w:rsid w:val="007C628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CB1F4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B1F43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qFormat/>
    <w:rsid w:val="00926CB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ableCell">
    <w:name w:val="Table Cell"/>
    <w:basedOn w:val="a"/>
    <w:uiPriority w:val="99"/>
    <w:rsid w:val="00926CB1"/>
    <w:pPr>
      <w:spacing w:before="60" w:line="300" w:lineRule="auto"/>
    </w:pPr>
    <w:rPr>
      <w:noProof/>
      <w:szCs w:val="20"/>
      <w:lang w:eastAsia="en-US"/>
    </w:rPr>
  </w:style>
  <w:style w:type="paragraph" w:styleId="a6">
    <w:name w:val="No Spacing"/>
    <w:uiPriority w:val="1"/>
    <w:qFormat/>
    <w:rsid w:val="002C12CF"/>
    <w:rPr>
      <w:rFonts w:ascii="Calibri" w:hAnsi="Calibri"/>
      <w:sz w:val="22"/>
      <w:szCs w:val="22"/>
    </w:rPr>
  </w:style>
  <w:style w:type="character" w:customStyle="1" w:styleId="tlid-translation">
    <w:name w:val="tlid-translation"/>
    <w:rsid w:val="00DE4101"/>
  </w:style>
  <w:style w:type="paragraph" w:styleId="a7">
    <w:name w:val="Normal (Web)"/>
    <w:basedOn w:val="a"/>
    <w:uiPriority w:val="99"/>
    <w:semiHidden/>
    <w:unhideWhenUsed/>
    <w:rsid w:val="00AD5E71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AD5E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AD5E71"/>
    <w:rPr>
      <w:rFonts w:ascii="Courier New" w:hAnsi="Courier New" w:cs="Courier New"/>
    </w:rPr>
  </w:style>
  <w:style w:type="character" w:customStyle="1" w:styleId="y2iqfc">
    <w:name w:val="y2iqfc"/>
    <w:rsid w:val="00AD5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Разработка эскизов, изготовление баннеров 3*6м – 32шт с монтажом и доставкой  в Жарминский район</vt:lpstr>
    </vt:vector>
  </TitlesOfParts>
  <Company>MoBIL GROUP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эскизов, изготовление баннеров 3*6м – 32шт с монтажом и доставкой  в Жарминский район</dc:title>
  <dc:creator>Admin</dc:creator>
  <cp:lastModifiedBy>ASUS</cp:lastModifiedBy>
  <cp:revision>2</cp:revision>
  <cp:lastPrinted>2022-04-12T08:40:00Z</cp:lastPrinted>
  <dcterms:created xsi:type="dcterms:W3CDTF">2025-02-11T16:46:00Z</dcterms:created>
  <dcterms:modified xsi:type="dcterms:W3CDTF">2025-02-11T16:46:00Z</dcterms:modified>
</cp:coreProperties>
</file>