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86" w:rsidRPr="007E3174" w:rsidRDefault="00B56C86" w:rsidP="00866AC9">
      <w:pPr>
        <w:spacing w:after="0"/>
        <w:ind w:left="70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3174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C461C2">
        <w:rPr>
          <w:rFonts w:ascii="Times New Roman" w:hAnsi="Times New Roman" w:cs="Times New Roman"/>
          <w:b/>
          <w:sz w:val="28"/>
          <w:szCs w:val="24"/>
        </w:rPr>
        <w:tab/>
      </w:r>
      <w:r w:rsidRPr="007E3174"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B56C86" w:rsidRPr="007E3174" w:rsidRDefault="004177B5" w:rsidP="00C4283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E3174">
        <w:rPr>
          <w:rFonts w:ascii="Times New Roman" w:hAnsi="Times New Roman" w:cs="Times New Roman"/>
          <w:b/>
          <w:sz w:val="28"/>
        </w:rPr>
        <w:t>Техническая спецификация</w:t>
      </w:r>
    </w:p>
    <w:p w:rsidR="00B56C86" w:rsidRPr="00AD4FAE" w:rsidRDefault="00BF49FD" w:rsidP="0068360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по поставке и изготовлению кубков </w:t>
      </w:r>
      <w:r w:rsidR="00683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174" w:rsidRPr="007E3174">
        <w:rPr>
          <w:rFonts w:ascii="Times New Roman" w:hAnsi="Times New Roman" w:cs="Times New Roman"/>
          <w:b/>
          <w:sz w:val="28"/>
          <w:szCs w:val="28"/>
        </w:rPr>
        <w:t>воинской части 6636</w:t>
      </w:r>
    </w:p>
    <w:p w:rsidR="00475A6F" w:rsidRPr="007E3174" w:rsidRDefault="00475A6F" w:rsidP="00C428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A6F" w:rsidRPr="007E3174" w:rsidRDefault="00475A6F" w:rsidP="00C4283B">
      <w:pPr>
        <w:pStyle w:val="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7E3174">
        <w:rPr>
          <w:b/>
          <w:sz w:val="28"/>
          <w:szCs w:val="28"/>
        </w:rPr>
        <w:t>1. Общая часть</w:t>
      </w:r>
    </w:p>
    <w:p w:rsidR="004177B5" w:rsidRPr="007E3174" w:rsidRDefault="000257C7" w:rsidP="00866AC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E3174">
        <w:rPr>
          <w:rFonts w:ascii="Times New Roman" w:hAnsi="Times New Roman" w:cs="Times New Roman"/>
          <w:b/>
          <w:sz w:val="28"/>
        </w:rPr>
        <w:t xml:space="preserve">1.1. </w:t>
      </w:r>
      <w:r w:rsidR="004177B5" w:rsidRPr="007E3174">
        <w:rPr>
          <w:rFonts w:ascii="Times New Roman" w:hAnsi="Times New Roman" w:cs="Times New Roman"/>
          <w:b/>
          <w:sz w:val="28"/>
        </w:rPr>
        <w:t>Заказчик</w:t>
      </w:r>
      <w:r w:rsidR="004177B5" w:rsidRPr="007E3174">
        <w:rPr>
          <w:rFonts w:ascii="Times New Roman" w:hAnsi="Times New Roman" w:cs="Times New Roman"/>
          <w:b/>
          <w:i/>
          <w:sz w:val="28"/>
        </w:rPr>
        <w:t>:</w:t>
      </w:r>
      <w:r w:rsidR="004177B5" w:rsidRPr="007E3174">
        <w:rPr>
          <w:rFonts w:ascii="Times New Roman" w:hAnsi="Times New Roman" w:cs="Times New Roman"/>
          <w:sz w:val="28"/>
        </w:rPr>
        <w:t xml:space="preserve"> </w:t>
      </w:r>
      <w:r w:rsidR="00B56C86" w:rsidRPr="007E3174">
        <w:rPr>
          <w:rFonts w:ascii="Times New Roman" w:hAnsi="Times New Roman" w:cs="Times New Roman"/>
          <w:sz w:val="28"/>
          <w:lang w:eastAsia="ru-RU"/>
        </w:rPr>
        <w:t>РГУ «Воинская часть 6636» Национальной гвардий Республики Казахстан</w:t>
      </w:r>
      <w:r w:rsidR="00740CB7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4619BE" w:rsidRPr="00CF78EA" w:rsidRDefault="000257C7" w:rsidP="00CF78EA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E3174">
        <w:rPr>
          <w:rFonts w:ascii="Times New Roman" w:hAnsi="Times New Roman" w:cs="Times New Roman"/>
          <w:b/>
          <w:sz w:val="28"/>
        </w:rPr>
        <w:t xml:space="preserve">1.2. </w:t>
      </w:r>
      <w:r w:rsidR="004177B5" w:rsidRPr="007E3174">
        <w:rPr>
          <w:rFonts w:ascii="Times New Roman" w:hAnsi="Times New Roman" w:cs="Times New Roman"/>
          <w:b/>
          <w:sz w:val="28"/>
        </w:rPr>
        <w:t>Место выполнения работ</w:t>
      </w:r>
      <w:r w:rsidR="004177B5" w:rsidRPr="007E3174">
        <w:rPr>
          <w:rFonts w:ascii="Times New Roman" w:hAnsi="Times New Roman" w:cs="Times New Roman"/>
          <w:sz w:val="28"/>
        </w:rPr>
        <w:t xml:space="preserve">: </w:t>
      </w:r>
      <w:r w:rsidR="00B56C86" w:rsidRPr="007E3174">
        <w:rPr>
          <w:rFonts w:ascii="Times New Roman" w:hAnsi="Times New Roman" w:cs="Times New Roman"/>
          <w:sz w:val="28"/>
        </w:rPr>
        <w:t xml:space="preserve">город Астана, </w:t>
      </w:r>
      <w:r w:rsidR="0067531E">
        <w:rPr>
          <w:rFonts w:ascii="Times New Roman" w:hAnsi="Times New Roman" w:cs="Times New Roman"/>
          <w:sz w:val="28"/>
        </w:rPr>
        <w:t xml:space="preserve">район </w:t>
      </w:r>
      <w:r w:rsidR="00B63BF9">
        <w:rPr>
          <w:rFonts w:ascii="Times New Roman" w:hAnsi="Times New Roman" w:cs="Times New Roman"/>
          <w:sz w:val="28"/>
          <w:lang w:val="kk-KZ"/>
        </w:rPr>
        <w:t>Байконыр</w:t>
      </w:r>
      <w:r w:rsidR="0067531E">
        <w:rPr>
          <w:rFonts w:ascii="Times New Roman" w:hAnsi="Times New Roman" w:cs="Times New Roman"/>
          <w:sz w:val="28"/>
        </w:rPr>
        <w:t xml:space="preserve">, </w:t>
      </w:r>
      <w:r w:rsidR="00B56C86" w:rsidRPr="007E3174">
        <w:rPr>
          <w:rFonts w:ascii="Times New Roman" w:hAnsi="Times New Roman" w:cs="Times New Roman"/>
          <w:sz w:val="28"/>
        </w:rPr>
        <w:t xml:space="preserve">улица </w:t>
      </w:r>
      <w:r w:rsidR="00B63BF9">
        <w:rPr>
          <w:rFonts w:ascii="Times New Roman" w:hAnsi="Times New Roman" w:cs="Times New Roman"/>
          <w:sz w:val="28"/>
          <w:lang w:val="kk-KZ"/>
        </w:rPr>
        <w:t>Жаханша Досмухамедулы 10а</w:t>
      </w:r>
      <w:r w:rsidR="00700B8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00B8D">
        <w:rPr>
          <w:rFonts w:ascii="Times New Roman" w:hAnsi="Times New Roman" w:cs="Times New Roman"/>
          <w:sz w:val="28"/>
        </w:rPr>
        <w:t>воинск</w:t>
      </w:r>
      <w:proofErr w:type="spellEnd"/>
      <w:r w:rsidR="00700B8D">
        <w:rPr>
          <w:rFonts w:ascii="Times New Roman" w:hAnsi="Times New Roman" w:cs="Times New Roman"/>
          <w:sz w:val="28"/>
          <w:lang w:val="kk-KZ"/>
        </w:rPr>
        <w:t>ая</w:t>
      </w:r>
      <w:r w:rsidR="00B56C86" w:rsidRPr="007E3174">
        <w:rPr>
          <w:rFonts w:ascii="Times New Roman" w:hAnsi="Times New Roman" w:cs="Times New Roman"/>
          <w:sz w:val="28"/>
        </w:rPr>
        <w:t xml:space="preserve"> част</w:t>
      </w:r>
      <w:r w:rsidR="00700B8D">
        <w:rPr>
          <w:rFonts w:ascii="Times New Roman" w:hAnsi="Times New Roman" w:cs="Times New Roman"/>
          <w:sz w:val="28"/>
          <w:lang w:val="kk-KZ"/>
        </w:rPr>
        <w:t>ь</w:t>
      </w:r>
      <w:r w:rsidR="00B56C86" w:rsidRPr="007E3174">
        <w:rPr>
          <w:rFonts w:ascii="Times New Roman" w:hAnsi="Times New Roman" w:cs="Times New Roman"/>
          <w:sz w:val="28"/>
        </w:rPr>
        <w:t xml:space="preserve"> 6636 </w:t>
      </w:r>
      <w:r w:rsidR="0067531E">
        <w:rPr>
          <w:rFonts w:ascii="Times New Roman" w:hAnsi="Times New Roman" w:cs="Times New Roman"/>
          <w:sz w:val="28"/>
        </w:rPr>
        <w:t>Национальной Гвардии</w:t>
      </w:r>
      <w:r w:rsidR="00B56C86" w:rsidRPr="007E3174">
        <w:rPr>
          <w:rFonts w:ascii="Times New Roman" w:hAnsi="Times New Roman" w:cs="Times New Roman"/>
          <w:sz w:val="28"/>
        </w:rPr>
        <w:t xml:space="preserve"> Республики Казахстан</w:t>
      </w:r>
      <w:r w:rsidR="00C461C2">
        <w:rPr>
          <w:rFonts w:ascii="Times New Roman" w:hAnsi="Times New Roman" w:cs="Times New Roman"/>
          <w:sz w:val="28"/>
        </w:rPr>
        <w:t xml:space="preserve">. </w:t>
      </w:r>
    </w:p>
    <w:p w:rsidR="00A96ECE" w:rsidRDefault="00CF78EA" w:rsidP="003900F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700B8D">
        <w:rPr>
          <w:rFonts w:ascii="Times New Roman" w:hAnsi="Times New Roman" w:cs="Times New Roman"/>
          <w:b/>
          <w:sz w:val="28"/>
          <w:lang w:val="kk-KZ"/>
        </w:rPr>
        <w:t>3</w:t>
      </w:r>
      <w:r w:rsidR="00934F94">
        <w:rPr>
          <w:rFonts w:ascii="Times New Roman" w:hAnsi="Times New Roman" w:cs="Times New Roman"/>
          <w:b/>
          <w:sz w:val="28"/>
        </w:rPr>
        <w:t>. Техническое описание</w:t>
      </w:r>
      <w:r w:rsidR="00A96ECE">
        <w:rPr>
          <w:rFonts w:ascii="Times New Roman" w:hAnsi="Times New Roman" w:cs="Times New Roman"/>
          <w:b/>
          <w:sz w:val="28"/>
        </w:rPr>
        <w:t>:</w:t>
      </w:r>
      <w:r w:rsidR="00700B8D">
        <w:rPr>
          <w:rFonts w:ascii="Times New Roman" w:hAnsi="Times New Roman" w:cs="Times New Roman"/>
          <w:sz w:val="28"/>
          <w:lang w:val="kk-KZ"/>
        </w:rPr>
        <w:t xml:space="preserve"> поставка</w:t>
      </w:r>
      <w:r w:rsidR="00BF49FD">
        <w:rPr>
          <w:rFonts w:ascii="Times New Roman" w:hAnsi="Times New Roman" w:cs="Times New Roman"/>
          <w:sz w:val="28"/>
          <w:lang w:val="kk-KZ"/>
        </w:rPr>
        <w:t xml:space="preserve"> и изготовление кубков</w:t>
      </w:r>
      <w:r w:rsidR="00934F94" w:rsidRPr="0000697C">
        <w:rPr>
          <w:rFonts w:ascii="Times New Roman" w:hAnsi="Times New Roman" w:cs="Times New Roman"/>
          <w:sz w:val="28"/>
        </w:rPr>
        <w:t>.</w:t>
      </w:r>
      <w:r w:rsidR="00934F94">
        <w:rPr>
          <w:rFonts w:ascii="Times New Roman" w:hAnsi="Times New Roman" w:cs="Times New Roman"/>
          <w:b/>
          <w:sz w:val="28"/>
        </w:rPr>
        <w:t xml:space="preserve">  </w:t>
      </w:r>
    </w:p>
    <w:p w:rsidR="00475A6F" w:rsidRPr="007E3174" w:rsidRDefault="00475A6F" w:rsidP="0073440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E31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2. Необходимые требования</w:t>
      </w:r>
      <w:r w:rsidR="0073440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F43AD7" w:rsidRPr="007E31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к </w:t>
      </w:r>
      <w:r w:rsidR="00B27389" w:rsidRPr="007E31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</w:t>
      </w:r>
      <w:r w:rsidR="000257C7" w:rsidRPr="007E31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оставщику</w:t>
      </w:r>
      <w:r w:rsidR="00B27389" w:rsidRPr="007E31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(победителю)</w:t>
      </w:r>
      <w:r w:rsidRPr="007E31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</w:p>
    <w:p w:rsidR="00475A6F" w:rsidRPr="007E3174" w:rsidRDefault="000257C7" w:rsidP="00866A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7E3174">
        <w:rPr>
          <w:rFonts w:ascii="Times New Roman" w:eastAsia="BatangChe" w:hAnsi="Times New Roman" w:cs="Times New Roman"/>
          <w:sz w:val="28"/>
          <w:lang w:eastAsia="ru-RU"/>
        </w:rPr>
        <w:t>2.1.</w:t>
      </w:r>
      <w:r w:rsidR="00475A6F" w:rsidRPr="007E3174">
        <w:rPr>
          <w:rFonts w:ascii="Times New Roman" w:eastAsia="BatangChe" w:hAnsi="Times New Roman" w:cs="Times New Roman"/>
          <w:sz w:val="28"/>
          <w:lang w:eastAsia="ru-RU"/>
        </w:rPr>
        <w:t xml:space="preserve"> </w:t>
      </w:r>
      <w:r w:rsidRPr="007E3174">
        <w:rPr>
          <w:rFonts w:ascii="Times New Roman" w:eastAsia="BatangChe" w:hAnsi="Times New Roman" w:cs="Times New Roman"/>
          <w:sz w:val="28"/>
          <w:lang w:eastAsia="ru-RU"/>
        </w:rPr>
        <w:t xml:space="preserve">Поставщик </w:t>
      </w:r>
      <w:r w:rsidR="00475A6F" w:rsidRPr="007E3174">
        <w:rPr>
          <w:rFonts w:ascii="Times New Roman" w:eastAsia="BatangChe" w:hAnsi="Times New Roman" w:cs="Times New Roman"/>
          <w:sz w:val="28"/>
          <w:lang w:eastAsia="ru-RU"/>
        </w:rPr>
        <w:t xml:space="preserve">до начала работ обязан </w:t>
      </w:r>
      <w:r w:rsidR="00C92143">
        <w:rPr>
          <w:rFonts w:ascii="Times New Roman" w:eastAsia="BatangChe" w:hAnsi="Times New Roman" w:cs="Times New Roman"/>
          <w:sz w:val="28"/>
          <w:lang w:eastAsia="ru-RU"/>
        </w:rPr>
        <w:t xml:space="preserve">составить и </w:t>
      </w:r>
      <w:r w:rsidR="00475A6F" w:rsidRPr="007E3174">
        <w:rPr>
          <w:rFonts w:ascii="Times New Roman" w:eastAsia="BatangChe" w:hAnsi="Times New Roman" w:cs="Times New Roman"/>
          <w:sz w:val="28"/>
          <w:lang w:eastAsia="ru-RU"/>
        </w:rPr>
        <w:t>согласовать с Заказчиком</w:t>
      </w:r>
      <w:r w:rsidR="00D56E26" w:rsidRPr="00E45BD9">
        <w:rPr>
          <w:rFonts w:ascii="Times New Roman" w:eastAsia="BatangChe" w:hAnsi="Times New Roman" w:cs="Times New Roman"/>
          <w:b/>
          <w:sz w:val="28"/>
          <w:lang w:eastAsia="ru-RU"/>
        </w:rPr>
        <w:t xml:space="preserve"> </w:t>
      </w:r>
      <w:r w:rsidR="00CF78EA" w:rsidRPr="00E45BD9">
        <w:rPr>
          <w:rFonts w:ascii="Times New Roman" w:eastAsia="BatangChe" w:hAnsi="Times New Roman" w:cs="Times New Roman"/>
          <w:b/>
          <w:sz w:val="28"/>
          <w:lang w:eastAsia="ru-RU"/>
        </w:rPr>
        <w:t>размеры</w:t>
      </w:r>
      <w:r w:rsidR="00E45BD9" w:rsidRPr="00E45BD9">
        <w:rPr>
          <w:rFonts w:ascii="Times New Roman" w:eastAsia="BatangChe" w:hAnsi="Times New Roman" w:cs="Times New Roman"/>
          <w:b/>
          <w:sz w:val="28"/>
          <w:lang w:eastAsia="ru-RU"/>
        </w:rPr>
        <w:t>,</w:t>
      </w:r>
      <w:r w:rsidR="00E45BD9">
        <w:rPr>
          <w:rFonts w:ascii="Times New Roman" w:eastAsia="BatangChe" w:hAnsi="Times New Roman" w:cs="Times New Roman"/>
          <w:b/>
          <w:sz w:val="28"/>
          <w:lang w:eastAsia="ru-RU"/>
        </w:rPr>
        <w:t xml:space="preserve"> </w:t>
      </w:r>
      <w:r w:rsidR="00E45BD9" w:rsidRPr="00E45BD9">
        <w:rPr>
          <w:rFonts w:ascii="Times New Roman" w:eastAsia="BatangChe" w:hAnsi="Times New Roman" w:cs="Times New Roman"/>
          <w:b/>
          <w:sz w:val="28"/>
          <w:lang w:eastAsia="ru-RU"/>
        </w:rPr>
        <w:t>модель</w:t>
      </w:r>
      <w:r w:rsidR="00BF49FD">
        <w:rPr>
          <w:rFonts w:ascii="Times New Roman" w:eastAsia="BatangChe" w:hAnsi="Times New Roman" w:cs="Times New Roman"/>
          <w:b/>
          <w:sz w:val="28"/>
          <w:lang w:eastAsia="ru-RU"/>
        </w:rPr>
        <w:t>, текст,</w:t>
      </w:r>
      <w:r w:rsidR="00CF78EA" w:rsidRPr="00E45BD9">
        <w:rPr>
          <w:rFonts w:ascii="Times New Roman" w:eastAsia="BatangChe" w:hAnsi="Times New Roman" w:cs="Times New Roman"/>
          <w:b/>
          <w:sz w:val="28"/>
          <w:lang w:eastAsia="ru-RU"/>
        </w:rPr>
        <w:t xml:space="preserve"> прочие характеристики</w:t>
      </w:r>
      <w:r w:rsidR="00BF49FD">
        <w:rPr>
          <w:rFonts w:ascii="Times New Roman" w:eastAsia="BatangChe" w:hAnsi="Times New Roman" w:cs="Times New Roman"/>
          <w:b/>
          <w:sz w:val="28"/>
          <w:lang w:val="kk-KZ" w:eastAsia="ru-RU"/>
        </w:rPr>
        <w:t xml:space="preserve"> и </w:t>
      </w:r>
      <w:r w:rsidR="00211DB1">
        <w:rPr>
          <w:rFonts w:ascii="Times New Roman" w:eastAsia="BatangChe" w:hAnsi="Times New Roman" w:cs="Times New Roman"/>
          <w:b/>
          <w:sz w:val="28"/>
          <w:lang w:val="kk-KZ" w:eastAsia="ru-RU"/>
        </w:rPr>
        <w:t>дизайн</w:t>
      </w:r>
      <w:r w:rsidR="007E3174" w:rsidRPr="00E45BD9">
        <w:rPr>
          <w:rFonts w:ascii="Times New Roman" w:eastAsia="BatangChe" w:hAnsi="Times New Roman" w:cs="Times New Roman"/>
          <w:b/>
          <w:sz w:val="28"/>
          <w:lang w:eastAsia="ru-RU"/>
        </w:rPr>
        <w:t>.</w:t>
      </w:r>
      <w:r w:rsidR="00C92143">
        <w:rPr>
          <w:rFonts w:ascii="Times New Roman" w:eastAsia="BatangChe" w:hAnsi="Times New Roman" w:cs="Times New Roman"/>
          <w:sz w:val="28"/>
          <w:lang w:eastAsia="ru-RU"/>
        </w:rPr>
        <w:t xml:space="preserve"> (подписанный между Заказчиком и Поставщиком). </w:t>
      </w:r>
    </w:p>
    <w:p w:rsidR="00475A6F" w:rsidRPr="00BF49FD" w:rsidRDefault="00D56E26" w:rsidP="00BF49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257C7" w:rsidRPr="00740CB7">
        <w:rPr>
          <w:rFonts w:ascii="Times New Roman" w:hAnsi="Times New Roman" w:cs="Times New Roman"/>
          <w:b/>
          <w:sz w:val="28"/>
          <w:szCs w:val="24"/>
        </w:rPr>
        <w:t xml:space="preserve">В сумму работ входят все затраты, связанные с выполнением работ. </w:t>
      </w:r>
      <w:r w:rsidR="00C92143">
        <w:rPr>
          <w:rFonts w:ascii="Times New Roman" w:eastAsia="BatangChe" w:hAnsi="Times New Roman" w:cs="Times New Roman"/>
          <w:sz w:val="28"/>
          <w:lang w:eastAsia="ru-RU"/>
        </w:rPr>
        <w:t xml:space="preserve"> </w:t>
      </w:r>
    </w:p>
    <w:p w:rsidR="00CF78EA" w:rsidRPr="00CF78EA" w:rsidRDefault="00CF78EA" w:rsidP="00BF49FD">
      <w:pPr>
        <w:pStyle w:val="a3"/>
        <w:ind w:firstLine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Примечание: </w:t>
      </w:r>
      <w:r>
        <w:rPr>
          <w:rFonts w:ascii="Times New Roman" w:hAnsi="Times New Roman" w:cs="Times New Roman"/>
          <w:sz w:val="28"/>
          <w:szCs w:val="24"/>
        </w:rPr>
        <w:t>Размеры и другие характеристики заказчик может изменить до выполнения работ.</w:t>
      </w:r>
    </w:p>
    <w:p w:rsidR="00A96ECE" w:rsidRDefault="005826D4" w:rsidP="00D56E2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Приемка оказанных услуг осуществляется</w:t>
      </w:r>
      <w:r w:rsidR="00774DD7">
        <w:rPr>
          <w:rFonts w:ascii="Times New Roman" w:hAnsi="Times New Roman" w:cs="Times New Roman"/>
          <w:sz w:val="28"/>
          <w:szCs w:val="24"/>
        </w:rPr>
        <w:t xml:space="preserve"> специально созданной комиссией</w:t>
      </w:r>
      <w:r>
        <w:rPr>
          <w:rFonts w:ascii="Times New Roman" w:hAnsi="Times New Roman" w:cs="Times New Roman"/>
          <w:sz w:val="28"/>
          <w:szCs w:val="24"/>
        </w:rPr>
        <w:t>. Поставщик п</w:t>
      </w:r>
      <w:r w:rsidR="00BF49FD">
        <w:rPr>
          <w:rFonts w:ascii="Times New Roman" w:hAnsi="Times New Roman" w:cs="Times New Roman"/>
          <w:sz w:val="28"/>
          <w:szCs w:val="24"/>
        </w:rPr>
        <w:t xml:space="preserve">осле окончания всех работ, при </w:t>
      </w:r>
      <w:r>
        <w:rPr>
          <w:rFonts w:ascii="Times New Roman" w:hAnsi="Times New Roman" w:cs="Times New Roman"/>
          <w:sz w:val="28"/>
          <w:szCs w:val="24"/>
        </w:rPr>
        <w:t xml:space="preserve">сдаче </w:t>
      </w:r>
      <w:r w:rsidR="001066F2">
        <w:rPr>
          <w:rFonts w:ascii="Times New Roman" w:hAnsi="Times New Roman" w:cs="Times New Roman"/>
          <w:sz w:val="28"/>
          <w:szCs w:val="24"/>
          <w:lang w:val="kk-KZ"/>
        </w:rPr>
        <w:t>работы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Заказчику пр</w:t>
      </w:r>
      <w:r w:rsidR="00D56E26">
        <w:rPr>
          <w:rFonts w:ascii="Times New Roman" w:hAnsi="Times New Roman" w:cs="Times New Roman"/>
          <w:sz w:val="28"/>
          <w:szCs w:val="24"/>
        </w:rPr>
        <w:t>едставляет следующие документы:</w:t>
      </w:r>
      <w:r w:rsidR="00A96ECE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066F2" w:rsidRDefault="005826D4" w:rsidP="00D56E2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Акт выполненных работ в 3 экземплярах</w:t>
      </w:r>
    </w:p>
    <w:p w:rsidR="005826D4" w:rsidRPr="00D56E26" w:rsidRDefault="001066F2" w:rsidP="00D56E2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Накладные оригинал – подписанные и с поставленной печатью поставщика </w:t>
      </w:r>
      <w:r w:rsidRPr="001066F2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  <w:lang w:val="kk-KZ"/>
        </w:rPr>
        <w:t>предварительно согласованный с заказчиком</w:t>
      </w:r>
      <w:r w:rsidRPr="001066F2">
        <w:rPr>
          <w:rFonts w:ascii="Times New Roman" w:hAnsi="Times New Roman" w:cs="Times New Roman"/>
          <w:sz w:val="28"/>
          <w:szCs w:val="24"/>
        </w:rPr>
        <w:t>)</w:t>
      </w:r>
      <w:r w:rsidR="005826D4">
        <w:rPr>
          <w:rFonts w:ascii="Times New Roman" w:hAnsi="Times New Roman" w:cs="Times New Roman"/>
          <w:sz w:val="28"/>
          <w:szCs w:val="24"/>
        </w:rPr>
        <w:t>;</w:t>
      </w:r>
    </w:p>
    <w:p w:rsidR="00740CB7" w:rsidRPr="005826D4" w:rsidRDefault="005826D4" w:rsidP="00740CB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826D4">
        <w:rPr>
          <w:rFonts w:ascii="Times New Roman" w:hAnsi="Times New Roman" w:cs="Times New Roman"/>
          <w:sz w:val="28"/>
        </w:rPr>
        <w:t>Дата начала ра</w:t>
      </w:r>
      <w:r w:rsidR="00740CB7" w:rsidRPr="005826D4">
        <w:rPr>
          <w:rFonts w:ascii="Times New Roman" w:hAnsi="Times New Roman" w:cs="Times New Roman"/>
          <w:sz w:val="28"/>
        </w:rPr>
        <w:t>бот – с момента подписания договора.</w:t>
      </w:r>
    </w:p>
    <w:p w:rsidR="005826D4" w:rsidRDefault="005826D4" w:rsidP="00740CB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826D4">
        <w:rPr>
          <w:rFonts w:ascii="Times New Roman" w:hAnsi="Times New Roman" w:cs="Times New Roman"/>
          <w:sz w:val="28"/>
        </w:rPr>
        <w:t xml:space="preserve">Срок выполнения работ – в течение </w:t>
      </w:r>
      <w:r w:rsidR="00F279F2">
        <w:rPr>
          <w:rFonts w:ascii="Times New Roman" w:hAnsi="Times New Roman" w:cs="Times New Roman"/>
          <w:sz w:val="28"/>
          <w:lang w:val="kk-KZ"/>
        </w:rPr>
        <w:t>20</w:t>
      </w:r>
      <w:r w:rsidRPr="005826D4">
        <w:rPr>
          <w:rFonts w:ascii="Times New Roman" w:hAnsi="Times New Roman" w:cs="Times New Roman"/>
          <w:sz w:val="28"/>
        </w:rPr>
        <w:t xml:space="preserve"> календарных дней с момента подписания договора. </w:t>
      </w:r>
    </w:p>
    <w:p w:rsidR="00CB2663" w:rsidRDefault="00CB2663" w:rsidP="00740CB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Контактные </w:t>
      </w:r>
      <w:proofErr w:type="gramStart"/>
      <w:r>
        <w:rPr>
          <w:rFonts w:ascii="Times New Roman" w:hAnsi="Times New Roman" w:cs="Times New Roman"/>
          <w:sz w:val="28"/>
        </w:rPr>
        <w:t>данные :</w:t>
      </w:r>
      <w:proofErr w:type="gramEnd"/>
      <w:r>
        <w:rPr>
          <w:rFonts w:ascii="Times New Roman" w:hAnsi="Times New Roman" w:cs="Times New Roman"/>
          <w:sz w:val="28"/>
        </w:rPr>
        <w:t xml:space="preserve"> 8-747-</w:t>
      </w:r>
      <w:r w:rsidR="00774DD7">
        <w:rPr>
          <w:rFonts w:ascii="Times New Roman" w:hAnsi="Times New Roman" w:cs="Times New Roman"/>
          <w:sz w:val="28"/>
        </w:rPr>
        <w:t>693</w:t>
      </w:r>
      <w:r>
        <w:rPr>
          <w:rFonts w:ascii="Times New Roman" w:hAnsi="Times New Roman" w:cs="Times New Roman"/>
          <w:sz w:val="28"/>
        </w:rPr>
        <w:t>-</w:t>
      </w:r>
      <w:r w:rsidR="00774DD7">
        <w:rPr>
          <w:rFonts w:ascii="Times New Roman" w:hAnsi="Times New Roman" w:cs="Times New Roman"/>
          <w:sz w:val="28"/>
        </w:rPr>
        <w:t>52</w:t>
      </w:r>
      <w:r>
        <w:rPr>
          <w:rFonts w:ascii="Times New Roman" w:hAnsi="Times New Roman" w:cs="Times New Roman"/>
          <w:sz w:val="28"/>
        </w:rPr>
        <w:t>-</w:t>
      </w:r>
      <w:r w:rsidR="00774DD7">
        <w:rPr>
          <w:rFonts w:ascii="Times New Roman" w:hAnsi="Times New Roman" w:cs="Times New Roman"/>
          <w:sz w:val="28"/>
        </w:rPr>
        <w:t>53</w:t>
      </w:r>
    </w:p>
    <w:p w:rsidR="00740CB7" w:rsidRPr="007E3174" w:rsidRDefault="00740CB7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358"/>
        <w:gridCol w:w="5204"/>
        <w:gridCol w:w="2404"/>
        <w:gridCol w:w="17"/>
      </w:tblGrid>
      <w:tr w:rsidR="00BF49FD" w:rsidRPr="00820E2D" w:rsidTr="001C7B03">
        <w:trPr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FD" w:rsidRPr="00211DB1" w:rsidRDefault="00BF49FD" w:rsidP="001C7B03">
            <w:pPr>
              <w:ind w:left="-142" w:right="-115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1DB1">
              <w:rPr>
                <w:rFonts w:ascii="Times New Roman" w:hAnsi="Times New Roman" w:cs="Times New Roman"/>
                <w:bCs/>
                <w:color w:val="000000"/>
                <w:szCs w:val="20"/>
              </w:rPr>
              <w:t>№ п/п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FD" w:rsidRPr="00211DB1" w:rsidRDefault="00BF49FD" w:rsidP="001C7B03">
            <w:pPr>
              <w:ind w:left="-99" w:right="-105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1DB1">
              <w:rPr>
                <w:rFonts w:ascii="Times New Roman" w:hAnsi="Times New Roman" w:cs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FD" w:rsidRPr="00211DB1" w:rsidRDefault="00BF49FD" w:rsidP="001C7B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11DB1">
              <w:rPr>
                <w:rFonts w:ascii="Times New Roman" w:hAnsi="Times New Roman" w:cs="Times New Roman"/>
                <w:szCs w:val="20"/>
              </w:rPr>
              <w:t>Технические характеристики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FD" w:rsidRPr="00211DB1" w:rsidRDefault="00BF49FD" w:rsidP="001C7B03">
            <w:pPr>
              <w:ind w:left="-85" w:right="-7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1DB1">
              <w:rPr>
                <w:rFonts w:ascii="Times New Roman" w:hAnsi="Times New Roman" w:cs="Times New Roman"/>
                <w:lang w:val="kk-KZ"/>
              </w:rPr>
              <w:t>Кол-во</w:t>
            </w:r>
          </w:p>
        </w:tc>
      </w:tr>
      <w:tr w:rsidR="00BF49FD" w:rsidRPr="00C251D6" w:rsidTr="001C7B03">
        <w:trPr>
          <w:gridAfter w:val="1"/>
          <w:wAfter w:w="9" w:type="pct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FD" w:rsidRPr="00211DB1" w:rsidRDefault="00BF49FD" w:rsidP="001C7B03">
            <w:pPr>
              <w:ind w:left="-142" w:right="-11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FD" w:rsidRPr="00211DB1" w:rsidRDefault="00BF49FD" w:rsidP="001C7B03">
            <w:pPr>
              <w:ind w:left="-99" w:right="-10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Комплект кубков (7 штук)</w:t>
            </w:r>
          </w:p>
          <w:p w:rsidR="00BF49FD" w:rsidRPr="00211DB1" w:rsidRDefault="00BF49FD" w:rsidP="001C7B03">
            <w:pPr>
              <w:ind w:left="-99" w:right="-10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FD" w:rsidRPr="00211DB1" w:rsidRDefault="00BF49FD" w:rsidP="001C7B03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Кубок состоит из чаши, крышки (материал чаши – сталь) и основания (материал основания – пластик). Чаша имеет классическую </w:t>
            </w:r>
            <w:proofErr w:type="gramStart"/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форму .</w:t>
            </w:r>
            <w:proofErr w:type="gramEnd"/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Цвет золотистый. </w:t>
            </w:r>
            <w:r w:rsidRPr="00211DB1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Основание</w:t>
            </w:r>
            <w:r w:rsidRPr="00211DB1">
              <w:rPr>
                <w:rFonts w:ascii="Times New Roman" w:eastAsia="Times New Roman" w:hAnsi="Times New Roman" w:cs="Times New Roman"/>
                <w:szCs w:val="28"/>
              </w:rPr>
              <w:t xml:space="preserve"> имеет четырёхугольную форму, размер не менее </w:t>
            </w:r>
            <w:r w:rsidR="00211DB1">
              <w:rPr>
                <w:rFonts w:ascii="Times New Roman" w:eastAsia="Times New Roman" w:hAnsi="Times New Roman" w:cs="Times New Roman"/>
                <w:szCs w:val="28"/>
              </w:rPr>
              <w:t>100</w:t>
            </w:r>
            <w:r w:rsidRPr="00211DB1">
              <w:rPr>
                <w:rFonts w:ascii="Times New Roman" w:eastAsia="Times New Roman" w:hAnsi="Times New Roman" w:cs="Times New Roman"/>
                <w:szCs w:val="28"/>
              </w:rPr>
              <w:t>*</w:t>
            </w:r>
            <w:r w:rsidR="00211DB1">
              <w:rPr>
                <w:rFonts w:ascii="Times New Roman" w:eastAsia="Times New Roman" w:hAnsi="Times New Roman" w:cs="Times New Roman"/>
                <w:szCs w:val="28"/>
              </w:rPr>
              <w:t>100</w:t>
            </w:r>
            <w:r w:rsidRPr="00211DB1">
              <w:rPr>
                <w:rFonts w:ascii="Times New Roman" w:eastAsia="Times New Roman" w:hAnsi="Times New Roman" w:cs="Times New Roman"/>
                <w:szCs w:val="28"/>
              </w:rPr>
              <w:t xml:space="preserve"> мм, высота основания не менее 75 мм.</w:t>
            </w: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Высота кубка </w:t>
            </w:r>
            <w:r w:rsid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не менее</w:t>
            </w: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45 см,</w:t>
            </w:r>
            <w:r w:rsidRPr="00211DB1">
              <w:rPr>
                <w:rFonts w:ascii="Times New Roman" w:hAnsi="Times New Roman" w:cs="Times New Roman"/>
              </w:rPr>
              <w:t xml:space="preserve"> </w:t>
            </w: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диаметр чаши</w:t>
            </w:r>
            <w:r w:rsid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не менее</w:t>
            </w: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16 см. Чаша должна иметь ручки.</w:t>
            </w:r>
          </w:p>
          <w:p w:rsidR="00BF49FD" w:rsidRPr="005D2B29" w:rsidRDefault="00BF49FD" w:rsidP="001C7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211DB1">
              <w:rPr>
                <w:rFonts w:ascii="Times New Roman" w:eastAsia="Times New Roman" w:hAnsi="Times New Roman" w:cs="Times New Roman"/>
                <w:szCs w:val="28"/>
              </w:rPr>
              <w:t>Кубки должны комплектоваться табличками на основании, выполненными методом лазерной гравировки на пластике или металле (цвет – золото). Текст на табличке</w:t>
            </w:r>
            <w:r w:rsidR="00BF133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на каждый кубок отдельно</w:t>
            </w:r>
            <w:r w:rsidRPr="00211DB1">
              <w:rPr>
                <w:rFonts w:ascii="Times New Roman" w:eastAsia="Times New Roman" w:hAnsi="Times New Roman" w:cs="Times New Roman"/>
                <w:szCs w:val="28"/>
              </w:rPr>
              <w:t xml:space="preserve"> (цвет – чёрный) с указанием надписи</w:t>
            </w:r>
            <w:r w:rsidR="00B41783">
              <w:rPr>
                <w:rFonts w:ascii="Times New Roman" w:eastAsia="Times New Roman" w:hAnsi="Times New Roman" w:cs="Times New Roman"/>
                <w:szCs w:val="28"/>
              </w:rPr>
              <w:t xml:space="preserve"> согласованного с </w:t>
            </w:r>
            <w:r w:rsidR="00B41783">
              <w:rPr>
                <w:rFonts w:ascii="Times New Roman" w:eastAsia="Times New Roman" w:hAnsi="Times New Roman" w:cs="Times New Roman"/>
                <w:szCs w:val="28"/>
                <w:lang w:val="kk-KZ"/>
              </w:rPr>
              <w:t>Поставщиком</w:t>
            </w:r>
            <w:r w:rsidRPr="00211DB1">
              <w:rPr>
                <w:rFonts w:ascii="Times New Roman" w:eastAsia="Times New Roman" w:hAnsi="Times New Roman" w:cs="Times New Roman"/>
                <w:szCs w:val="28"/>
              </w:rPr>
              <w:t xml:space="preserve">, размер таблички </w:t>
            </w:r>
            <w:r w:rsidR="00211DB1">
              <w:rPr>
                <w:rFonts w:ascii="Times New Roman" w:eastAsia="Times New Roman" w:hAnsi="Times New Roman" w:cs="Times New Roman"/>
                <w:szCs w:val="28"/>
              </w:rPr>
              <w:t>не менее 7</w:t>
            </w:r>
            <w:r w:rsidRPr="00211DB1">
              <w:rPr>
                <w:rFonts w:ascii="Times New Roman" w:eastAsia="Times New Roman" w:hAnsi="Times New Roman" w:cs="Times New Roman"/>
                <w:szCs w:val="28"/>
              </w:rPr>
              <w:t xml:space="preserve">5*50 </w:t>
            </w:r>
            <w:proofErr w:type="gramStart"/>
            <w:r w:rsidRPr="00211DB1">
              <w:rPr>
                <w:rFonts w:ascii="Times New Roman" w:eastAsia="Times New Roman" w:hAnsi="Times New Roman" w:cs="Times New Roman"/>
                <w:szCs w:val="28"/>
              </w:rPr>
              <w:t>мм..</w:t>
            </w:r>
            <w:proofErr w:type="gramEnd"/>
            <w:r w:rsidR="005D2B29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Каждый кубок должен поставлятся в отдельной упаковке, предтовращающий е</w:t>
            </w:r>
            <w:r w:rsidR="005D2B29">
              <w:rPr>
                <w:rFonts w:ascii="Times New Roman" w:eastAsia="Times New Roman" w:hAnsi="Times New Roman" w:cs="Times New Roman"/>
                <w:szCs w:val="28"/>
              </w:rPr>
              <w:t>ё повреждение.</w:t>
            </w:r>
          </w:p>
          <w:p w:rsidR="00BF49FD" w:rsidRPr="00211DB1" w:rsidRDefault="00211DB1" w:rsidP="001C7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Дизайн</w:t>
            </w:r>
            <w:r w:rsidR="00BF49FD" w:rsidRPr="00211DB1">
              <w:rPr>
                <w:rFonts w:ascii="Times New Roman" w:eastAsia="Times New Roman" w:hAnsi="Times New Roman" w:cs="Times New Roman"/>
                <w:b/>
                <w:szCs w:val="28"/>
              </w:rPr>
              <w:t>, модель и надписи</w:t>
            </w:r>
            <w:r w:rsidR="00BF49FD" w:rsidRPr="00211DB1">
              <w:rPr>
                <w:rFonts w:ascii="Times New Roman" w:eastAsia="Times New Roman" w:hAnsi="Times New Roman" w:cs="Times New Roman"/>
                <w:szCs w:val="28"/>
              </w:rPr>
              <w:t xml:space="preserve"> перед началом работ согласуется с заказчиком с составление акта согласования.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FD" w:rsidRPr="00211DB1" w:rsidRDefault="00BF49FD" w:rsidP="001C7B03">
            <w:pPr>
              <w:ind w:left="-85" w:right="-76"/>
              <w:jc w:val="center"/>
              <w:rPr>
                <w:rFonts w:ascii="Times New Roman" w:hAnsi="Times New Roman" w:cs="Times New Roman"/>
              </w:rPr>
            </w:pPr>
            <w:r w:rsidRPr="00211DB1">
              <w:rPr>
                <w:rFonts w:ascii="Times New Roman" w:hAnsi="Times New Roman" w:cs="Times New Roman"/>
                <w:lang w:val="kk-KZ"/>
              </w:rPr>
              <w:lastRenderedPageBreak/>
              <w:t>1 комплект</w:t>
            </w:r>
            <w:r w:rsidR="00211D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11DB1">
              <w:rPr>
                <w:rFonts w:ascii="Times New Roman" w:hAnsi="Times New Roman" w:cs="Times New Roman"/>
              </w:rPr>
              <w:t>(7 кубков)</w:t>
            </w:r>
          </w:p>
        </w:tc>
      </w:tr>
    </w:tbl>
    <w:p w:rsidR="00AA669F" w:rsidRDefault="00AA669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279F2" w:rsidRDefault="00F279F2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F279F2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Начальник вещевой службы воинской части 6636</w:t>
      </w:r>
    </w:p>
    <w:p w:rsidR="00F279F2" w:rsidRPr="00F279F2" w:rsidRDefault="00F279F2" w:rsidP="00866AC9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лейтенант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  <w:lang w:val="kk-KZ"/>
        </w:rPr>
        <w:t>. Бақытбеков</w:t>
      </w: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F133A" w:rsidRDefault="00BF133A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279F2" w:rsidRDefault="00F279F2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279F2" w:rsidRDefault="00F279F2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279F2" w:rsidRDefault="00F279F2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11DDF" w:rsidRDefault="00D11DDF" w:rsidP="00D11DD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162C79">
        <w:rPr>
          <w:rFonts w:ascii="Times New Roman" w:hAnsi="Times New Roman" w:cs="Times New Roman"/>
          <w:b/>
          <w:sz w:val="28"/>
          <w:szCs w:val="24"/>
        </w:rPr>
        <w:t xml:space="preserve">2 </w:t>
      </w:r>
      <w:proofErr w:type="spellStart"/>
      <w:r w:rsidRPr="00162C79">
        <w:rPr>
          <w:rFonts w:ascii="Times New Roman" w:hAnsi="Times New Roman" w:cs="Times New Roman"/>
          <w:b/>
          <w:sz w:val="28"/>
          <w:szCs w:val="24"/>
        </w:rPr>
        <w:t>қосымша</w:t>
      </w:r>
      <w:proofErr w:type="spellEnd"/>
    </w:p>
    <w:p w:rsidR="00D11DDF" w:rsidRDefault="00D11DDF" w:rsidP="00D11D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62C79">
        <w:rPr>
          <w:rFonts w:ascii="Times New Roman" w:hAnsi="Times New Roman" w:cs="Times New Roman"/>
          <w:b/>
          <w:sz w:val="28"/>
        </w:rPr>
        <w:t>Техникалық</w:t>
      </w:r>
      <w:proofErr w:type="spellEnd"/>
      <w:r w:rsidRPr="00162C7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ерекшелік</w:t>
      </w:r>
      <w:r w:rsidRPr="00162C79">
        <w:rPr>
          <w:rFonts w:ascii="Times New Roman" w:hAnsi="Times New Roman" w:cs="Times New Roman"/>
          <w:b/>
          <w:sz w:val="28"/>
        </w:rPr>
        <w:t xml:space="preserve"> </w:t>
      </w:r>
    </w:p>
    <w:p w:rsidR="00D11DDF" w:rsidRPr="00162C79" w:rsidRDefault="00D11DDF" w:rsidP="00D11DD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2C79">
        <w:rPr>
          <w:rFonts w:ascii="Times New Roman" w:hAnsi="Times New Roman" w:cs="Times New Roman"/>
          <w:b/>
          <w:sz w:val="28"/>
        </w:rPr>
        <w:t xml:space="preserve">6636 </w:t>
      </w:r>
      <w:proofErr w:type="spellStart"/>
      <w:r w:rsidRPr="00162C79">
        <w:rPr>
          <w:rFonts w:ascii="Times New Roman" w:hAnsi="Times New Roman" w:cs="Times New Roman"/>
          <w:b/>
          <w:sz w:val="28"/>
        </w:rPr>
        <w:t>әскери</w:t>
      </w:r>
      <w:proofErr w:type="spellEnd"/>
      <w:r w:rsidRPr="00162C7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2C79">
        <w:rPr>
          <w:rFonts w:ascii="Times New Roman" w:hAnsi="Times New Roman" w:cs="Times New Roman"/>
          <w:b/>
          <w:sz w:val="28"/>
        </w:rPr>
        <w:t>бөлім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іне кубоктарды дайындау және жеткізу.</w:t>
      </w:r>
    </w:p>
    <w:p w:rsidR="00D11DDF" w:rsidRPr="00CD2908" w:rsidRDefault="00D11DDF" w:rsidP="00D11DDF">
      <w:pPr>
        <w:pStyle w:val="1"/>
        <w:spacing w:line="240" w:lineRule="auto"/>
        <w:ind w:left="720" w:firstLine="0"/>
        <w:jc w:val="center"/>
        <w:rPr>
          <w:b/>
          <w:sz w:val="28"/>
          <w:szCs w:val="28"/>
          <w:lang w:val="kk-KZ"/>
        </w:rPr>
      </w:pPr>
      <w:r w:rsidRPr="00CD2908">
        <w:rPr>
          <w:b/>
          <w:sz w:val="28"/>
          <w:szCs w:val="28"/>
          <w:lang w:val="kk-KZ"/>
        </w:rPr>
        <w:t>1. Жалпы бөлім</w:t>
      </w:r>
    </w:p>
    <w:p w:rsidR="00D11DDF" w:rsidRPr="00CD2908" w:rsidRDefault="00D11DDF" w:rsidP="00D11DDF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D2908">
        <w:rPr>
          <w:rFonts w:ascii="Times New Roman" w:hAnsi="Times New Roman" w:cs="Times New Roman"/>
          <w:b/>
          <w:sz w:val="28"/>
          <w:lang w:val="kk-KZ"/>
        </w:rPr>
        <w:t xml:space="preserve">1.1. Тапсырыс беруші: </w:t>
      </w:r>
      <w:r w:rsidRPr="00CD2908">
        <w:rPr>
          <w:rFonts w:ascii="Times New Roman" w:hAnsi="Times New Roman" w:cs="Times New Roman"/>
          <w:sz w:val="28"/>
          <w:lang w:val="kk-KZ"/>
        </w:rPr>
        <w:t>Қазақстан Республикасы Ұлттық ұланының "6636 әскери бөлімі" РММ</w:t>
      </w:r>
      <w:r w:rsidRPr="00CD2908">
        <w:rPr>
          <w:rFonts w:ascii="Times New Roman" w:hAnsi="Times New Roman" w:cs="Times New Roman"/>
          <w:sz w:val="28"/>
          <w:lang w:val="kk-KZ" w:eastAsia="ru-RU"/>
        </w:rPr>
        <w:t xml:space="preserve">. </w:t>
      </w:r>
    </w:p>
    <w:p w:rsidR="00D11DDF" w:rsidRPr="00CD2908" w:rsidRDefault="00D11DDF" w:rsidP="00D11DDF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D2908">
        <w:rPr>
          <w:rFonts w:ascii="Times New Roman" w:hAnsi="Times New Roman" w:cs="Times New Roman"/>
          <w:b/>
          <w:sz w:val="28"/>
          <w:lang w:val="kk-KZ"/>
        </w:rPr>
        <w:t>1.2. Жұмыстарды орындау орны</w:t>
      </w:r>
      <w:r w:rsidRPr="00CD2908">
        <w:rPr>
          <w:rFonts w:ascii="Times New Roman" w:hAnsi="Times New Roman" w:cs="Times New Roman"/>
          <w:sz w:val="28"/>
          <w:lang w:val="kk-KZ"/>
        </w:rPr>
        <w:t>: Астана қаласы, Байқоңыр ауданы, Жаханш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CD2908">
        <w:rPr>
          <w:rFonts w:ascii="Times New Roman" w:hAnsi="Times New Roman" w:cs="Times New Roman"/>
          <w:sz w:val="28"/>
          <w:lang w:val="kk-KZ"/>
        </w:rPr>
        <w:t xml:space="preserve"> Досмұхамедұлы көшесі 10а, Қазақстан Республикасы Ұлттық</w:t>
      </w:r>
      <w:r>
        <w:rPr>
          <w:rFonts w:ascii="Times New Roman" w:hAnsi="Times New Roman" w:cs="Times New Roman"/>
          <w:sz w:val="28"/>
          <w:lang w:val="kk-KZ"/>
        </w:rPr>
        <w:t xml:space="preserve"> ұланының 6636 әскери бөлімі.</w:t>
      </w:r>
      <w:r w:rsidRPr="00CD2908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11DDF" w:rsidRPr="00CD2908" w:rsidRDefault="00D11DDF" w:rsidP="00D11DDF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D2908">
        <w:rPr>
          <w:rFonts w:ascii="Times New Roman" w:hAnsi="Times New Roman" w:cs="Times New Roman"/>
          <w:b/>
          <w:sz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 w:rsidRPr="00CD2908">
        <w:rPr>
          <w:rFonts w:ascii="Times New Roman" w:hAnsi="Times New Roman" w:cs="Times New Roman"/>
          <w:b/>
          <w:sz w:val="28"/>
          <w:lang w:val="kk-KZ"/>
        </w:rPr>
        <w:t xml:space="preserve">. Техникалық сипаттама: </w:t>
      </w:r>
      <w:r w:rsidRPr="00D11DDF">
        <w:rPr>
          <w:rFonts w:ascii="Times New Roman" w:hAnsi="Times New Roman" w:cs="Times New Roman"/>
          <w:sz w:val="28"/>
          <w:lang w:val="kk-KZ"/>
        </w:rPr>
        <w:t>6636 әскери бөліміне кубоктарды дайындау және жеткізу</w:t>
      </w:r>
      <w:r w:rsidRPr="00CD2908">
        <w:rPr>
          <w:rFonts w:ascii="Times New Roman" w:hAnsi="Times New Roman" w:cs="Times New Roman"/>
          <w:sz w:val="28"/>
          <w:lang w:val="kk-KZ"/>
        </w:rPr>
        <w:t>.</w:t>
      </w:r>
      <w:r w:rsidRPr="00CD2908"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:rsidR="00D11DDF" w:rsidRPr="00CD2908" w:rsidRDefault="00D11DDF" w:rsidP="00D11DD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kk-KZ" w:eastAsia="ru-RU"/>
        </w:rPr>
      </w:pPr>
      <w:r w:rsidRPr="00CD290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kk-KZ" w:eastAsia="ru-RU"/>
        </w:rPr>
        <w:t xml:space="preserve">2. </w:t>
      </w:r>
      <w:r w:rsidRPr="00CD2908">
        <w:rPr>
          <w:rFonts w:ascii="Times New Roman" w:eastAsia="BatangChe" w:hAnsi="Times New Roman" w:cs="Times New Roman"/>
          <w:b/>
          <w:sz w:val="28"/>
          <w:lang w:val="kk-KZ" w:eastAsia="ru-RU"/>
        </w:rPr>
        <w:t>Өнім беруші</w:t>
      </w:r>
      <w:r w:rsidRPr="00CD2908">
        <w:rPr>
          <w:rFonts w:ascii="Times New Roman" w:eastAsia="BatangChe" w:hAnsi="Times New Roman" w:cs="Times New Roman"/>
          <w:sz w:val="28"/>
          <w:lang w:val="kk-KZ" w:eastAsia="ru-RU"/>
        </w:rPr>
        <w:t xml:space="preserve"> </w:t>
      </w:r>
      <w:r w:rsidRPr="00CD290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kk-KZ" w:eastAsia="ru-RU"/>
        </w:rPr>
        <w:t xml:space="preserve"> (жеңімпазға)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kk-KZ" w:eastAsia="ru-RU"/>
        </w:rPr>
        <w:t xml:space="preserve"> </w:t>
      </w:r>
      <w:r w:rsidRPr="00CD290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kk-KZ" w:eastAsia="ru-RU"/>
        </w:rPr>
        <w:t>қойылатын қажетті талаптар:</w:t>
      </w:r>
    </w:p>
    <w:p w:rsidR="00D11DDF" w:rsidRPr="00CD2908" w:rsidRDefault="00D11DDF" w:rsidP="00D11DD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lang w:val="kk-KZ" w:eastAsia="ru-RU"/>
        </w:rPr>
      </w:pPr>
      <w:r w:rsidRPr="00CD2908">
        <w:rPr>
          <w:rFonts w:ascii="Times New Roman" w:eastAsia="BatangChe" w:hAnsi="Times New Roman" w:cs="Times New Roman"/>
          <w:sz w:val="28"/>
          <w:lang w:val="kk-KZ" w:eastAsia="ru-RU"/>
        </w:rPr>
        <w:t>2.1. Өнім беруші жұмыс басталғанға дейін Тапсырыс берушімен</w:t>
      </w:r>
      <w:r>
        <w:rPr>
          <w:rFonts w:ascii="Times New Roman" w:eastAsia="BatangChe" w:hAnsi="Times New Roman" w:cs="Times New Roman"/>
          <w:sz w:val="28"/>
          <w:lang w:val="kk-KZ" w:eastAsia="ru-RU"/>
        </w:rPr>
        <w:t xml:space="preserve"> </w:t>
      </w:r>
      <w:r>
        <w:rPr>
          <w:rFonts w:ascii="Times New Roman" w:eastAsia="BatangChe" w:hAnsi="Times New Roman" w:cs="Times New Roman"/>
          <w:b/>
          <w:sz w:val="28"/>
          <w:lang w:val="kk-KZ" w:eastAsia="ru-RU"/>
        </w:rPr>
        <w:t>дизайн,</w:t>
      </w:r>
      <w:r w:rsidRPr="00CD2908">
        <w:rPr>
          <w:rFonts w:ascii="Times New Roman" w:eastAsia="BatangChe" w:hAnsi="Times New Roman" w:cs="Times New Roman"/>
          <w:sz w:val="28"/>
          <w:lang w:val="kk-KZ" w:eastAsia="ru-RU"/>
        </w:rPr>
        <w:t xml:space="preserve"> </w:t>
      </w:r>
      <w:r w:rsidRPr="00CD2908">
        <w:rPr>
          <w:rFonts w:ascii="Times New Roman" w:eastAsia="BatangChe" w:hAnsi="Times New Roman" w:cs="Times New Roman"/>
          <w:b/>
          <w:sz w:val="28"/>
          <w:lang w:val="kk-KZ" w:eastAsia="ru-RU"/>
        </w:rPr>
        <w:t xml:space="preserve"> өлшемдерін, модел</w:t>
      </w:r>
      <w:r>
        <w:rPr>
          <w:rFonts w:ascii="Times New Roman" w:eastAsia="BatangChe" w:hAnsi="Times New Roman" w:cs="Times New Roman"/>
          <w:b/>
          <w:sz w:val="28"/>
          <w:lang w:val="kk-KZ" w:eastAsia="ru-RU"/>
        </w:rPr>
        <w:t>ін және басқа да сипаттамаларын</w:t>
      </w:r>
      <w:r w:rsidRPr="00CD2908">
        <w:rPr>
          <w:rFonts w:ascii="Times New Roman" w:eastAsia="BatangChe" w:hAnsi="Times New Roman" w:cs="Times New Roman"/>
          <w:b/>
          <w:sz w:val="28"/>
          <w:lang w:val="kk-KZ" w:eastAsia="ru-RU"/>
        </w:rPr>
        <w:t xml:space="preserve"> жасауға және келісуге міндетті.</w:t>
      </w:r>
      <w:r w:rsidRPr="00CD2908">
        <w:rPr>
          <w:rFonts w:ascii="Times New Roman" w:eastAsia="BatangChe" w:hAnsi="Times New Roman" w:cs="Times New Roman"/>
          <w:sz w:val="28"/>
          <w:lang w:val="kk-KZ" w:eastAsia="ru-RU"/>
        </w:rPr>
        <w:t xml:space="preserve"> (Тапсырыс беруші мен </w:t>
      </w:r>
      <w:r>
        <w:rPr>
          <w:rFonts w:ascii="Times New Roman" w:eastAsia="BatangChe" w:hAnsi="Times New Roman" w:cs="Times New Roman"/>
          <w:sz w:val="28"/>
          <w:lang w:val="kk-KZ" w:eastAsia="ru-RU"/>
        </w:rPr>
        <w:t>Өнім беруші</w:t>
      </w:r>
      <w:r w:rsidRPr="00CD2908">
        <w:rPr>
          <w:rFonts w:ascii="Times New Roman" w:eastAsia="BatangChe" w:hAnsi="Times New Roman" w:cs="Times New Roman"/>
          <w:sz w:val="28"/>
          <w:lang w:val="kk-KZ" w:eastAsia="ru-RU"/>
        </w:rPr>
        <w:t xml:space="preserve"> арасында қол қойылған). </w:t>
      </w:r>
    </w:p>
    <w:p w:rsidR="00D11DDF" w:rsidRPr="005D2B29" w:rsidRDefault="00D11DDF" w:rsidP="005D2B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D2908">
        <w:rPr>
          <w:rFonts w:ascii="Times New Roman" w:hAnsi="Times New Roman" w:cs="Times New Roman"/>
          <w:b/>
          <w:sz w:val="28"/>
          <w:szCs w:val="24"/>
          <w:lang w:val="kk-KZ"/>
        </w:rPr>
        <w:t>Жұмыс сомасына жұмыстарды орындауға байланысты барлық шығындар кіреді.</w:t>
      </w:r>
    </w:p>
    <w:p w:rsidR="00D11DDF" w:rsidRPr="00D11DDF" w:rsidRDefault="00D11DDF" w:rsidP="005D2B29">
      <w:pPr>
        <w:pStyle w:val="a3"/>
        <w:ind w:firstLine="708"/>
        <w:rPr>
          <w:rFonts w:ascii="Times New Roman" w:hAnsi="Times New Roman" w:cs="Times New Roman"/>
          <w:sz w:val="28"/>
          <w:szCs w:val="24"/>
          <w:lang w:val="kk-KZ"/>
        </w:rPr>
      </w:pPr>
      <w:r w:rsidRPr="00D11DDF">
        <w:rPr>
          <w:rFonts w:ascii="Times New Roman" w:hAnsi="Times New Roman" w:cs="Times New Roman"/>
          <w:b/>
          <w:sz w:val="28"/>
          <w:szCs w:val="24"/>
          <w:lang w:val="kk-KZ"/>
        </w:rPr>
        <w:t xml:space="preserve">Ескерту: </w:t>
      </w:r>
      <w:r w:rsidRPr="00D11DDF">
        <w:rPr>
          <w:rFonts w:ascii="Times New Roman" w:hAnsi="Times New Roman" w:cs="Times New Roman"/>
          <w:sz w:val="28"/>
          <w:szCs w:val="24"/>
          <w:lang w:val="kk-KZ"/>
        </w:rPr>
        <w:t>Өлшемдер</w:t>
      </w:r>
      <w:r w:rsidR="005D2B29">
        <w:rPr>
          <w:rFonts w:ascii="Times New Roman" w:hAnsi="Times New Roman" w:cs="Times New Roman"/>
          <w:sz w:val="28"/>
          <w:szCs w:val="24"/>
          <w:lang w:val="kk-KZ"/>
        </w:rPr>
        <w:t>д</w:t>
      </w:r>
      <w:r w:rsidRPr="00D11DDF">
        <w:rPr>
          <w:rFonts w:ascii="Times New Roman" w:hAnsi="Times New Roman" w:cs="Times New Roman"/>
          <w:sz w:val="28"/>
          <w:szCs w:val="24"/>
          <w:lang w:val="kk-KZ"/>
        </w:rPr>
        <w:t>і және басқа сипаттамалар</w:t>
      </w:r>
      <w:r w:rsidR="005D2B29">
        <w:rPr>
          <w:rFonts w:ascii="Times New Roman" w:hAnsi="Times New Roman" w:cs="Times New Roman"/>
          <w:sz w:val="28"/>
          <w:szCs w:val="24"/>
          <w:lang w:val="kk-KZ"/>
        </w:rPr>
        <w:t>д</w:t>
      </w:r>
      <w:r w:rsidRPr="00D11DDF">
        <w:rPr>
          <w:rFonts w:ascii="Times New Roman" w:hAnsi="Times New Roman" w:cs="Times New Roman"/>
          <w:sz w:val="28"/>
          <w:szCs w:val="24"/>
          <w:lang w:val="kk-KZ"/>
        </w:rPr>
        <w:t xml:space="preserve">ы Тапсырыс беруші жұмысты </w:t>
      </w:r>
      <w:r>
        <w:rPr>
          <w:rFonts w:ascii="Times New Roman" w:hAnsi="Times New Roman" w:cs="Times New Roman"/>
          <w:sz w:val="28"/>
          <w:szCs w:val="24"/>
          <w:lang w:val="kk-KZ"/>
        </w:rPr>
        <w:t>бастағанға</w:t>
      </w:r>
      <w:r w:rsidRPr="00D11DDF">
        <w:rPr>
          <w:rFonts w:ascii="Times New Roman" w:hAnsi="Times New Roman" w:cs="Times New Roman"/>
          <w:sz w:val="28"/>
          <w:szCs w:val="24"/>
          <w:lang w:val="kk-KZ"/>
        </w:rPr>
        <w:t xml:space="preserve"> дейін өзгерте алады.</w:t>
      </w:r>
    </w:p>
    <w:p w:rsidR="00D11DDF" w:rsidRPr="00BF133A" w:rsidRDefault="00D11DDF" w:rsidP="00D11DD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F133A">
        <w:rPr>
          <w:rFonts w:ascii="Times New Roman" w:hAnsi="Times New Roman" w:cs="Times New Roman"/>
          <w:sz w:val="28"/>
          <w:szCs w:val="24"/>
          <w:lang w:val="kk-KZ"/>
        </w:rPr>
        <w:t xml:space="preserve">Көрсетілген қызметтерді қабылдауды арнайы құрылған комиссия жүзеге асырады. Өнім беруші барлық жұмыстар аяқталғаннан кейін объектіні Тапсырыс берушіге кілтпен тапсырған кезде мынадай құжаттарды ұсынады:  </w:t>
      </w:r>
    </w:p>
    <w:p w:rsidR="00D11DDF" w:rsidRPr="00D56E26" w:rsidRDefault="00D11DDF" w:rsidP="00D11DD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C5EF2">
        <w:rPr>
          <w:rFonts w:ascii="Times New Roman" w:hAnsi="Times New Roman" w:cs="Times New Roman"/>
          <w:sz w:val="28"/>
          <w:szCs w:val="24"/>
        </w:rPr>
        <w:t>Орындалған</w:t>
      </w:r>
      <w:proofErr w:type="spellEnd"/>
      <w:r w:rsidRPr="008C5E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C5EF2">
        <w:rPr>
          <w:rFonts w:ascii="Times New Roman" w:hAnsi="Times New Roman" w:cs="Times New Roman"/>
          <w:sz w:val="28"/>
          <w:szCs w:val="24"/>
        </w:rPr>
        <w:t>жұмыстар</w:t>
      </w:r>
      <w:proofErr w:type="spellEnd"/>
      <w:r w:rsidRPr="008C5E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C5EF2">
        <w:rPr>
          <w:rFonts w:ascii="Times New Roman" w:hAnsi="Times New Roman" w:cs="Times New Roman"/>
          <w:sz w:val="28"/>
          <w:szCs w:val="24"/>
        </w:rPr>
        <w:t>актісі</w:t>
      </w:r>
      <w:proofErr w:type="spellEnd"/>
      <w:r w:rsidRPr="008C5EF2">
        <w:rPr>
          <w:rFonts w:ascii="Times New Roman" w:hAnsi="Times New Roman" w:cs="Times New Roman"/>
          <w:sz w:val="28"/>
          <w:szCs w:val="24"/>
        </w:rPr>
        <w:t xml:space="preserve"> 3 </w:t>
      </w:r>
      <w:proofErr w:type="spellStart"/>
      <w:r w:rsidRPr="008C5EF2">
        <w:rPr>
          <w:rFonts w:ascii="Times New Roman" w:hAnsi="Times New Roman" w:cs="Times New Roman"/>
          <w:sz w:val="28"/>
          <w:szCs w:val="24"/>
        </w:rPr>
        <w:t>данада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D11DDF" w:rsidRPr="005826D4" w:rsidRDefault="00D11DDF" w:rsidP="00D11DDF">
      <w:pPr>
        <w:pStyle w:val="a3"/>
        <w:ind w:left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Көрсетілген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қызметтерді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қабылдау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жоғарыда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көрсетілген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құжаттарды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Тапсырыс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берушіге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толық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тапсырғаннан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кейін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жүзеге</w:t>
      </w:r>
      <w:proofErr w:type="spellEnd"/>
      <w:r w:rsidRPr="000172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  <w:szCs w:val="24"/>
        </w:rPr>
        <w:t>асырылады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11DDF" w:rsidRPr="005826D4" w:rsidRDefault="00D11DDF" w:rsidP="00D11DD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17247">
        <w:rPr>
          <w:rFonts w:ascii="Times New Roman" w:hAnsi="Times New Roman" w:cs="Times New Roman"/>
          <w:sz w:val="28"/>
        </w:rPr>
        <w:t>Жұмыстың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басталу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күні-шартқа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қол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қойылған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сәттен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бастап</w:t>
      </w:r>
      <w:proofErr w:type="spellEnd"/>
      <w:r w:rsidRPr="00017247">
        <w:rPr>
          <w:rFonts w:ascii="Times New Roman" w:hAnsi="Times New Roman" w:cs="Times New Roman"/>
          <w:sz w:val="28"/>
        </w:rPr>
        <w:t>.</w:t>
      </w:r>
    </w:p>
    <w:p w:rsidR="00D11DDF" w:rsidRDefault="00D11DDF" w:rsidP="00D11DD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17247">
        <w:rPr>
          <w:rFonts w:ascii="Times New Roman" w:hAnsi="Times New Roman" w:cs="Times New Roman"/>
          <w:sz w:val="28"/>
        </w:rPr>
        <w:t>Жұмыстарды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орындау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мерзімі-шартқа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қол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қойылған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сәттен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бастап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r w:rsidR="00F279F2">
        <w:rPr>
          <w:rFonts w:ascii="Times New Roman" w:hAnsi="Times New Roman" w:cs="Times New Roman"/>
          <w:sz w:val="28"/>
          <w:lang w:val="kk-KZ"/>
        </w:rPr>
        <w:t>20</w:t>
      </w:r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күнтізбелік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күн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ішінде</w:t>
      </w:r>
      <w:proofErr w:type="spellEnd"/>
      <w:r w:rsidRPr="005826D4">
        <w:rPr>
          <w:rFonts w:ascii="Times New Roman" w:hAnsi="Times New Roman" w:cs="Times New Roman"/>
          <w:sz w:val="28"/>
        </w:rPr>
        <w:t xml:space="preserve">. </w:t>
      </w:r>
    </w:p>
    <w:p w:rsidR="00D11DDF" w:rsidRPr="00D56E26" w:rsidRDefault="00D11DDF" w:rsidP="00D11DDF">
      <w:pPr>
        <w:pStyle w:val="a3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017247">
        <w:rPr>
          <w:rFonts w:ascii="Times New Roman" w:hAnsi="Times New Roman" w:cs="Times New Roman"/>
          <w:sz w:val="28"/>
        </w:rPr>
        <w:t>Байланыс</w:t>
      </w:r>
      <w:proofErr w:type="spellEnd"/>
      <w:r w:rsidRPr="000172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7247">
        <w:rPr>
          <w:rFonts w:ascii="Times New Roman" w:hAnsi="Times New Roman" w:cs="Times New Roman"/>
          <w:sz w:val="28"/>
        </w:rPr>
        <w:t>деректері</w:t>
      </w:r>
      <w:proofErr w:type="spellEnd"/>
      <w:r>
        <w:rPr>
          <w:rFonts w:ascii="Times New Roman" w:hAnsi="Times New Roman" w:cs="Times New Roman"/>
          <w:sz w:val="28"/>
        </w:rPr>
        <w:t>: 8-747-693-52-53</w:t>
      </w:r>
    </w:p>
    <w:p w:rsidR="00D11DDF" w:rsidRDefault="00D11DD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358"/>
        <w:gridCol w:w="5205"/>
        <w:gridCol w:w="2404"/>
        <w:gridCol w:w="17"/>
      </w:tblGrid>
      <w:tr w:rsidR="00211DB1" w:rsidRPr="00820E2D" w:rsidTr="001E4375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B1" w:rsidRPr="00211DB1" w:rsidRDefault="005D2B29" w:rsidP="005D2B29">
            <w:pPr>
              <w:ind w:left="-142" w:right="-115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№ р</w:t>
            </w:r>
            <w:r w:rsidR="00211DB1" w:rsidRPr="00211DB1">
              <w:rPr>
                <w:rFonts w:ascii="Times New Roman" w:hAnsi="Times New Roman" w:cs="Times New Roman"/>
                <w:bCs/>
                <w:color w:val="00000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б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B1" w:rsidRPr="00211DB1" w:rsidRDefault="005D2B29" w:rsidP="00F610BB">
            <w:pPr>
              <w:ind w:left="-99" w:right="-105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Атауы</w:t>
            </w:r>
            <w:proofErr w:type="spellEnd"/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B1" w:rsidRPr="00211DB1" w:rsidRDefault="00211DB1" w:rsidP="00F610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11DB1">
              <w:rPr>
                <w:rFonts w:ascii="Times New Roman" w:hAnsi="Times New Roman" w:cs="Times New Roman"/>
                <w:szCs w:val="20"/>
              </w:rPr>
              <w:t>Технические характеристики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B1" w:rsidRPr="00211DB1" w:rsidRDefault="00211DB1" w:rsidP="00F610BB">
            <w:pPr>
              <w:ind w:left="-85" w:right="-7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1DB1">
              <w:rPr>
                <w:rFonts w:ascii="Times New Roman" w:hAnsi="Times New Roman" w:cs="Times New Roman"/>
                <w:lang w:val="kk-KZ"/>
              </w:rPr>
              <w:t>Кол-во</w:t>
            </w:r>
          </w:p>
        </w:tc>
      </w:tr>
      <w:tr w:rsidR="00211DB1" w:rsidRPr="00C251D6" w:rsidTr="001E4375">
        <w:trPr>
          <w:gridAfter w:val="1"/>
          <w:wAfter w:w="9" w:type="pct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B1" w:rsidRPr="00211DB1" w:rsidRDefault="00211DB1" w:rsidP="00F610BB">
            <w:pPr>
              <w:ind w:left="-142" w:right="-11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B1" w:rsidRPr="00211DB1" w:rsidRDefault="005D2B29" w:rsidP="00F610BB">
            <w:pPr>
              <w:ind w:left="-99" w:right="-10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К</w:t>
            </w:r>
            <w:r w:rsidR="00211DB1"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уб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о</w:t>
            </w:r>
            <w:r w:rsidR="00211DB1"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тар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жиынты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  <w:t>ғы</w:t>
            </w:r>
            <w:r w:rsidR="00211DB1"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(7 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  <w:t>дана</w:t>
            </w:r>
            <w:r w:rsidR="00211DB1" w:rsidRPr="00211DB1">
              <w:rPr>
                <w:rFonts w:ascii="Times New Roman" w:hAnsi="Times New Roman" w:cs="Times New Roman"/>
                <w:bCs/>
                <w:color w:val="000000"/>
                <w:szCs w:val="28"/>
              </w:rPr>
              <w:t>)</w:t>
            </w:r>
          </w:p>
          <w:p w:rsidR="00211DB1" w:rsidRPr="00211DB1" w:rsidRDefault="00211DB1" w:rsidP="00F610BB">
            <w:pPr>
              <w:ind w:left="-99" w:right="-105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B1" w:rsidRPr="001E4375" w:rsidRDefault="005D2B29" w:rsidP="00F610B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Кубок 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тостаған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қақпақтан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тостаған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 – 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болат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негізден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негіз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 – пластик) </w:t>
            </w:r>
            <w:proofErr w:type="spellStart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тұрады</w:t>
            </w:r>
            <w:proofErr w:type="spellEnd"/>
            <w:r w:rsidRPr="001E43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Тостаған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классикалық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пішінді</w:t>
            </w:r>
            <w:proofErr w:type="gramStart"/>
            <w:r w:rsidR="00211DB1"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алтын</w:t>
            </w:r>
            <w:r w:rsidR="00211DB1"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төртбұрышты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="00211DB1" w:rsidRPr="001E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100*100 мм,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негіздің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биіктігі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1DB1" w:rsidRPr="001E4375">
              <w:rPr>
                <w:rFonts w:ascii="Times New Roman" w:eastAsia="Times New Roman" w:hAnsi="Times New Roman" w:cs="Times New Roman"/>
                <w:sz w:val="24"/>
                <w:szCs w:val="24"/>
              </w:rPr>
              <w:t>75 мм.</w:t>
            </w:r>
            <w:r w:rsidR="00211DB1"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Кубоктың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биіктігі</w:t>
            </w:r>
            <w:proofErr w:type="spellEnd"/>
            <w:r w:rsidR="00C01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кемінде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1DB1"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см,</w:t>
            </w:r>
            <w:r w:rsidR="00211DB1" w:rsidRPr="001E4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тостағанның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диаметрі</w:t>
            </w:r>
            <w:proofErr w:type="spellEnd"/>
            <w:r w:rsidR="00C01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кемінде</w:t>
            </w:r>
            <w:r w:rsidR="00211DB1"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 см. </w:t>
            </w:r>
            <w:r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Тостағанның тұтқалары болу керек</w:t>
            </w:r>
            <w:r w:rsidR="00211DB1" w:rsidRPr="001E4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11DB1" w:rsidRPr="001E4375" w:rsidRDefault="001D1228" w:rsidP="00F61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Кубоктар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пластмассада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металда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лазерлік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гравюра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әдісімен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жасалған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негіздегі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тақтайшалармен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жабдықталуы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алтын).</w:t>
            </w:r>
            <w:r w:rsidR="00211DB1" w:rsidRPr="001E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Тақтайшаның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="00BF13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әр кубокқа жеке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Тапсырыс берушімен келісіледі 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тақтайшаның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өлшемі</w:t>
            </w:r>
            <w:proofErr w:type="spellEnd"/>
            <w:r w:rsidRPr="001E43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кемінде</w:t>
            </w:r>
            <w:r w:rsidR="00211DB1" w:rsidRPr="001E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75*50 мм.</w:t>
            </w:r>
            <w:r w:rsidRPr="001E4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417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Әрбір кубок оның зақымдалуын болдырмайтын бөлек қаптамамен қамтамасыз етілуі керек. </w:t>
            </w:r>
          </w:p>
          <w:p w:rsidR="00211DB1" w:rsidRPr="001E4375" w:rsidRDefault="001D1228" w:rsidP="001D1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4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Жұмысты бастамас бұрын </w:t>
            </w:r>
            <w:r w:rsidRPr="001E4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Дизайн, моделі мен мәтіні</w:t>
            </w:r>
            <w:r w:rsidRPr="001E4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Тапсырыс берушімен келісу актісін жасаумен келісіледі</w:t>
            </w:r>
            <w:r w:rsidR="00211DB1" w:rsidRPr="001E4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B1" w:rsidRPr="00211DB1" w:rsidRDefault="00211DB1" w:rsidP="001D1228">
            <w:pPr>
              <w:ind w:left="-85" w:right="-76"/>
              <w:jc w:val="center"/>
              <w:rPr>
                <w:rFonts w:ascii="Times New Roman" w:hAnsi="Times New Roman" w:cs="Times New Roman"/>
              </w:rPr>
            </w:pPr>
            <w:r w:rsidRPr="00211DB1">
              <w:rPr>
                <w:rFonts w:ascii="Times New Roman" w:hAnsi="Times New Roman" w:cs="Times New Roman"/>
                <w:lang w:val="kk-KZ"/>
              </w:rPr>
              <w:lastRenderedPageBreak/>
              <w:t xml:space="preserve">1 </w:t>
            </w:r>
            <w:r w:rsidR="001D1228">
              <w:rPr>
                <w:rFonts w:ascii="Times New Roman" w:hAnsi="Times New Roman" w:cs="Times New Roman"/>
                <w:lang w:val="kk-KZ"/>
              </w:rPr>
              <w:t>жиынтық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(7 </w:t>
            </w:r>
            <w:r w:rsidR="001D1228">
              <w:rPr>
                <w:rFonts w:ascii="Times New Roman" w:hAnsi="Times New Roman" w:cs="Times New Roman"/>
                <w:lang w:val="kk-KZ"/>
              </w:rPr>
              <w:t>кубок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AA669F" w:rsidRPr="007E3174" w:rsidRDefault="00AA669F" w:rsidP="00866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562703" w:rsidRDefault="00562703" w:rsidP="00866AC9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79F2" w:rsidRDefault="00F279F2" w:rsidP="00866AC9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279F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6636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әскери бөлімінің киім-кешек бастығы</w:t>
      </w:r>
    </w:p>
    <w:p w:rsidR="00F279F2" w:rsidRPr="00F279F2" w:rsidRDefault="00F279F2" w:rsidP="00866AC9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лейтенант                                                                                            Т. Бақытбеков</w:t>
      </w:r>
    </w:p>
    <w:sectPr w:rsidR="00F279F2" w:rsidRPr="00F279F2" w:rsidSect="00B56C8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720"/>
    <w:multiLevelType w:val="hybridMultilevel"/>
    <w:tmpl w:val="8CE6F180"/>
    <w:lvl w:ilvl="0" w:tplc="4364E742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E23"/>
    <w:multiLevelType w:val="hybridMultilevel"/>
    <w:tmpl w:val="19F65018"/>
    <w:lvl w:ilvl="0" w:tplc="07DE1D5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2502"/>
    <w:multiLevelType w:val="hybridMultilevel"/>
    <w:tmpl w:val="5EECD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176D"/>
    <w:multiLevelType w:val="hybridMultilevel"/>
    <w:tmpl w:val="20B665E2"/>
    <w:lvl w:ilvl="0" w:tplc="E6CCCEF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FB8"/>
    <w:multiLevelType w:val="multilevel"/>
    <w:tmpl w:val="455088E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BatangChe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BatangChe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BatangChe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BatangCh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BatangCh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BatangCh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BatangChe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BatangChe" w:hint="default"/>
      </w:rPr>
    </w:lvl>
  </w:abstractNum>
  <w:abstractNum w:abstractNumId="5" w15:restartNumberingAfterBreak="0">
    <w:nsid w:val="1E210478"/>
    <w:multiLevelType w:val="hybridMultilevel"/>
    <w:tmpl w:val="62D87E58"/>
    <w:lvl w:ilvl="0" w:tplc="10583E3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481"/>
    <w:multiLevelType w:val="hybridMultilevel"/>
    <w:tmpl w:val="A75AACC6"/>
    <w:lvl w:ilvl="0" w:tplc="3C026252">
      <w:start w:val="1"/>
      <w:numFmt w:val="decimal"/>
      <w:lvlText w:val="4.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72D2"/>
    <w:multiLevelType w:val="hybridMultilevel"/>
    <w:tmpl w:val="69AA2AD8"/>
    <w:lvl w:ilvl="0" w:tplc="D9AAED6E">
      <w:start w:val="1"/>
      <w:numFmt w:val="decimal"/>
      <w:suff w:val="space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78DE"/>
    <w:multiLevelType w:val="hybridMultilevel"/>
    <w:tmpl w:val="58A8898C"/>
    <w:lvl w:ilvl="0" w:tplc="8806C5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831C14"/>
    <w:multiLevelType w:val="hybridMultilevel"/>
    <w:tmpl w:val="E15C0736"/>
    <w:lvl w:ilvl="0" w:tplc="D63A0A4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72462"/>
    <w:multiLevelType w:val="hybridMultilevel"/>
    <w:tmpl w:val="8DA2FD70"/>
    <w:lvl w:ilvl="0" w:tplc="BD2CC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BE2FB4"/>
    <w:multiLevelType w:val="hybridMultilevel"/>
    <w:tmpl w:val="8DA2FD70"/>
    <w:lvl w:ilvl="0" w:tplc="BD2CC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442D91"/>
    <w:multiLevelType w:val="hybridMultilevel"/>
    <w:tmpl w:val="F08A6DF2"/>
    <w:lvl w:ilvl="0" w:tplc="969687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C1508E"/>
    <w:multiLevelType w:val="hybridMultilevel"/>
    <w:tmpl w:val="D0DAFA5E"/>
    <w:lvl w:ilvl="0" w:tplc="27BCB2BE">
      <w:start w:val="1"/>
      <w:numFmt w:val="decimal"/>
      <w:lvlText w:val="%1."/>
      <w:lvlJc w:val="left"/>
      <w:pPr>
        <w:ind w:left="1069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BC5F08"/>
    <w:multiLevelType w:val="multilevel"/>
    <w:tmpl w:val="CA56B97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5CE7EF8"/>
    <w:multiLevelType w:val="hybridMultilevel"/>
    <w:tmpl w:val="1E1C6204"/>
    <w:lvl w:ilvl="0" w:tplc="FA7E5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2137B6"/>
    <w:multiLevelType w:val="hybridMultilevel"/>
    <w:tmpl w:val="8DA2FD70"/>
    <w:lvl w:ilvl="0" w:tplc="BD2CC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213074"/>
    <w:multiLevelType w:val="hybridMultilevel"/>
    <w:tmpl w:val="5BCE639A"/>
    <w:lvl w:ilvl="0" w:tplc="A4CEF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F4E94"/>
    <w:multiLevelType w:val="multilevel"/>
    <w:tmpl w:val="B6D24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A7137A"/>
    <w:multiLevelType w:val="hybridMultilevel"/>
    <w:tmpl w:val="DD662B12"/>
    <w:lvl w:ilvl="0" w:tplc="1E3C403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60ED3"/>
    <w:multiLevelType w:val="multilevel"/>
    <w:tmpl w:val="CD4A0BE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7D923E9"/>
    <w:multiLevelType w:val="hybridMultilevel"/>
    <w:tmpl w:val="63C4E74C"/>
    <w:lvl w:ilvl="0" w:tplc="7758E43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6431E"/>
    <w:multiLevelType w:val="hybridMultilevel"/>
    <w:tmpl w:val="96166FE2"/>
    <w:lvl w:ilvl="0" w:tplc="7BBC7A5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9"/>
  </w:num>
  <w:num w:numId="5">
    <w:abstractNumId w:val="17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20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10"/>
  </w:num>
  <w:num w:numId="20">
    <w:abstractNumId w:val="11"/>
  </w:num>
  <w:num w:numId="21">
    <w:abstractNumId w:val="13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B"/>
    <w:rsid w:val="000040E8"/>
    <w:rsid w:val="0000697C"/>
    <w:rsid w:val="000257C7"/>
    <w:rsid w:val="0002748B"/>
    <w:rsid w:val="00030CA8"/>
    <w:rsid w:val="00044590"/>
    <w:rsid w:val="00077EBA"/>
    <w:rsid w:val="00095F7B"/>
    <w:rsid w:val="00097041"/>
    <w:rsid w:val="000B0822"/>
    <w:rsid w:val="000B09FE"/>
    <w:rsid w:val="000F0F57"/>
    <w:rsid w:val="001054E2"/>
    <w:rsid w:val="001066F2"/>
    <w:rsid w:val="0011544B"/>
    <w:rsid w:val="00131E5F"/>
    <w:rsid w:val="00146E69"/>
    <w:rsid w:val="00152FAA"/>
    <w:rsid w:val="00172B0C"/>
    <w:rsid w:val="001923C3"/>
    <w:rsid w:val="001C44C7"/>
    <w:rsid w:val="001D1228"/>
    <w:rsid w:val="001E4375"/>
    <w:rsid w:val="002035FF"/>
    <w:rsid w:val="00211DB1"/>
    <w:rsid w:val="00215248"/>
    <w:rsid w:val="00215935"/>
    <w:rsid w:val="002262BA"/>
    <w:rsid w:val="00240963"/>
    <w:rsid w:val="0029314C"/>
    <w:rsid w:val="002A0F22"/>
    <w:rsid w:val="002B7537"/>
    <w:rsid w:val="002C1BB6"/>
    <w:rsid w:val="002E500D"/>
    <w:rsid w:val="00304B7D"/>
    <w:rsid w:val="003474A3"/>
    <w:rsid w:val="00366A1B"/>
    <w:rsid w:val="003900FD"/>
    <w:rsid w:val="003A02C2"/>
    <w:rsid w:val="003C01AD"/>
    <w:rsid w:val="003C35E3"/>
    <w:rsid w:val="003C5064"/>
    <w:rsid w:val="003D797A"/>
    <w:rsid w:val="004177B5"/>
    <w:rsid w:val="00431861"/>
    <w:rsid w:val="004619BE"/>
    <w:rsid w:val="00475A6F"/>
    <w:rsid w:val="00482847"/>
    <w:rsid w:val="004B2C3E"/>
    <w:rsid w:val="004C168F"/>
    <w:rsid w:val="004E2ECE"/>
    <w:rsid w:val="00502A50"/>
    <w:rsid w:val="00514D32"/>
    <w:rsid w:val="0053329C"/>
    <w:rsid w:val="00541B3B"/>
    <w:rsid w:val="00562703"/>
    <w:rsid w:val="00564926"/>
    <w:rsid w:val="00577D99"/>
    <w:rsid w:val="005826D4"/>
    <w:rsid w:val="00591D75"/>
    <w:rsid w:val="00596376"/>
    <w:rsid w:val="005A41DC"/>
    <w:rsid w:val="005C0312"/>
    <w:rsid w:val="005C2380"/>
    <w:rsid w:val="005C5DE5"/>
    <w:rsid w:val="005D2B29"/>
    <w:rsid w:val="005E38E4"/>
    <w:rsid w:val="00606485"/>
    <w:rsid w:val="00606499"/>
    <w:rsid w:val="0067531E"/>
    <w:rsid w:val="006833C9"/>
    <w:rsid w:val="00683600"/>
    <w:rsid w:val="00683EE9"/>
    <w:rsid w:val="00696EBF"/>
    <w:rsid w:val="006A0AF9"/>
    <w:rsid w:val="006A7C05"/>
    <w:rsid w:val="006B14A6"/>
    <w:rsid w:val="006C76AD"/>
    <w:rsid w:val="006D5610"/>
    <w:rsid w:val="006E311B"/>
    <w:rsid w:val="006F6F63"/>
    <w:rsid w:val="00700B8D"/>
    <w:rsid w:val="00710298"/>
    <w:rsid w:val="00724C99"/>
    <w:rsid w:val="00734407"/>
    <w:rsid w:val="00740CB7"/>
    <w:rsid w:val="00762F67"/>
    <w:rsid w:val="00774DD7"/>
    <w:rsid w:val="007866DE"/>
    <w:rsid w:val="00794FC9"/>
    <w:rsid w:val="007E3174"/>
    <w:rsid w:val="007E4FC7"/>
    <w:rsid w:val="008459CE"/>
    <w:rsid w:val="00866AC9"/>
    <w:rsid w:val="00873272"/>
    <w:rsid w:val="008772FF"/>
    <w:rsid w:val="008845C1"/>
    <w:rsid w:val="0089598C"/>
    <w:rsid w:val="008C7434"/>
    <w:rsid w:val="008D3869"/>
    <w:rsid w:val="008F4B1A"/>
    <w:rsid w:val="00905681"/>
    <w:rsid w:val="00905727"/>
    <w:rsid w:val="00934F94"/>
    <w:rsid w:val="009613D7"/>
    <w:rsid w:val="00967E90"/>
    <w:rsid w:val="00980D30"/>
    <w:rsid w:val="009A6C47"/>
    <w:rsid w:val="00A7451E"/>
    <w:rsid w:val="00A80545"/>
    <w:rsid w:val="00A837EE"/>
    <w:rsid w:val="00A84F04"/>
    <w:rsid w:val="00A8511D"/>
    <w:rsid w:val="00A96ECE"/>
    <w:rsid w:val="00AA669F"/>
    <w:rsid w:val="00AD4FAE"/>
    <w:rsid w:val="00AE07D9"/>
    <w:rsid w:val="00AE4ECA"/>
    <w:rsid w:val="00AF2A88"/>
    <w:rsid w:val="00B01695"/>
    <w:rsid w:val="00B12B47"/>
    <w:rsid w:val="00B27389"/>
    <w:rsid w:val="00B41783"/>
    <w:rsid w:val="00B47ED1"/>
    <w:rsid w:val="00B56C86"/>
    <w:rsid w:val="00B63BF9"/>
    <w:rsid w:val="00B95E12"/>
    <w:rsid w:val="00BE7E91"/>
    <w:rsid w:val="00BF133A"/>
    <w:rsid w:val="00BF49FD"/>
    <w:rsid w:val="00C01969"/>
    <w:rsid w:val="00C4283B"/>
    <w:rsid w:val="00C461C2"/>
    <w:rsid w:val="00C85802"/>
    <w:rsid w:val="00C92143"/>
    <w:rsid w:val="00CB2663"/>
    <w:rsid w:val="00CB657C"/>
    <w:rsid w:val="00CF25AE"/>
    <w:rsid w:val="00CF78EA"/>
    <w:rsid w:val="00D11DDF"/>
    <w:rsid w:val="00D25FE6"/>
    <w:rsid w:val="00D45A9F"/>
    <w:rsid w:val="00D5008C"/>
    <w:rsid w:val="00D50C62"/>
    <w:rsid w:val="00D5590B"/>
    <w:rsid w:val="00D56E26"/>
    <w:rsid w:val="00DE2374"/>
    <w:rsid w:val="00E2313A"/>
    <w:rsid w:val="00E34E9C"/>
    <w:rsid w:val="00E407AF"/>
    <w:rsid w:val="00E42F02"/>
    <w:rsid w:val="00E45BD9"/>
    <w:rsid w:val="00E82F8B"/>
    <w:rsid w:val="00ED0298"/>
    <w:rsid w:val="00EE34CF"/>
    <w:rsid w:val="00EE7B73"/>
    <w:rsid w:val="00EF5E83"/>
    <w:rsid w:val="00F14775"/>
    <w:rsid w:val="00F279F2"/>
    <w:rsid w:val="00F43AD7"/>
    <w:rsid w:val="00FA0372"/>
    <w:rsid w:val="00FC32C2"/>
    <w:rsid w:val="00FD7AA9"/>
    <w:rsid w:val="00FD7EF2"/>
    <w:rsid w:val="00FF0589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8C43"/>
  <w15:chartTrackingRefBased/>
  <w15:docId w15:val="{2D3C1DEC-202A-4C7D-8EF1-946AE09D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C86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B56C86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1">
    <w:name w:val="Обычный1"/>
    <w:rsid w:val="00475A6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qFormat/>
    <w:rsid w:val="005E38E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A84F04"/>
    <w:rPr>
      <w:rFonts w:eastAsiaTheme="minorEastAsia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C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43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C03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76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EB83-3319-40DB-9956-DC319B15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Atabek Khozhiyev</dc:creator>
  <cp:keywords/>
  <dc:description/>
  <cp:lastModifiedBy>Бақытбеков Тимур Бақтиярұлы</cp:lastModifiedBy>
  <cp:revision>99</cp:revision>
  <cp:lastPrinted>2024-10-16T10:30:00Z</cp:lastPrinted>
  <dcterms:created xsi:type="dcterms:W3CDTF">2023-05-14T18:36:00Z</dcterms:created>
  <dcterms:modified xsi:type="dcterms:W3CDTF">2025-02-11T04:03:00Z</dcterms:modified>
</cp:coreProperties>
</file>