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5BE91" w14:textId="415BF7A3" w:rsidR="008E0144" w:rsidRDefault="000076EF" w:rsidP="008529D5">
      <w:pPr>
        <w:pStyle w:val="12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529D5">
        <w:rPr>
          <w:rFonts w:ascii="Times New Roman" w:hAnsi="Times New Roman"/>
          <w:b/>
          <w:bCs/>
          <w:sz w:val="24"/>
          <w:szCs w:val="24"/>
        </w:rPr>
        <w:t>ТЕХНИЧЕСКАЯ СПЕЦИФИКАЦИЯ</w:t>
      </w:r>
    </w:p>
    <w:p w14:paraId="047C9606" w14:textId="77777777" w:rsidR="008529D5" w:rsidRPr="008529D5" w:rsidRDefault="008529D5" w:rsidP="008529D5">
      <w:pPr>
        <w:pStyle w:val="12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A941363" w14:textId="77777777" w:rsidR="008E0144" w:rsidRPr="008529D5" w:rsidRDefault="000076EF" w:rsidP="008529D5">
      <w:pPr>
        <w:pStyle w:val="1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29D5">
        <w:rPr>
          <w:rFonts w:ascii="Times New Roman" w:hAnsi="Times New Roman"/>
          <w:sz w:val="24"/>
          <w:szCs w:val="24"/>
        </w:rPr>
        <w:t>1.1. Заказчик поручает и оплачивает услугу Исполнителю по организации выпуска одного SSL сертификата для юридического лица. При этом Заказчик ука</w:t>
      </w:r>
      <w:r w:rsidR="00FB51E8" w:rsidRPr="008529D5">
        <w:rPr>
          <w:rFonts w:ascii="Times New Roman" w:hAnsi="Times New Roman"/>
          <w:sz w:val="24"/>
          <w:szCs w:val="24"/>
        </w:rPr>
        <w:t xml:space="preserve">зывает в заявке: конкретный тип </w:t>
      </w:r>
      <w:r w:rsidRPr="008529D5">
        <w:rPr>
          <w:rFonts w:ascii="Times New Roman" w:hAnsi="Times New Roman"/>
          <w:sz w:val="24"/>
          <w:szCs w:val="24"/>
        </w:rPr>
        <w:t>сертификата и имя</w:t>
      </w:r>
      <w:r w:rsidR="00FB51E8" w:rsidRPr="008529D5">
        <w:rPr>
          <w:rFonts w:ascii="Times New Roman" w:hAnsi="Times New Roman"/>
          <w:sz w:val="24"/>
          <w:szCs w:val="24"/>
        </w:rPr>
        <w:t>,</w:t>
      </w:r>
      <w:r w:rsidRPr="008529D5">
        <w:rPr>
          <w:rFonts w:ascii="Times New Roman" w:hAnsi="Times New Roman"/>
          <w:sz w:val="24"/>
          <w:szCs w:val="24"/>
        </w:rPr>
        <w:t xml:space="preserve"> </w:t>
      </w:r>
      <w:r w:rsidR="00FB51E8" w:rsidRPr="008529D5">
        <w:rPr>
          <w:rFonts w:ascii="Times New Roman" w:hAnsi="Times New Roman"/>
          <w:sz w:val="24"/>
          <w:szCs w:val="24"/>
        </w:rPr>
        <w:t xml:space="preserve">которое должно </w:t>
      </w:r>
      <w:r w:rsidRPr="008529D5">
        <w:rPr>
          <w:rFonts w:ascii="Times New Roman" w:hAnsi="Times New Roman"/>
          <w:sz w:val="24"/>
          <w:szCs w:val="24"/>
        </w:rPr>
        <w:t>быть там прописано.</w:t>
      </w:r>
    </w:p>
    <w:p w14:paraId="5DB88113" w14:textId="77777777" w:rsidR="008E0144" w:rsidRPr="008529D5" w:rsidRDefault="000076EF" w:rsidP="008529D5">
      <w:pPr>
        <w:pStyle w:val="1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29D5">
        <w:rPr>
          <w:rFonts w:ascii="Times New Roman" w:hAnsi="Times New Roman"/>
          <w:sz w:val="24"/>
          <w:szCs w:val="24"/>
        </w:rPr>
        <w:t>1.2.</w:t>
      </w:r>
      <w:r w:rsidR="00FB51E8" w:rsidRPr="008529D5">
        <w:rPr>
          <w:rFonts w:ascii="Times New Roman" w:hAnsi="Times New Roman"/>
          <w:sz w:val="24"/>
          <w:szCs w:val="24"/>
        </w:rPr>
        <w:t xml:space="preserve"> </w:t>
      </w:r>
      <w:r w:rsidRPr="008529D5">
        <w:rPr>
          <w:rFonts w:ascii="Times New Roman" w:hAnsi="Times New Roman"/>
          <w:sz w:val="24"/>
          <w:szCs w:val="24"/>
        </w:rPr>
        <w:t>Исполнитель принимает заявку от Заказчика и осуществляет организацию по выпуску одного электронного SSL сертификата, путем обращ</w:t>
      </w:r>
      <w:r w:rsidR="00FB51E8" w:rsidRPr="008529D5">
        <w:rPr>
          <w:rFonts w:ascii="Times New Roman" w:hAnsi="Times New Roman"/>
          <w:sz w:val="24"/>
          <w:szCs w:val="24"/>
        </w:rPr>
        <w:t xml:space="preserve">ения в иностранную организацию. </w:t>
      </w:r>
      <w:r w:rsidRPr="008529D5">
        <w:rPr>
          <w:rFonts w:ascii="Times New Roman" w:hAnsi="Times New Roman"/>
          <w:sz w:val="24"/>
          <w:szCs w:val="24"/>
        </w:rPr>
        <w:t xml:space="preserve">Данная организация производит и выдает электронные SSL сертификаты в порядке и </w:t>
      </w:r>
      <w:proofErr w:type="gramStart"/>
      <w:r w:rsidRPr="008529D5">
        <w:rPr>
          <w:rFonts w:ascii="Times New Roman" w:hAnsi="Times New Roman"/>
          <w:sz w:val="24"/>
          <w:szCs w:val="24"/>
        </w:rPr>
        <w:t>сроки</w:t>
      </w:r>
      <w:proofErr w:type="gramEnd"/>
      <w:r w:rsidRPr="008529D5">
        <w:rPr>
          <w:rFonts w:ascii="Times New Roman" w:hAnsi="Times New Roman"/>
          <w:sz w:val="24"/>
          <w:szCs w:val="24"/>
        </w:rPr>
        <w:t xml:space="preserve"> установленные вне настоящего договора. При этом Исполнитель не гарантирует выпуск сертификатов.</w:t>
      </w:r>
    </w:p>
    <w:p w14:paraId="0A3C9404" w14:textId="77777777" w:rsidR="008E0144" w:rsidRPr="008529D5" w:rsidRDefault="000076EF" w:rsidP="008529D5">
      <w:pPr>
        <w:pStyle w:val="1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29D5">
        <w:rPr>
          <w:rFonts w:ascii="Times New Roman" w:hAnsi="Times New Roman"/>
          <w:sz w:val="24"/>
          <w:szCs w:val="24"/>
        </w:rPr>
        <w:t>1.3. Доменное имя, на которое производится выдача сертификата, должно принадлежать получателю сертификата.</w:t>
      </w:r>
    </w:p>
    <w:p w14:paraId="51071653" w14:textId="77777777" w:rsidR="008E0144" w:rsidRPr="008529D5" w:rsidRDefault="000076EF" w:rsidP="008529D5">
      <w:pPr>
        <w:pStyle w:val="1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29D5">
        <w:rPr>
          <w:rFonts w:ascii="Times New Roman" w:hAnsi="Times New Roman"/>
          <w:sz w:val="24"/>
          <w:szCs w:val="24"/>
        </w:rPr>
        <w:t>1.</w:t>
      </w:r>
      <w:r w:rsidR="008529D5" w:rsidRPr="008529D5">
        <w:rPr>
          <w:rFonts w:ascii="Times New Roman" w:hAnsi="Times New Roman"/>
          <w:sz w:val="24"/>
          <w:szCs w:val="24"/>
        </w:rPr>
        <w:t>4.</w:t>
      </w:r>
      <w:r w:rsidRPr="008529D5">
        <w:rPr>
          <w:rFonts w:ascii="Times New Roman" w:hAnsi="Times New Roman"/>
          <w:sz w:val="24"/>
          <w:szCs w:val="24"/>
        </w:rPr>
        <w:t xml:space="preserve"> Для оказания услуги и получения </w:t>
      </w:r>
      <w:proofErr w:type="gramStart"/>
      <w:r w:rsidRPr="008529D5">
        <w:rPr>
          <w:rFonts w:ascii="Times New Roman" w:hAnsi="Times New Roman"/>
          <w:sz w:val="24"/>
          <w:szCs w:val="24"/>
        </w:rPr>
        <w:t>счёта на оплату</w:t>
      </w:r>
      <w:proofErr w:type="gramEnd"/>
      <w:r w:rsidRPr="008529D5">
        <w:rPr>
          <w:rFonts w:ascii="Times New Roman" w:hAnsi="Times New Roman"/>
          <w:sz w:val="24"/>
          <w:szCs w:val="24"/>
        </w:rPr>
        <w:t xml:space="preserve"> Заказчик самостоятельно проходит процедуру заказа на выпуск SSL-сертификата (генерирует и сохраняет CSR и Private Key, заполняет данные по организации, выбирает </w:t>
      </w:r>
      <w:proofErr w:type="spellStart"/>
      <w:r w:rsidRPr="008529D5">
        <w:rPr>
          <w:rFonts w:ascii="Times New Roman" w:hAnsi="Times New Roman"/>
          <w:sz w:val="24"/>
          <w:szCs w:val="24"/>
        </w:rPr>
        <w:t>e-mail</w:t>
      </w:r>
      <w:proofErr w:type="spellEnd"/>
      <w:r w:rsidRPr="008529D5">
        <w:rPr>
          <w:rFonts w:ascii="Times New Roman" w:hAnsi="Times New Roman"/>
          <w:sz w:val="24"/>
          <w:szCs w:val="24"/>
        </w:rPr>
        <w:t xml:space="preserve"> для верификации домена)</w:t>
      </w:r>
    </w:p>
    <w:p w14:paraId="17F042D3" w14:textId="77777777" w:rsidR="008E0144" w:rsidRPr="008529D5" w:rsidRDefault="008529D5" w:rsidP="008529D5">
      <w:pPr>
        <w:pStyle w:val="1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Pr="008529D5">
        <w:rPr>
          <w:rFonts w:ascii="Times New Roman" w:hAnsi="Times New Roman"/>
          <w:sz w:val="24"/>
          <w:szCs w:val="24"/>
        </w:rPr>
        <w:t>5.</w:t>
      </w:r>
      <w:r w:rsidR="000076EF" w:rsidRPr="008529D5">
        <w:rPr>
          <w:rFonts w:ascii="Times New Roman" w:hAnsi="Times New Roman"/>
          <w:sz w:val="24"/>
          <w:szCs w:val="24"/>
        </w:rPr>
        <w:t xml:space="preserve"> Наличие почтового ящика, для доменного имени из предложенных:</w:t>
      </w:r>
    </w:p>
    <w:p w14:paraId="774055DE" w14:textId="77777777" w:rsidR="008E0144" w:rsidRPr="008529D5" w:rsidRDefault="000076EF" w:rsidP="008529D5">
      <w:pPr>
        <w:pStyle w:val="1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29D5">
        <w:rPr>
          <w:rStyle w:val="-"/>
          <w:rFonts w:ascii="Times New Roman" w:hAnsi="Times New Roman"/>
          <w:sz w:val="24"/>
          <w:szCs w:val="24"/>
        </w:rPr>
        <w:t xml:space="preserve">admin@вашдомен.kz, </w:t>
      </w:r>
    </w:p>
    <w:p w14:paraId="7A2B0ED8" w14:textId="77777777" w:rsidR="008E0144" w:rsidRPr="008529D5" w:rsidRDefault="000076EF" w:rsidP="008529D5">
      <w:pPr>
        <w:pStyle w:val="1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29D5">
        <w:rPr>
          <w:rStyle w:val="-"/>
          <w:rFonts w:ascii="Times New Roman" w:hAnsi="Times New Roman"/>
          <w:sz w:val="24"/>
          <w:szCs w:val="24"/>
        </w:rPr>
        <w:t xml:space="preserve">hostmaster@вашдомен.kz, </w:t>
      </w:r>
    </w:p>
    <w:p w14:paraId="60E57592" w14:textId="77777777" w:rsidR="008E0144" w:rsidRPr="008529D5" w:rsidRDefault="000076EF" w:rsidP="008529D5">
      <w:pPr>
        <w:pStyle w:val="1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29D5">
        <w:rPr>
          <w:rStyle w:val="-"/>
          <w:rFonts w:ascii="Times New Roman" w:hAnsi="Times New Roman"/>
          <w:sz w:val="24"/>
          <w:szCs w:val="24"/>
        </w:rPr>
        <w:t xml:space="preserve">webmaster@вашдомен.kz, </w:t>
      </w:r>
    </w:p>
    <w:p w14:paraId="5DDC3AAE" w14:textId="77777777" w:rsidR="008E0144" w:rsidRPr="008529D5" w:rsidRDefault="000076EF" w:rsidP="008529D5">
      <w:pPr>
        <w:pStyle w:val="1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29D5">
        <w:rPr>
          <w:rStyle w:val="-"/>
          <w:rFonts w:ascii="Times New Roman" w:hAnsi="Times New Roman"/>
          <w:sz w:val="24"/>
          <w:szCs w:val="24"/>
        </w:rPr>
        <w:t>postmaster@вашдомен.kz</w:t>
      </w:r>
    </w:p>
    <w:p w14:paraId="64C3FA7A" w14:textId="77777777" w:rsidR="008E0144" w:rsidRPr="008529D5" w:rsidRDefault="000076EF" w:rsidP="00290636">
      <w:pPr>
        <w:pStyle w:val="1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29D5">
        <w:rPr>
          <w:rStyle w:val="-"/>
          <w:rFonts w:ascii="Times New Roman" w:hAnsi="Times New Roman"/>
          <w:color w:val="000000"/>
          <w:sz w:val="24"/>
          <w:szCs w:val="24"/>
          <w:u w:val="none"/>
        </w:rPr>
        <w:t>1.</w:t>
      </w:r>
      <w:r w:rsidR="008529D5" w:rsidRPr="008529D5">
        <w:rPr>
          <w:rStyle w:val="-"/>
          <w:rFonts w:ascii="Times New Roman" w:hAnsi="Times New Roman"/>
          <w:color w:val="000000"/>
          <w:sz w:val="24"/>
          <w:szCs w:val="24"/>
          <w:u w:val="none"/>
        </w:rPr>
        <w:t>6.</w:t>
      </w:r>
      <w:r w:rsidRPr="008529D5">
        <w:rPr>
          <w:rStyle w:val="-"/>
          <w:rFonts w:ascii="Times New Roman" w:hAnsi="Times New Roman"/>
          <w:color w:val="000000"/>
          <w:sz w:val="24"/>
          <w:szCs w:val="24"/>
          <w:u w:val="none"/>
        </w:rPr>
        <w:t xml:space="preserve"> Подтверждением выпуска </w:t>
      </w:r>
      <w:r w:rsidRPr="008529D5">
        <w:rPr>
          <w:rStyle w:val="-"/>
          <w:rFonts w:ascii="Times New Roman" w:hAnsi="Times New Roman"/>
          <w:color w:val="00000A"/>
          <w:sz w:val="24"/>
          <w:szCs w:val="24"/>
          <w:u w:val="none"/>
        </w:rPr>
        <w:t>SSL- сертификата</w:t>
      </w:r>
      <w:r w:rsidRPr="008529D5">
        <w:rPr>
          <w:rStyle w:val="-"/>
          <w:rFonts w:ascii="Times New Roman" w:hAnsi="Times New Roman"/>
          <w:color w:val="000000"/>
          <w:sz w:val="24"/>
          <w:szCs w:val="24"/>
          <w:u w:val="none"/>
        </w:rPr>
        <w:t xml:space="preserve"> после прохождения процедуры </w:t>
      </w:r>
      <w:proofErr w:type="spellStart"/>
      <w:r w:rsidRPr="008529D5">
        <w:rPr>
          <w:rStyle w:val="-"/>
          <w:rFonts w:ascii="Times New Roman" w:hAnsi="Times New Roman"/>
          <w:color w:val="000000"/>
          <w:sz w:val="24"/>
          <w:szCs w:val="24"/>
          <w:u w:val="none"/>
        </w:rPr>
        <w:t>e-mail</w:t>
      </w:r>
      <w:proofErr w:type="spellEnd"/>
      <w:r w:rsidRPr="008529D5">
        <w:rPr>
          <w:rStyle w:val="-"/>
          <w:rFonts w:ascii="Times New Roman" w:hAnsi="Times New Roman"/>
          <w:color w:val="000000"/>
          <w:sz w:val="24"/>
          <w:szCs w:val="24"/>
          <w:u w:val="none"/>
        </w:rPr>
        <w:t xml:space="preserve"> верификации, является письмо с файлами </w:t>
      </w:r>
      <w:r w:rsidR="00FB51E8" w:rsidRPr="008529D5">
        <w:rPr>
          <w:rStyle w:val="-"/>
          <w:rFonts w:ascii="Times New Roman" w:hAnsi="Times New Roman"/>
          <w:color w:val="00000A"/>
          <w:sz w:val="24"/>
          <w:szCs w:val="24"/>
          <w:u w:val="none"/>
        </w:rPr>
        <w:t>SSL-</w:t>
      </w:r>
      <w:r w:rsidRPr="008529D5">
        <w:rPr>
          <w:rStyle w:val="-"/>
          <w:rFonts w:ascii="Times New Roman" w:hAnsi="Times New Roman"/>
          <w:color w:val="00000A"/>
          <w:sz w:val="24"/>
          <w:szCs w:val="24"/>
          <w:u w:val="none"/>
        </w:rPr>
        <w:t xml:space="preserve">сертификата от Центра сертификации </w:t>
      </w:r>
      <w:proofErr w:type="spellStart"/>
      <w:r w:rsidR="00290636" w:rsidRPr="00584DAF">
        <w:rPr>
          <w:rFonts w:ascii="Times New Roman" w:eastAsia="Times New Roman" w:hAnsi="Times New Roman"/>
          <w:b/>
          <w:bCs/>
          <w:color w:val="000000"/>
          <w:kern w:val="3"/>
        </w:rPr>
        <w:t>Sectigo</w:t>
      </w:r>
      <w:proofErr w:type="spellEnd"/>
    </w:p>
    <w:p w14:paraId="4D6D0F48" w14:textId="77777777" w:rsidR="008E0144" w:rsidRPr="008529D5" w:rsidRDefault="008529D5" w:rsidP="008529D5">
      <w:pPr>
        <w:pStyle w:val="1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-"/>
          <w:rFonts w:ascii="Times New Roman" w:hAnsi="Times New Roman"/>
          <w:color w:val="00000A"/>
          <w:sz w:val="24"/>
          <w:szCs w:val="24"/>
          <w:u w:val="none"/>
        </w:rPr>
        <w:t>1.</w:t>
      </w:r>
      <w:r w:rsidRPr="008529D5">
        <w:rPr>
          <w:rStyle w:val="-"/>
          <w:rFonts w:ascii="Times New Roman" w:hAnsi="Times New Roman"/>
          <w:color w:val="00000A"/>
          <w:sz w:val="24"/>
          <w:szCs w:val="24"/>
          <w:u w:val="none"/>
        </w:rPr>
        <w:t>7.</w:t>
      </w:r>
      <w:r w:rsidR="000076EF" w:rsidRPr="008529D5">
        <w:rPr>
          <w:rStyle w:val="-"/>
          <w:rFonts w:ascii="Times New Roman" w:hAnsi="Times New Roman"/>
          <w:color w:val="00000A"/>
          <w:sz w:val="24"/>
          <w:szCs w:val="24"/>
          <w:u w:val="none"/>
        </w:rPr>
        <w:t xml:space="preserve"> После получения SSL- сертификата, возврат денежных средств за выпущенный SSL- сертификата невозможен.</w:t>
      </w:r>
    </w:p>
    <w:p w14:paraId="6BF02BC0" w14:textId="77777777" w:rsidR="008E0144" w:rsidRPr="008529D5" w:rsidRDefault="008E0144" w:rsidP="008529D5">
      <w:pPr>
        <w:pStyle w:val="12"/>
        <w:spacing w:after="0" w:line="240" w:lineRule="auto"/>
        <w:jc w:val="both"/>
        <w:rPr>
          <w:rStyle w:val="-"/>
          <w:rFonts w:ascii="Times New Roman" w:hAnsi="Times New Roman"/>
          <w:color w:val="00000A"/>
          <w:sz w:val="24"/>
          <w:szCs w:val="24"/>
          <w:u w:val="none"/>
        </w:rPr>
      </w:pPr>
    </w:p>
    <w:tbl>
      <w:tblPr>
        <w:tblW w:w="10461" w:type="dxa"/>
        <w:tblInd w:w="19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6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36"/>
        <w:gridCol w:w="6239"/>
        <w:gridCol w:w="3486"/>
      </w:tblGrid>
      <w:tr w:rsidR="008E0144" w:rsidRPr="008529D5" w14:paraId="3A4A00DB" w14:textId="77777777">
        <w:trPr>
          <w:trHeight w:val="288"/>
        </w:trPr>
        <w:tc>
          <w:tcPr>
            <w:tcW w:w="7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6" w:type="dxa"/>
            </w:tcMar>
          </w:tcPr>
          <w:p w14:paraId="77CB427B" w14:textId="77777777" w:rsidR="008E0144" w:rsidRPr="008529D5" w:rsidRDefault="000076EF" w:rsidP="008529D5">
            <w:pPr>
              <w:pStyle w:val="12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529D5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62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6" w:type="dxa"/>
            </w:tcMar>
          </w:tcPr>
          <w:p w14:paraId="4BC271E0" w14:textId="77777777" w:rsidR="008E0144" w:rsidRPr="008529D5" w:rsidRDefault="000076EF" w:rsidP="008529D5">
            <w:pPr>
              <w:pStyle w:val="12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529D5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34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6" w:type="dxa"/>
            </w:tcMar>
          </w:tcPr>
          <w:p w14:paraId="7D978EB0" w14:textId="77777777" w:rsidR="008E0144" w:rsidRPr="008529D5" w:rsidRDefault="000076EF" w:rsidP="008529D5">
            <w:pPr>
              <w:pStyle w:val="12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529D5">
              <w:rPr>
                <w:rFonts w:ascii="Times New Roman" w:hAnsi="Times New Roman"/>
                <w:b/>
                <w:bCs/>
                <w:sz w:val="24"/>
                <w:szCs w:val="24"/>
              </w:rPr>
              <w:t>Характеристика</w:t>
            </w:r>
          </w:p>
        </w:tc>
      </w:tr>
      <w:tr w:rsidR="00B66DFB" w:rsidRPr="008529D5" w14:paraId="69AFAC42" w14:textId="77777777">
        <w:trPr>
          <w:trHeight w:val="288"/>
        </w:trPr>
        <w:tc>
          <w:tcPr>
            <w:tcW w:w="7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6" w:type="dxa"/>
            </w:tcMar>
          </w:tcPr>
          <w:p w14:paraId="440FA268" w14:textId="77777777" w:rsidR="00B66DFB" w:rsidRPr="008529D5" w:rsidRDefault="00B66DFB" w:rsidP="00B66DFB">
            <w:pPr>
              <w:pStyle w:val="12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9D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6" w:type="dxa"/>
            </w:tcMar>
          </w:tcPr>
          <w:p w14:paraId="26D6493F" w14:textId="77777777" w:rsidR="00B66DFB" w:rsidRPr="008529D5" w:rsidRDefault="00B66DFB" w:rsidP="00B66DFB">
            <w:pPr>
              <w:pStyle w:val="12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29D5">
              <w:rPr>
                <w:rFonts w:ascii="Times New Roman" w:hAnsi="Times New Roman"/>
                <w:sz w:val="24"/>
                <w:szCs w:val="24"/>
              </w:rPr>
              <w:t>Центр сертификации</w:t>
            </w:r>
          </w:p>
        </w:tc>
        <w:tc>
          <w:tcPr>
            <w:tcW w:w="34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6" w:type="dxa"/>
            </w:tcMar>
          </w:tcPr>
          <w:p w14:paraId="05C4CB16" w14:textId="77777777" w:rsidR="00B66DFB" w:rsidRPr="00584DAF" w:rsidRDefault="00290636" w:rsidP="00B66DFB">
            <w:pPr>
              <w:pStyle w:val="Standard"/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2"/>
                <w:szCs w:val="22"/>
              </w:rPr>
            </w:pPr>
            <w:proofErr w:type="spellStart"/>
            <w:r w:rsidRPr="00584DAF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2"/>
                <w:szCs w:val="22"/>
              </w:rPr>
              <w:t>Sectigo</w:t>
            </w:r>
            <w:proofErr w:type="spellEnd"/>
          </w:p>
        </w:tc>
      </w:tr>
      <w:tr w:rsidR="00B66DFB" w:rsidRPr="008529D5" w14:paraId="1EC4A801" w14:textId="77777777">
        <w:trPr>
          <w:trHeight w:val="288"/>
        </w:trPr>
        <w:tc>
          <w:tcPr>
            <w:tcW w:w="7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6" w:type="dxa"/>
            </w:tcMar>
          </w:tcPr>
          <w:p w14:paraId="137052B2" w14:textId="77777777" w:rsidR="00B66DFB" w:rsidRPr="008529D5" w:rsidRDefault="00B66DFB" w:rsidP="00B66DFB">
            <w:pPr>
              <w:pStyle w:val="12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9D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2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6" w:type="dxa"/>
            </w:tcMar>
          </w:tcPr>
          <w:p w14:paraId="57212DA9" w14:textId="77777777" w:rsidR="00B66DFB" w:rsidRPr="008529D5" w:rsidRDefault="00B66DFB" w:rsidP="00B66DFB">
            <w:pPr>
              <w:pStyle w:val="12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29D5">
              <w:rPr>
                <w:rFonts w:ascii="Times New Roman" w:hAnsi="Times New Roman"/>
                <w:sz w:val="24"/>
                <w:szCs w:val="24"/>
              </w:rPr>
              <w:t>Тип проверки</w:t>
            </w:r>
          </w:p>
        </w:tc>
        <w:tc>
          <w:tcPr>
            <w:tcW w:w="34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6" w:type="dxa"/>
            </w:tcMar>
          </w:tcPr>
          <w:p w14:paraId="2EE192AC" w14:textId="77777777" w:rsidR="00B66DFB" w:rsidRPr="008529D5" w:rsidRDefault="00B66DFB" w:rsidP="00B66DFB">
            <w:pPr>
              <w:pStyle w:val="12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29D5">
              <w:rPr>
                <w:rFonts w:ascii="Times New Roman" w:hAnsi="Times New Roman"/>
                <w:sz w:val="24"/>
                <w:szCs w:val="24"/>
              </w:rPr>
              <w:t>домен</w:t>
            </w:r>
          </w:p>
        </w:tc>
      </w:tr>
      <w:tr w:rsidR="00B66DFB" w:rsidRPr="008529D5" w14:paraId="4DD66CC3" w14:textId="77777777">
        <w:trPr>
          <w:trHeight w:val="114"/>
        </w:trPr>
        <w:tc>
          <w:tcPr>
            <w:tcW w:w="7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6" w:type="dxa"/>
            </w:tcMar>
          </w:tcPr>
          <w:p w14:paraId="796DE7D5" w14:textId="77777777" w:rsidR="00B66DFB" w:rsidRPr="008529D5" w:rsidRDefault="00B66DFB" w:rsidP="00B66DFB">
            <w:pPr>
              <w:pStyle w:val="12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9D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2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6" w:type="dxa"/>
            </w:tcMar>
          </w:tcPr>
          <w:p w14:paraId="0863BC6F" w14:textId="77777777" w:rsidR="00B66DFB" w:rsidRPr="008529D5" w:rsidRDefault="00B66DFB" w:rsidP="00B66DFB">
            <w:pPr>
              <w:pStyle w:val="12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29D5">
              <w:rPr>
                <w:rFonts w:ascii="Times New Roman" w:hAnsi="Times New Roman"/>
                <w:sz w:val="24"/>
                <w:szCs w:val="24"/>
              </w:rPr>
              <w:t>Шифрование</w:t>
            </w:r>
          </w:p>
        </w:tc>
        <w:tc>
          <w:tcPr>
            <w:tcW w:w="34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6" w:type="dxa"/>
            </w:tcMar>
          </w:tcPr>
          <w:p w14:paraId="7540B115" w14:textId="77777777" w:rsidR="00B66DFB" w:rsidRPr="008529D5" w:rsidRDefault="00B66DFB" w:rsidP="00B66DFB">
            <w:pPr>
              <w:pStyle w:val="12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29D5">
              <w:rPr>
                <w:rFonts w:ascii="Times New Roman" w:hAnsi="Times New Roman"/>
                <w:sz w:val="24"/>
                <w:szCs w:val="24"/>
              </w:rPr>
              <w:t>До 256 бит</w:t>
            </w:r>
          </w:p>
        </w:tc>
      </w:tr>
      <w:tr w:rsidR="00B66DFB" w:rsidRPr="008529D5" w14:paraId="1F703D1D" w14:textId="77777777">
        <w:trPr>
          <w:trHeight w:val="288"/>
        </w:trPr>
        <w:tc>
          <w:tcPr>
            <w:tcW w:w="7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6" w:type="dxa"/>
            </w:tcMar>
          </w:tcPr>
          <w:p w14:paraId="361751AD" w14:textId="77777777" w:rsidR="00B66DFB" w:rsidRPr="008529D5" w:rsidRDefault="00B66DFB" w:rsidP="00B66DFB">
            <w:pPr>
              <w:pStyle w:val="12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9D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2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6" w:type="dxa"/>
            </w:tcMar>
          </w:tcPr>
          <w:p w14:paraId="37A535B6" w14:textId="77777777" w:rsidR="00B66DFB" w:rsidRPr="008529D5" w:rsidRDefault="00B66DFB" w:rsidP="00B66DFB">
            <w:pPr>
              <w:pStyle w:val="12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29D5">
              <w:rPr>
                <w:rFonts w:ascii="Times New Roman" w:hAnsi="Times New Roman"/>
                <w:sz w:val="24"/>
                <w:szCs w:val="24"/>
              </w:rPr>
              <w:t>Длина ключа шифрования</w:t>
            </w:r>
          </w:p>
        </w:tc>
        <w:tc>
          <w:tcPr>
            <w:tcW w:w="34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6" w:type="dxa"/>
            </w:tcMar>
          </w:tcPr>
          <w:p w14:paraId="580A551E" w14:textId="77777777" w:rsidR="00B66DFB" w:rsidRPr="008529D5" w:rsidRDefault="00B66DFB" w:rsidP="00B66DFB">
            <w:pPr>
              <w:pStyle w:val="12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29D5">
              <w:rPr>
                <w:rFonts w:ascii="Times New Roman" w:hAnsi="Times New Roman"/>
                <w:sz w:val="24"/>
                <w:szCs w:val="24"/>
              </w:rPr>
              <w:t>2048 бит</w:t>
            </w:r>
          </w:p>
        </w:tc>
      </w:tr>
      <w:tr w:rsidR="00B66DFB" w:rsidRPr="008529D5" w14:paraId="6A94589A" w14:textId="77777777">
        <w:trPr>
          <w:trHeight w:val="288"/>
        </w:trPr>
        <w:tc>
          <w:tcPr>
            <w:tcW w:w="7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6" w:type="dxa"/>
            </w:tcMar>
          </w:tcPr>
          <w:p w14:paraId="2FE53383" w14:textId="77777777" w:rsidR="00B66DFB" w:rsidRPr="008529D5" w:rsidRDefault="00B66DFB" w:rsidP="00B66DFB">
            <w:pPr>
              <w:pStyle w:val="12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9D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2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6" w:type="dxa"/>
            </w:tcMar>
          </w:tcPr>
          <w:p w14:paraId="06F6085A" w14:textId="77777777" w:rsidR="00B66DFB" w:rsidRPr="008529D5" w:rsidRDefault="00B66DFB" w:rsidP="00B66DFB">
            <w:pPr>
              <w:pStyle w:val="12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29D5">
              <w:rPr>
                <w:rFonts w:ascii="Times New Roman" w:hAnsi="Times New Roman"/>
                <w:sz w:val="24"/>
                <w:szCs w:val="24"/>
              </w:rPr>
              <w:t>Совместимость с браузерами</w:t>
            </w:r>
          </w:p>
        </w:tc>
        <w:tc>
          <w:tcPr>
            <w:tcW w:w="34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6" w:type="dxa"/>
            </w:tcMar>
          </w:tcPr>
          <w:p w14:paraId="27AB1D6B" w14:textId="77777777" w:rsidR="00B66DFB" w:rsidRPr="008529D5" w:rsidRDefault="00B66DFB" w:rsidP="00B66DFB">
            <w:pPr>
              <w:pStyle w:val="12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29D5">
              <w:rPr>
                <w:rFonts w:ascii="Times New Roman" w:hAnsi="Times New Roman"/>
                <w:sz w:val="24"/>
                <w:szCs w:val="24"/>
              </w:rPr>
              <w:t>99 %</w:t>
            </w:r>
          </w:p>
        </w:tc>
      </w:tr>
      <w:tr w:rsidR="00B66DFB" w:rsidRPr="008529D5" w14:paraId="225FF131" w14:textId="77777777">
        <w:trPr>
          <w:trHeight w:val="288"/>
        </w:trPr>
        <w:tc>
          <w:tcPr>
            <w:tcW w:w="7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6" w:type="dxa"/>
            </w:tcMar>
          </w:tcPr>
          <w:p w14:paraId="5817F7C4" w14:textId="77777777" w:rsidR="00B66DFB" w:rsidRPr="008529D5" w:rsidRDefault="00B66DFB" w:rsidP="00B66DFB">
            <w:pPr>
              <w:pStyle w:val="12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2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6" w:type="dxa"/>
            </w:tcMar>
          </w:tcPr>
          <w:p w14:paraId="2A8902A8" w14:textId="77777777" w:rsidR="00B66DFB" w:rsidRPr="00584DAF" w:rsidRDefault="001B5E71" w:rsidP="00B66DFB">
            <w:pPr>
              <w:pStyle w:val="Standard"/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2"/>
                <w:szCs w:val="22"/>
              </w:rPr>
            </w:pPr>
            <w:proofErr w:type="spellStart"/>
            <w:r w:rsidRPr="00584DAF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2"/>
                <w:szCs w:val="22"/>
              </w:rPr>
              <w:t>Sectigo</w:t>
            </w:r>
            <w:proofErr w:type="spellEnd"/>
            <w:r w:rsidRPr="00584DAF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2"/>
                <w:szCs w:val="22"/>
              </w:rPr>
              <w:t xml:space="preserve"> </w:t>
            </w:r>
            <w:proofErr w:type="spellStart"/>
            <w:r w:rsidRPr="00584DAF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2"/>
                <w:szCs w:val="22"/>
              </w:rPr>
              <w:t>PositiveSSL</w:t>
            </w:r>
            <w:proofErr w:type="spellEnd"/>
            <w:r w:rsidRPr="00584DAF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2"/>
                <w:szCs w:val="22"/>
              </w:rPr>
              <w:t xml:space="preserve"> </w:t>
            </w:r>
            <w:proofErr w:type="spellStart"/>
            <w:r w:rsidRPr="00584DAF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2"/>
                <w:szCs w:val="22"/>
              </w:rPr>
              <w:t>Wildcard</w:t>
            </w:r>
            <w:proofErr w:type="spellEnd"/>
          </w:p>
        </w:tc>
        <w:tc>
          <w:tcPr>
            <w:tcW w:w="34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6" w:type="dxa"/>
            </w:tcMar>
          </w:tcPr>
          <w:p w14:paraId="6537A273" w14:textId="706E1AEC" w:rsidR="00B66DFB" w:rsidRPr="008529D5" w:rsidRDefault="0066033B" w:rsidP="00B66DFB">
            <w:pPr>
              <w:pStyle w:val="12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gramStart"/>
            <w:r w:rsidRPr="0066033B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*.</w:t>
            </w:r>
            <w:proofErr w:type="spellStart"/>
            <w:r w:rsidR="00D71DBD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домен</w:t>
            </w:r>
            <w:proofErr w:type="spellEnd"/>
            <w:proofErr w:type="gramEnd"/>
          </w:p>
        </w:tc>
      </w:tr>
      <w:tr w:rsidR="00B66DFB" w:rsidRPr="008529D5" w14:paraId="68012B70" w14:textId="77777777">
        <w:trPr>
          <w:trHeight w:val="288"/>
        </w:trPr>
        <w:tc>
          <w:tcPr>
            <w:tcW w:w="7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6" w:type="dxa"/>
            </w:tcMar>
          </w:tcPr>
          <w:p w14:paraId="55B4AF5A" w14:textId="77777777" w:rsidR="00B66DFB" w:rsidRDefault="00B66DFB" w:rsidP="00B66DFB">
            <w:pPr>
              <w:pStyle w:val="12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2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6" w:type="dxa"/>
            </w:tcMar>
          </w:tcPr>
          <w:p w14:paraId="0FB805A3" w14:textId="77777777" w:rsidR="00B66DFB" w:rsidRPr="00704E5C" w:rsidRDefault="00B66DFB" w:rsidP="00B66DFB">
            <w:pPr>
              <w:pStyle w:val="12"/>
              <w:spacing w:after="0" w:line="240" w:lineRule="auto"/>
              <w:jc w:val="both"/>
              <w:rPr>
                <w:rStyle w:val="-"/>
                <w:rFonts w:ascii="Times New Roman" w:hAnsi="Times New Roman"/>
                <w:color w:val="00000A"/>
                <w:sz w:val="24"/>
                <w:szCs w:val="24"/>
                <w:u w:val="none"/>
                <w:lang w:eastAsia="en-US" w:bidi="ar-SA"/>
              </w:rPr>
            </w:pPr>
            <w:r w:rsidRPr="00584DAF">
              <w:rPr>
                <w:rFonts w:ascii="Times New Roman" w:hAnsi="Times New Roman"/>
                <w:kern w:val="3"/>
              </w:rPr>
              <w:t xml:space="preserve">Защита </w:t>
            </w:r>
            <w:proofErr w:type="spellStart"/>
            <w:r w:rsidRPr="00584DAF">
              <w:rPr>
                <w:rFonts w:ascii="Times New Roman" w:hAnsi="Times New Roman"/>
                <w:kern w:val="3"/>
              </w:rPr>
              <w:t>субдоменов</w:t>
            </w:r>
            <w:proofErr w:type="spellEnd"/>
          </w:p>
        </w:tc>
        <w:tc>
          <w:tcPr>
            <w:tcW w:w="34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6" w:type="dxa"/>
            </w:tcMar>
          </w:tcPr>
          <w:p w14:paraId="21BCEDF2" w14:textId="77777777" w:rsidR="001B5E71" w:rsidRPr="001F0F92" w:rsidRDefault="00B66DFB" w:rsidP="001B5E71">
            <w:pPr>
              <w:pStyle w:val="12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F0F92">
              <w:rPr>
                <w:rFonts w:ascii="Times New Roman" w:hAnsi="Times New Roman"/>
                <w:bCs/>
                <w:sz w:val="24"/>
                <w:szCs w:val="24"/>
              </w:rPr>
              <w:t>Не</w:t>
            </w:r>
            <w:r w:rsidR="001B5E71">
              <w:rPr>
                <w:rFonts w:ascii="Times New Roman" w:hAnsi="Times New Roman"/>
                <w:bCs/>
                <w:sz w:val="24"/>
                <w:szCs w:val="24"/>
              </w:rPr>
              <w:t>ограниченно</w:t>
            </w:r>
          </w:p>
        </w:tc>
      </w:tr>
    </w:tbl>
    <w:p w14:paraId="0FEC4F51" w14:textId="77777777" w:rsidR="008E0144" w:rsidRPr="008529D5" w:rsidRDefault="008E0144" w:rsidP="008529D5">
      <w:pPr>
        <w:pStyle w:val="12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7AB91EA" w14:textId="77777777" w:rsidR="008E0144" w:rsidRPr="008529D5" w:rsidRDefault="000076EF" w:rsidP="008529D5">
      <w:pPr>
        <w:pStyle w:val="12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29D5">
        <w:rPr>
          <w:rFonts w:ascii="Times New Roman" w:hAnsi="Times New Roman"/>
          <w:sz w:val="24"/>
          <w:szCs w:val="24"/>
        </w:rPr>
        <w:t>*</w:t>
      </w:r>
      <w:bookmarkStart w:id="0" w:name="__DdeLink__70_1116641340"/>
      <w:r w:rsidRPr="008529D5">
        <w:rPr>
          <w:rFonts w:ascii="Times New Roman" w:hAnsi="Times New Roman"/>
          <w:sz w:val="24"/>
          <w:szCs w:val="24"/>
        </w:rPr>
        <w:t>Содействие</w:t>
      </w:r>
      <w:bookmarkEnd w:id="0"/>
      <w:r w:rsidRPr="008529D5">
        <w:rPr>
          <w:rFonts w:ascii="Times New Roman" w:hAnsi="Times New Roman"/>
          <w:sz w:val="24"/>
          <w:szCs w:val="24"/>
        </w:rPr>
        <w:t xml:space="preserve"> заказчика при выпуске данного сертиф</w:t>
      </w:r>
      <w:r w:rsidR="00442589">
        <w:rPr>
          <w:rFonts w:ascii="Times New Roman" w:hAnsi="Times New Roman"/>
          <w:sz w:val="24"/>
          <w:szCs w:val="24"/>
        </w:rPr>
        <w:t>иката должно быть стопроцентным</w:t>
      </w:r>
    </w:p>
    <w:p w14:paraId="0C09C6C1" w14:textId="77777777" w:rsidR="008E0144" w:rsidRPr="008529D5" w:rsidRDefault="008E0144" w:rsidP="008529D5">
      <w:pPr>
        <w:pStyle w:val="a7"/>
        <w:spacing w:after="0" w:line="240" w:lineRule="auto"/>
        <w:jc w:val="both"/>
        <w:rPr>
          <w:rStyle w:val="a6"/>
          <w:rFonts w:ascii="Times New Roman" w:hAnsi="Times New Roman"/>
          <w:b w:val="0"/>
          <w:bCs w:val="0"/>
          <w:color w:val="000000"/>
          <w:sz w:val="24"/>
          <w:szCs w:val="24"/>
        </w:rPr>
      </w:pPr>
    </w:p>
    <w:p w14:paraId="6E1AA09E" w14:textId="77777777" w:rsidR="008E0144" w:rsidRPr="008529D5" w:rsidRDefault="008E0144" w:rsidP="008529D5">
      <w:pPr>
        <w:pStyle w:val="12"/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14:paraId="0E90CAAF" w14:textId="77777777" w:rsidR="00B94FBE" w:rsidRDefault="00B94FBE" w:rsidP="008529D5">
      <w:pPr>
        <w:pStyle w:val="12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3BC43A9" w14:textId="77777777" w:rsidR="00151556" w:rsidRDefault="00151556" w:rsidP="008529D5">
      <w:pPr>
        <w:pStyle w:val="12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87C8B0D" w14:textId="77777777" w:rsidR="00151556" w:rsidRPr="008529D5" w:rsidRDefault="00151556" w:rsidP="008529D5">
      <w:pPr>
        <w:pStyle w:val="12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CEF57B3" w14:textId="77777777" w:rsidR="00B94FBE" w:rsidRPr="008529D5" w:rsidRDefault="00B94FBE" w:rsidP="008529D5">
      <w:pPr>
        <w:pStyle w:val="12"/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14:paraId="35045009" w14:textId="77777777" w:rsidR="00B94FBE" w:rsidRPr="008529D5" w:rsidRDefault="00B94FBE" w:rsidP="008529D5">
      <w:pPr>
        <w:pStyle w:val="12"/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14:paraId="017F333A" w14:textId="77777777" w:rsidR="004250DD" w:rsidRPr="008529D5" w:rsidRDefault="004250DD" w:rsidP="008529D5">
      <w:pPr>
        <w:pStyle w:val="12"/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14:paraId="07DCF644" w14:textId="77777777" w:rsidR="004250DD" w:rsidRDefault="004250DD" w:rsidP="008529D5">
      <w:pPr>
        <w:pStyle w:val="12"/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14:paraId="42E0390A" w14:textId="77777777" w:rsidR="00EE65AB" w:rsidRDefault="00EE65AB" w:rsidP="008529D5">
      <w:pPr>
        <w:pStyle w:val="12"/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14:paraId="2EF90BAA" w14:textId="77777777" w:rsidR="00EE65AB" w:rsidRDefault="00EE65AB" w:rsidP="008529D5">
      <w:pPr>
        <w:pStyle w:val="12"/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14:paraId="23413E71" w14:textId="77777777" w:rsidR="00EE65AB" w:rsidRDefault="00EE65AB" w:rsidP="008529D5">
      <w:pPr>
        <w:pStyle w:val="12"/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14:paraId="19054C0C" w14:textId="77777777" w:rsidR="00EE65AB" w:rsidRDefault="00EE65AB" w:rsidP="008529D5">
      <w:pPr>
        <w:pStyle w:val="12"/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14:paraId="7B431769" w14:textId="77777777" w:rsidR="00EE65AB" w:rsidRDefault="00EE65AB" w:rsidP="008529D5">
      <w:pPr>
        <w:pStyle w:val="12"/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14:paraId="57E61A0B" w14:textId="77777777" w:rsidR="00EE65AB" w:rsidRDefault="00EE65AB" w:rsidP="008529D5">
      <w:pPr>
        <w:pStyle w:val="12"/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14:paraId="3181FE6D" w14:textId="77777777" w:rsidR="00EE65AB" w:rsidRDefault="00EE65AB" w:rsidP="008529D5">
      <w:pPr>
        <w:pStyle w:val="12"/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14:paraId="630A5AAF" w14:textId="77777777" w:rsidR="00EE65AB" w:rsidRPr="008529D5" w:rsidRDefault="00EE65AB" w:rsidP="008529D5">
      <w:pPr>
        <w:pStyle w:val="12"/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14:paraId="1F45E988" w14:textId="77777777" w:rsidR="004250DD" w:rsidRDefault="004250DD" w:rsidP="008529D5">
      <w:pPr>
        <w:pStyle w:val="12"/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14:paraId="581CC6D8" w14:textId="77777777" w:rsidR="00034C36" w:rsidRPr="008529D5" w:rsidRDefault="00034C36" w:rsidP="008529D5">
      <w:pPr>
        <w:pStyle w:val="12"/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14:paraId="63052E66" w14:textId="77777777" w:rsidR="00B94FBE" w:rsidRDefault="00B94FBE" w:rsidP="008529D5">
      <w:pPr>
        <w:pStyle w:val="12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8529D5">
        <w:rPr>
          <w:rFonts w:ascii="Times New Roman" w:hAnsi="Times New Roman"/>
          <w:b/>
          <w:bCs/>
          <w:sz w:val="24"/>
          <w:szCs w:val="24"/>
          <w:lang w:val="kk-KZ"/>
        </w:rPr>
        <w:t>ТЕХНИКАЛЫҚ ЕРЕКШЕЛІМ</w:t>
      </w:r>
    </w:p>
    <w:p w14:paraId="58D1E867" w14:textId="77777777" w:rsidR="008529D5" w:rsidRPr="008529D5" w:rsidRDefault="008529D5" w:rsidP="008529D5">
      <w:pPr>
        <w:pStyle w:val="12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07CDA019" w14:textId="77777777" w:rsidR="00B94FBE" w:rsidRPr="008529D5" w:rsidRDefault="00B94FBE" w:rsidP="008529D5">
      <w:pPr>
        <w:pStyle w:val="13"/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8529D5">
        <w:rPr>
          <w:rFonts w:ascii="Times New Roman" w:hAnsi="Times New Roman"/>
          <w:sz w:val="24"/>
          <w:szCs w:val="24"/>
          <w:lang w:val="kk-KZ"/>
        </w:rPr>
        <w:t>1.1 Тапсырысшы Орындаушыға заңды тұлғаға арналған бір SSL сертификатын шығаруды ұйымдастыру қызметін тапсырады және ақысын төлейді. Бұл ретте Тапсырысшы өтінімде нақты сертификат түрін және онда жазылуы тиіс есімді көрсетуі тіис.</w:t>
      </w:r>
    </w:p>
    <w:p w14:paraId="7683890A" w14:textId="77777777" w:rsidR="00B94FBE" w:rsidRPr="008529D5" w:rsidRDefault="00B94FBE" w:rsidP="008529D5">
      <w:pPr>
        <w:pStyle w:val="13"/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8529D5">
        <w:rPr>
          <w:rFonts w:ascii="Times New Roman" w:hAnsi="Times New Roman"/>
          <w:sz w:val="24"/>
          <w:szCs w:val="24"/>
          <w:lang w:val="kk-KZ"/>
        </w:rPr>
        <w:t xml:space="preserve">1.2. </w:t>
      </w:r>
      <w:r w:rsidR="00E101E8" w:rsidRPr="008529D5">
        <w:rPr>
          <w:rFonts w:ascii="Times New Roman" w:hAnsi="Times New Roman"/>
          <w:sz w:val="24"/>
          <w:szCs w:val="24"/>
          <w:lang w:val="kk-KZ"/>
        </w:rPr>
        <w:t xml:space="preserve">Орындаушы Тапсырысшыдан өтінімді қабылдап, бір SSL электронды сертификатын шығаруды ұйымдастыруды шетелдік ұйымға жүгініп жүзеге асырады. Аталған ұйым SSL электронды сертификаттарын осы шарттан тыс белгіленген тәртіп пен мерзімдерде </w:t>
      </w:r>
      <w:r w:rsidR="00556B7A" w:rsidRPr="008529D5">
        <w:rPr>
          <w:rFonts w:ascii="Times New Roman" w:hAnsi="Times New Roman"/>
          <w:sz w:val="24"/>
          <w:szCs w:val="24"/>
          <w:lang w:val="kk-KZ"/>
        </w:rPr>
        <w:t>шығарып береді. Бұл ретте Орындаушы сертификаттардың шығарылуына кепілдік бермейді</w:t>
      </w:r>
      <w:r w:rsidRPr="008529D5">
        <w:rPr>
          <w:rFonts w:ascii="Times New Roman" w:hAnsi="Times New Roman"/>
          <w:sz w:val="24"/>
          <w:szCs w:val="24"/>
          <w:lang w:val="kk-KZ"/>
        </w:rPr>
        <w:t>.</w:t>
      </w:r>
    </w:p>
    <w:p w14:paraId="2F2D3A0C" w14:textId="77777777" w:rsidR="00B25E08" w:rsidRPr="008529D5" w:rsidRDefault="00B94FBE" w:rsidP="008529D5">
      <w:pPr>
        <w:pStyle w:val="12"/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8529D5">
        <w:rPr>
          <w:rFonts w:ascii="Times New Roman" w:hAnsi="Times New Roman"/>
          <w:sz w:val="24"/>
          <w:szCs w:val="24"/>
          <w:lang w:val="kk-KZ"/>
        </w:rPr>
        <w:t xml:space="preserve">1.3. </w:t>
      </w:r>
      <w:r w:rsidR="00B25E08" w:rsidRPr="008529D5">
        <w:rPr>
          <w:rFonts w:ascii="Times New Roman" w:hAnsi="Times New Roman"/>
          <w:sz w:val="24"/>
          <w:szCs w:val="24"/>
          <w:lang w:val="kk-KZ"/>
        </w:rPr>
        <w:t>Сертифиикат берілетін домен атауы сертификат алушыға тиесілі болуы тиіс</w:t>
      </w:r>
      <w:r w:rsidRPr="008529D5">
        <w:rPr>
          <w:rFonts w:ascii="Times New Roman" w:hAnsi="Times New Roman"/>
          <w:sz w:val="24"/>
          <w:szCs w:val="24"/>
          <w:lang w:val="kk-KZ"/>
        </w:rPr>
        <w:t>.</w:t>
      </w:r>
    </w:p>
    <w:p w14:paraId="7518AA1C" w14:textId="77777777" w:rsidR="00B94FBE" w:rsidRPr="008529D5" w:rsidRDefault="00B94FBE" w:rsidP="008529D5">
      <w:pPr>
        <w:pStyle w:val="12"/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8529D5">
        <w:rPr>
          <w:rFonts w:ascii="Times New Roman" w:hAnsi="Times New Roman"/>
          <w:sz w:val="24"/>
          <w:szCs w:val="24"/>
          <w:lang w:val="kk-KZ"/>
        </w:rPr>
        <w:t>1.4</w:t>
      </w:r>
      <w:r w:rsidR="008529D5" w:rsidRPr="008529D5">
        <w:rPr>
          <w:rFonts w:ascii="Times New Roman" w:hAnsi="Times New Roman"/>
          <w:sz w:val="24"/>
          <w:szCs w:val="24"/>
          <w:lang w:val="kk-KZ"/>
        </w:rPr>
        <w:t>.</w:t>
      </w:r>
      <w:r w:rsidRPr="008529D5">
        <w:rPr>
          <w:rFonts w:ascii="Times New Roman" w:hAnsi="Times New Roman"/>
          <w:sz w:val="24"/>
          <w:szCs w:val="24"/>
          <w:lang w:val="kk-KZ"/>
        </w:rPr>
        <w:t xml:space="preserve"> Қызмет көрсету үшін және төлем үшін есепшот алу үшін Тапсырыс</w:t>
      </w:r>
      <w:r w:rsidR="00B25E08" w:rsidRPr="008529D5">
        <w:rPr>
          <w:rFonts w:ascii="Times New Roman" w:hAnsi="Times New Roman"/>
          <w:sz w:val="24"/>
          <w:szCs w:val="24"/>
          <w:lang w:val="kk-KZ"/>
        </w:rPr>
        <w:t>шы</w:t>
      </w:r>
      <w:r w:rsidRPr="008529D5">
        <w:rPr>
          <w:rFonts w:ascii="Times New Roman" w:hAnsi="Times New Roman"/>
          <w:sz w:val="24"/>
          <w:szCs w:val="24"/>
          <w:lang w:val="kk-KZ"/>
        </w:rPr>
        <w:t xml:space="preserve"> SSL сертификат</w:t>
      </w:r>
      <w:r w:rsidR="00B25E08" w:rsidRPr="008529D5">
        <w:rPr>
          <w:rFonts w:ascii="Times New Roman" w:hAnsi="Times New Roman"/>
          <w:sz w:val="24"/>
          <w:szCs w:val="24"/>
          <w:lang w:val="kk-KZ"/>
        </w:rPr>
        <w:t>ын</w:t>
      </w:r>
      <w:r w:rsidRPr="008529D5">
        <w:rPr>
          <w:rFonts w:ascii="Times New Roman" w:hAnsi="Times New Roman"/>
          <w:sz w:val="24"/>
          <w:szCs w:val="24"/>
          <w:lang w:val="kk-KZ"/>
        </w:rPr>
        <w:t xml:space="preserve"> шығаруға тапсырыс беру </w:t>
      </w:r>
      <w:r w:rsidR="00B25E08" w:rsidRPr="008529D5">
        <w:rPr>
          <w:rFonts w:ascii="Times New Roman" w:hAnsi="Times New Roman"/>
          <w:sz w:val="24"/>
          <w:szCs w:val="24"/>
          <w:lang w:val="kk-KZ"/>
        </w:rPr>
        <w:t>рәсімінен</w:t>
      </w:r>
      <w:r w:rsidRPr="008529D5">
        <w:rPr>
          <w:rFonts w:ascii="Times New Roman" w:hAnsi="Times New Roman"/>
          <w:sz w:val="24"/>
          <w:szCs w:val="24"/>
          <w:lang w:val="kk-KZ"/>
        </w:rPr>
        <w:t xml:space="preserve"> өзі өтеді (CSR және Private Key </w:t>
      </w:r>
      <w:r w:rsidR="00E174DE" w:rsidRPr="008529D5">
        <w:rPr>
          <w:rFonts w:ascii="Times New Roman" w:hAnsi="Times New Roman"/>
          <w:sz w:val="24"/>
          <w:szCs w:val="24"/>
          <w:lang w:val="kk-KZ"/>
        </w:rPr>
        <w:t xml:space="preserve">жасайды және </w:t>
      </w:r>
      <w:r w:rsidRPr="008529D5">
        <w:rPr>
          <w:rFonts w:ascii="Times New Roman" w:hAnsi="Times New Roman"/>
          <w:sz w:val="24"/>
          <w:szCs w:val="24"/>
          <w:lang w:val="kk-KZ"/>
        </w:rPr>
        <w:t>сақтайды, ұйым туралы мәліметтерді толтырады, доменді верификациялау үшін e-mail таңдайды).</w:t>
      </w:r>
    </w:p>
    <w:p w14:paraId="4E42E683" w14:textId="77777777" w:rsidR="00B94FBE" w:rsidRPr="008529D5" w:rsidRDefault="00B94FBE" w:rsidP="008529D5">
      <w:pPr>
        <w:pStyle w:val="12"/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8529D5">
        <w:rPr>
          <w:rFonts w:ascii="Times New Roman" w:hAnsi="Times New Roman"/>
          <w:sz w:val="24"/>
          <w:szCs w:val="24"/>
          <w:lang w:val="kk-KZ"/>
        </w:rPr>
        <w:t>1.5</w:t>
      </w:r>
      <w:r w:rsidR="008529D5" w:rsidRPr="008529D5">
        <w:rPr>
          <w:rFonts w:ascii="Times New Roman" w:hAnsi="Times New Roman"/>
          <w:sz w:val="24"/>
          <w:szCs w:val="24"/>
          <w:lang w:val="kk-KZ"/>
        </w:rPr>
        <w:t>.</w:t>
      </w:r>
      <w:r w:rsidRPr="008529D5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7762BD" w:rsidRPr="008529D5">
        <w:rPr>
          <w:rFonts w:ascii="Times New Roman" w:hAnsi="Times New Roman"/>
          <w:sz w:val="24"/>
          <w:szCs w:val="24"/>
          <w:lang w:val="kk-KZ"/>
        </w:rPr>
        <w:t>Домен атауы үшін мына ұсынылғандар арасынан пошта жәшігі болуы тиіс:</w:t>
      </w:r>
    </w:p>
    <w:p w14:paraId="7792109E" w14:textId="77777777" w:rsidR="007762BD" w:rsidRPr="008529D5" w:rsidRDefault="007762BD" w:rsidP="008529D5">
      <w:pPr>
        <w:pStyle w:val="13"/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8529D5">
        <w:rPr>
          <w:rStyle w:val="-"/>
          <w:rFonts w:ascii="Times New Roman" w:hAnsi="Times New Roman"/>
          <w:sz w:val="24"/>
          <w:szCs w:val="24"/>
          <w:lang w:val="kk-KZ"/>
        </w:rPr>
        <w:t xml:space="preserve">admin@вашдомен.kz, </w:t>
      </w:r>
    </w:p>
    <w:p w14:paraId="39948638" w14:textId="77777777" w:rsidR="007762BD" w:rsidRPr="008529D5" w:rsidRDefault="007762BD" w:rsidP="008529D5">
      <w:pPr>
        <w:pStyle w:val="13"/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8529D5">
        <w:rPr>
          <w:rStyle w:val="-"/>
          <w:rFonts w:ascii="Times New Roman" w:hAnsi="Times New Roman"/>
          <w:sz w:val="24"/>
          <w:szCs w:val="24"/>
          <w:lang w:val="kk-KZ"/>
        </w:rPr>
        <w:t xml:space="preserve">hostmaster@вашдомен.kz, </w:t>
      </w:r>
    </w:p>
    <w:p w14:paraId="11EDDFE6" w14:textId="77777777" w:rsidR="007762BD" w:rsidRPr="008529D5" w:rsidRDefault="007762BD" w:rsidP="008529D5">
      <w:pPr>
        <w:pStyle w:val="13"/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8529D5">
        <w:rPr>
          <w:rStyle w:val="-"/>
          <w:rFonts w:ascii="Times New Roman" w:hAnsi="Times New Roman"/>
          <w:sz w:val="24"/>
          <w:szCs w:val="24"/>
          <w:lang w:val="kk-KZ"/>
        </w:rPr>
        <w:t xml:space="preserve">webmaster@вашдомен.kz, </w:t>
      </w:r>
    </w:p>
    <w:p w14:paraId="6DB32DF4" w14:textId="77777777" w:rsidR="007762BD" w:rsidRPr="008529D5" w:rsidRDefault="007762BD" w:rsidP="008529D5">
      <w:pPr>
        <w:pStyle w:val="13"/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8529D5">
        <w:rPr>
          <w:rStyle w:val="-"/>
          <w:rFonts w:ascii="Times New Roman" w:hAnsi="Times New Roman"/>
          <w:sz w:val="24"/>
          <w:szCs w:val="24"/>
          <w:lang w:val="kk-KZ"/>
        </w:rPr>
        <w:t>postmaster@вашдомен.kz</w:t>
      </w:r>
    </w:p>
    <w:p w14:paraId="0DF6DAB6" w14:textId="77777777" w:rsidR="00B94FBE" w:rsidRPr="008529D5" w:rsidRDefault="00B94FBE" w:rsidP="008529D5">
      <w:pPr>
        <w:pStyle w:val="12"/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8529D5">
        <w:rPr>
          <w:rFonts w:ascii="Times New Roman" w:hAnsi="Times New Roman"/>
          <w:sz w:val="24"/>
          <w:szCs w:val="24"/>
          <w:lang w:val="kk-KZ"/>
        </w:rPr>
        <w:t>1.6</w:t>
      </w:r>
      <w:r w:rsidR="008529D5" w:rsidRPr="008529D5">
        <w:rPr>
          <w:rFonts w:ascii="Times New Roman" w:hAnsi="Times New Roman"/>
          <w:sz w:val="24"/>
          <w:szCs w:val="24"/>
          <w:lang w:val="kk-KZ"/>
        </w:rPr>
        <w:t>.</w:t>
      </w:r>
      <w:r w:rsidRPr="008529D5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062224" w:rsidRPr="0066033B">
        <w:rPr>
          <w:rFonts w:ascii="Times New Roman" w:eastAsia="Times New Roman" w:hAnsi="Times New Roman"/>
          <w:b/>
          <w:bCs/>
          <w:color w:val="000000"/>
          <w:kern w:val="3"/>
          <w:lang w:val="kk-KZ"/>
        </w:rPr>
        <w:t xml:space="preserve">Sectigo </w:t>
      </w:r>
      <w:r w:rsidR="007762BD" w:rsidRPr="008529D5">
        <w:rPr>
          <w:rFonts w:ascii="Times New Roman" w:hAnsi="Times New Roman"/>
          <w:sz w:val="24"/>
          <w:szCs w:val="24"/>
          <w:lang w:val="kk-KZ"/>
        </w:rPr>
        <w:t>сертификаттау орталығынан SSL сертификатының файлдарымен келген хат e-mail верификация рәсімінен өткеннен кейін SSL сертификаты шығарылуының растамасы болып табылады.</w:t>
      </w:r>
    </w:p>
    <w:p w14:paraId="52312F57" w14:textId="77777777" w:rsidR="00B94FBE" w:rsidRPr="008529D5" w:rsidRDefault="00B94FBE" w:rsidP="008529D5">
      <w:pPr>
        <w:pStyle w:val="12"/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8529D5">
        <w:rPr>
          <w:rFonts w:ascii="Times New Roman" w:hAnsi="Times New Roman"/>
          <w:sz w:val="24"/>
          <w:szCs w:val="24"/>
          <w:lang w:val="kk-KZ"/>
        </w:rPr>
        <w:t>1.7</w:t>
      </w:r>
      <w:r w:rsidR="008529D5" w:rsidRPr="008529D5">
        <w:rPr>
          <w:rFonts w:ascii="Times New Roman" w:hAnsi="Times New Roman"/>
          <w:sz w:val="24"/>
          <w:szCs w:val="24"/>
          <w:lang w:val="kk-KZ"/>
        </w:rPr>
        <w:t>.</w:t>
      </w:r>
      <w:r w:rsidRPr="008529D5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7762BD" w:rsidRPr="008529D5">
        <w:rPr>
          <w:rFonts w:ascii="Times New Roman" w:hAnsi="Times New Roman"/>
          <w:sz w:val="24"/>
          <w:szCs w:val="24"/>
          <w:lang w:val="kk-KZ"/>
        </w:rPr>
        <w:t>SSL сертификаты алынғаннан кейін сертификаттың шығарылуына кеткен ақшалай қаражат қайтарылмайды.</w:t>
      </w:r>
    </w:p>
    <w:p w14:paraId="43F1F16D" w14:textId="77777777" w:rsidR="00B94FBE" w:rsidRPr="008529D5" w:rsidRDefault="00B94FBE" w:rsidP="008529D5">
      <w:pPr>
        <w:pStyle w:val="12"/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tbl>
      <w:tblPr>
        <w:tblW w:w="5000" w:type="pct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9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37"/>
        <w:gridCol w:w="6238"/>
        <w:gridCol w:w="3485"/>
      </w:tblGrid>
      <w:tr w:rsidR="00B94FBE" w:rsidRPr="008529D5" w14:paraId="6E2E020B" w14:textId="77777777" w:rsidTr="008529D5">
        <w:trPr>
          <w:trHeight w:val="401"/>
        </w:trPr>
        <w:tc>
          <w:tcPr>
            <w:tcW w:w="352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9" w:type="dxa"/>
            </w:tcMar>
          </w:tcPr>
          <w:p w14:paraId="33C7ADC0" w14:textId="77777777" w:rsidR="00B94FBE" w:rsidRPr="008529D5" w:rsidRDefault="00B94FBE" w:rsidP="008529D5">
            <w:pPr>
              <w:pStyle w:val="12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529D5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982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9" w:type="dxa"/>
            </w:tcMar>
          </w:tcPr>
          <w:p w14:paraId="0E617FB6" w14:textId="77777777" w:rsidR="00B94FBE" w:rsidRPr="008529D5" w:rsidRDefault="00B94FBE" w:rsidP="008529D5">
            <w:pPr>
              <w:pStyle w:val="12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8529D5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Атауы</w:t>
            </w:r>
          </w:p>
        </w:tc>
        <w:tc>
          <w:tcPr>
            <w:tcW w:w="1666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9" w:type="dxa"/>
            </w:tcMar>
          </w:tcPr>
          <w:p w14:paraId="4D6D1E3E" w14:textId="77777777" w:rsidR="00B94FBE" w:rsidRPr="008529D5" w:rsidRDefault="00B94FBE" w:rsidP="008529D5">
            <w:pPr>
              <w:pStyle w:val="12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8529D5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Сипаттама</w:t>
            </w:r>
          </w:p>
        </w:tc>
      </w:tr>
      <w:tr w:rsidR="00B94FBE" w:rsidRPr="008529D5" w14:paraId="5AC2176D" w14:textId="77777777" w:rsidTr="008529D5">
        <w:trPr>
          <w:trHeight w:val="395"/>
        </w:trPr>
        <w:tc>
          <w:tcPr>
            <w:tcW w:w="352" w:type="pct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9" w:type="dxa"/>
            </w:tcMar>
          </w:tcPr>
          <w:p w14:paraId="761151CF" w14:textId="77777777" w:rsidR="00B94FBE" w:rsidRPr="008529D5" w:rsidRDefault="00B94FBE" w:rsidP="008529D5">
            <w:pPr>
              <w:pStyle w:val="12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9D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82" w:type="pct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9" w:type="dxa"/>
            </w:tcMar>
          </w:tcPr>
          <w:p w14:paraId="117C6F1C" w14:textId="77777777" w:rsidR="00B94FBE" w:rsidRPr="008529D5" w:rsidRDefault="00B94FBE" w:rsidP="008529D5">
            <w:pPr>
              <w:pStyle w:val="12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529D5">
              <w:rPr>
                <w:rFonts w:ascii="Times New Roman" w:hAnsi="Times New Roman"/>
                <w:sz w:val="24"/>
                <w:szCs w:val="24"/>
                <w:lang w:val="kk-KZ"/>
              </w:rPr>
              <w:t>Сертифик</w:t>
            </w:r>
            <w:r w:rsidR="007762BD" w:rsidRPr="008529D5">
              <w:rPr>
                <w:rFonts w:ascii="Times New Roman" w:hAnsi="Times New Roman"/>
                <w:sz w:val="24"/>
                <w:szCs w:val="24"/>
                <w:lang w:val="kk-KZ"/>
              </w:rPr>
              <w:t>аттау</w:t>
            </w:r>
            <w:r w:rsidRPr="008529D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орталығы</w:t>
            </w:r>
          </w:p>
        </w:tc>
        <w:tc>
          <w:tcPr>
            <w:tcW w:w="1666" w:type="pct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9" w:type="dxa"/>
            </w:tcMar>
          </w:tcPr>
          <w:p w14:paraId="6DBF30DA" w14:textId="77777777" w:rsidR="00B94FBE" w:rsidRPr="008529D5" w:rsidRDefault="00806D1A" w:rsidP="008529D5">
            <w:pPr>
              <w:pStyle w:val="12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84DAF">
              <w:rPr>
                <w:rFonts w:ascii="Times New Roman" w:eastAsia="Times New Roman" w:hAnsi="Times New Roman"/>
                <w:b/>
                <w:bCs/>
                <w:color w:val="000000"/>
                <w:kern w:val="3"/>
              </w:rPr>
              <w:t>Sectigo</w:t>
            </w:r>
            <w:proofErr w:type="spellEnd"/>
          </w:p>
        </w:tc>
      </w:tr>
      <w:tr w:rsidR="00B94FBE" w:rsidRPr="008529D5" w14:paraId="28DEC0D3" w14:textId="77777777" w:rsidTr="008529D5">
        <w:trPr>
          <w:trHeight w:val="445"/>
        </w:trPr>
        <w:tc>
          <w:tcPr>
            <w:tcW w:w="352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9" w:type="dxa"/>
            </w:tcMar>
          </w:tcPr>
          <w:p w14:paraId="630990BB" w14:textId="77777777" w:rsidR="00B94FBE" w:rsidRPr="008529D5" w:rsidRDefault="00B94FBE" w:rsidP="008529D5">
            <w:pPr>
              <w:pStyle w:val="12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9D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82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9" w:type="dxa"/>
            </w:tcMar>
          </w:tcPr>
          <w:p w14:paraId="01023180" w14:textId="77777777" w:rsidR="00B94FBE" w:rsidRPr="008529D5" w:rsidRDefault="00B94FBE" w:rsidP="008529D5">
            <w:pPr>
              <w:pStyle w:val="12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529D5">
              <w:rPr>
                <w:rFonts w:ascii="Times New Roman" w:hAnsi="Times New Roman"/>
                <w:sz w:val="24"/>
                <w:szCs w:val="24"/>
                <w:lang w:val="kk-KZ"/>
              </w:rPr>
              <w:t>Тексеру түрі</w:t>
            </w:r>
          </w:p>
        </w:tc>
        <w:tc>
          <w:tcPr>
            <w:tcW w:w="1666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9" w:type="dxa"/>
            </w:tcMar>
          </w:tcPr>
          <w:p w14:paraId="4C31ADA0" w14:textId="77777777" w:rsidR="00B94FBE" w:rsidRPr="008529D5" w:rsidRDefault="00B94FBE" w:rsidP="008529D5">
            <w:pPr>
              <w:pStyle w:val="12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29D5">
              <w:rPr>
                <w:rFonts w:ascii="Times New Roman" w:hAnsi="Times New Roman"/>
                <w:sz w:val="24"/>
                <w:szCs w:val="24"/>
              </w:rPr>
              <w:t>домен</w:t>
            </w:r>
          </w:p>
        </w:tc>
      </w:tr>
      <w:tr w:rsidR="00B94FBE" w:rsidRPr="008529D5" w14:paraId="2D31C529" w14:textId="77777777" w:rsidTr="008529D5">
        <w:trPr>
          <w:trHeight w:val="469"/>
        </w:trPr>
        <w:tc>
          <w:tcPr>
            <w:tcW w:w="352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9" w:type="dxa"/>
            </w:tcMar>
          </w:tcPr>
          <w:p w14:paraId="04981A99" w14:textId="77777777" w:rsidR="00B94FBE" w:rsidRPr="008529D5" w:rsidRDefault="00B94FBE" w:rsidP="008529D5">
            <w:pPr>
              <w:pStyle w:val="12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9D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82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9" w:type="dxa"/>
            </w:tcMar>
          </w:tcPr>
          <w:p w14:paraId="5A411F0C" w14:textId="77777777" w:rsidR="00B94FBE" w:rsidRPr="008529D5" w:rsidRDefault="00B94FBE" w:rsidP="008529D5">
            <w:pPr>
              <w:pStyle w:val="12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529D5">
              <w:rPr>
                <w:rFonts w:ascii="Times New Roman" w:hAnsi="Times New Roman"/>
                <w:sz w:val="24"/>
                <w:szCs w:val="24"/>
              </w:rPr>
              <w:t>Шифр</w:t>
            </w:r>
            <w:r w:rsidRPr="008529D5">
              <w:rPr>
                <w:rFonts w:ascii="Times New Roman" w:hAnsi="Times New Roman"/>
                <w:sz w:val="24"/>
                <w:szCs w:val="24"/>
                <w:lang w:val="kk-KZ"/>
              </w:rPr>
              <w:t>лау</w:t>
            </w:r>
          </w:p>
        </w:tc>
        <w:tc>
          <w:tcPr>
            <w:tcW w:w="1666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9" w:type="dxa"/>
            </w:tcMar>
          </w:tcPr>
          <w:p w14:paraId="0F50E36F" w14:textId="77777777" w:rsidR="00B94FBE" w:rsidRPr="008529D5" w:rsidRDefault="00B94FBE" w:rsidP="008529D5">
            <w:pPr>
              <w:pStyle w:val="12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529D5">
              <w:rPr>
                <w:rFonts w:ascii="Times New Roman" w:hAnsi="Times New Roman"/>
                <w:sz w:val="24"/>
                <w:szCs w:val="24"/>
              </w:rPr>
              <w:t>256 бит</w:t>
            </w:r>
            <w:r w:rsidRPr="008529D5">
              <w:rPr>
                <w:rFonts w:ascii="Times New Roman" w:hAnsi="Times New Roman"/>
                <w:sz w:val="24"/>
                <w:szCs w:val="24"/>
                <w:lang w:val="kk-KZ"/>
              </w:rPr>
              <w:t>ке дейін</w:t>
            </w:r>
          </w:p>
        </w:tc>
      </w:tr>
      <w:tr w:rsidR="00B94FBE" w:rsidRPr="008529D5" w14:paraId="236D2D93" w14:textId="77777777" w:rsidTr="008529D5">
        <w:trPr>
          <w:trHeight w:val="433"/>
        </w:trPr>
        <w:tc>
          <w:tcPr>
            <w:tcW w:w="352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9" w:type="dxa"/>
            </w:tcMar>
          </w:tcPr>
          <w:p w14:paraId="69657355" w14:textId="77777777" w:rsidR="00B94FBE" w:rsidRPr="008529D5" w:rsidRDefault="00B94FBE" w:rsidP="008529D5">
            <w:pPr>
              <w:pStyle w:val="12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9D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82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9" w:type="dxa"/>
            </w:tcMar>
          </w:tcPr>
          <w:p w14:paraId="740681FB" w14:textId="77777777" w:rsidR="00B94FBE" w:rsidRPr="008529D5" w:rsidRDefault="00B94FBE" w:rsidP="008529D5">
            <w:pPr>
              <w:pStyle w:val="12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529D5">
              <w:rPr>
                <w:rFonts w:ascii="Times New Roman" w:hAnsi="Times New Roman"/>
                <w:sz w:val="24"/>
                <w:szCs w:val="24"/>
                <w:lang w:val="kk-KZ"/>
              </w:rPr>
              <w:t>Шифрлау кілтінің ұзындығы</w:t>
            </w:r>
          </w:p>
        </w:tc>
        <w:tc>
          <w:tcPr>
            <w:tcW w:w="1666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9" w:type="dxa"/>
            </w:tcMar>
          </w:tcPr>
          <w:p w14:paraId="38B56EEC" w14:textId="77777777" w:rsidR="00B94FBE" w:rsidRPr="008529D5" w:rsidRDefault="00B94FBE" w:rsidP="008529D5">
            <w:pPr>
              <w:pStyle w:val="12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29D5">
              <w:rPr>
                <w:rFonts w:ascii="Times New Roman" w:hAnsi="Times New Roman"/>
                <w:sz w:val="24"/>
                <w:szCs w:val="24"/>
              </w:rPr>
              <w:t>2048 бит</w:t>
            </w:r>
          </w:p>
        </w:tc>
      </w:tr>
      <w:tr w:rsidR="00B94FBE" w:rsidRPr="008529D5" w14:paraId="3DACA8B6" w14:textId="77777777" w:rsidTr="008529D5">
        <w:trPr>
          <w:trHeight w:val="469"/>
        </w:trPr>
        <w:tc>
          <w:tcPr>
            <w:tcW w:w="352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9" w:type="dxa"/>
            </w:tcMar>
          </w:tcPr>
          <w:p w14:paraId="2E7A3213" w14:textId="77777777" w:rsidR="00B94FBE" w:rsidRPr="008529D5" w:rsidRDefault="00B94FBE" w:rsidP="008529D5">
            <w:pPr>
              <w:pStyle w:val="12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9D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982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9" w:type="dxa"/>
            </w:tcMar>
          </w:tcPr>
          <w:p w14:paraId="20DFDC4B" w14:textId="77777777" w:rsidR="00B94FBE" w:rsidRPr="008529D5" w:rsidRDefault="00B94FBE" w:rsidP="008529D5">
            <w:pPr>
              <w:pStyle w:val="12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529D5">
              <w:rPr>
                <w:rFonts w:ascii="Times New Roman" w:hAnsi="Times New Roman"/>
                <w:sz w:val="24"/>
                <w:szCs w:val="24"/>
                <w:lang w:val="kk-KZ"/>
              </w:rPr>
              <w:t>Шолғышпен сәкестігі</w:t>
            </w:r>
          </w:p>
        </w:tc>
        <w:tc>
          <w:tcPr>
            <w:tcW w:w="1666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9" w:type="dxa"/>
            </w:tcMar>
          </w:tcPr>
          <w:p w14:paraId="4712F779" w14:textId="77777777" w:rsidR="00B94FBE" w:rsidRPr="008529D5" w:rsidRDefault="00B94FBE" w:rsidP="008529D5">
            <w:pPr>
              <w:pStyle w:val="12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29D5">
              <w:rPr>
                <w:rFonts w:ascii="Times New Roman" w:hAnsi="Times New Roman"/>
                <w:sz w:val="24"/>
                <w:szCs w:val="24"/>
              </w:rPr>
              <w:t>99 %</w:t>
            </w:r>
          </w:p>
        </w:tc>
      </w:tr>
      <w:tr w:rsidR="00B94FBE" w:rsidRPr="008529D5" w14:paraId="794375DF" w14:textId="77777777" w:rsidTr="00E6768C">
        <w:trPr>
          <w:trHeight w:val="469"/>
        </w:trPr>
        <w:tc>
          <w:tcPr>
            <w:tcW w:w="352" w:type="pct"/>
            <w:tcBorders>
              <w:left w:val="single" w:sz="2" w:space="0" w:color="000001"/>
            </w:tcBorders>
            <w:shd w:val="clear" w:color="auto" w:fill="FFFFFF"/>
            <w:tcMar>
              <w:left w:w="9" w:type="dxa"/>
            </w:tcMar>
          </w:tcPr>
          <w:p w14:paraId="23D11A19" w14:textId="77777777" w:rsidR="00B94FBE" w:rsidRPr="008529D5" w:rsidRDefault="00E42918" w:rsidP="008529D5">
            <w:pPr>
              <w:pStyle w:val="12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982" w:type="pct"/>
            <w:tcBorders>
              <w:left w:val="single" w:sz="2" w:space="0" w:color="000001"/>
            </w:tcBorders>
            <w:shd w:val="clear" w:color="auto" w:fill="FFFFFF"/>
            <w:tcMar>
              <w:left w:w="9" w:type="dxa"/>
            </w:tcMar>
          </w:tcPr>
          <w:p w14:paraId="27E2EB9A" w14:textId="77777777" w:rsidR="00B94FBE" w:rsidRPr="001F0F92" w:rsidRDefault="001B5E71" w:rsidP="008529D5">
            <w:pPr>
              <w:pStyle w:val="12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84DAF">
              <w:rPr>
                <w:rFonts w:ascii="Times New Roman" w:eastAsia="Times New Roman" w:hAnsi="Times New Roman"/>
                <w:b/>
                <w:bCs/>
                <w:color w:val="000000"/>
                <w:kern w:val="3"/>
              </w:rPr>
              <w:t>Sectigo</w:t>
            </w:r>
            <w:proofErr w:type="spellEnd"/>
            <w:r w:rsidRPr="00584DAF">
              <w:rPr>
                <w:rFonts w:ascii="Times New Roman" w:eastAsia="Times New Roman" w:hAnsi="Times New Roman"/>
                <w:b/>
                <w:bCs/>
                <w:color w:val="000000"/>
                <w:kern w:val="3"/>
              </w:rPr>
              <w:t xml:space="preserve"> </w:t>
            </w:r>
            <w:proofErr w:type="spellStart"/>
            <w:r w:rsidRPr="00584DAF">
              <w:rPr>
                <w:rFonts w:ascii="Times New Roman" w:eastAsia="Times New Roman" w:hAnsi="Times New Roman"/>
                <w:b/>
                <w:bCs/>
                <w:color w:val="000000"/>
                <w:kern w:val="3"/>
              </w:rPr>
              <w:t>PositiveSSL</w:t>
            </w:r>
            <w:proofErr w:type="spellEnd"/>
            <w:r w:rsidRPr="00584DAF">
              <w:rPr>
                <w:rFonts w:ascii="Times New Roman" w:eastAsia="Times New Roman" w:hAnsi="Times New Roman"/>
                <w:b/>
                <w:bCs/>
                <w:color w:val="000000"/>
                <w:kern w:val="3"/>
              </w:rPr>
              <w:t xml:space="preserve"> </w:t>
            </w:r>
            <w:proofErr w:type="spellStart"/>
            <w:r w:rsidRPr="00584DAF">
              <w:rPr>
                <w:rFonts w:ascii="Times New Roman" w:eastAsia="Times New Roman" w:hAnsi="Times New Roman"/>
                <w:b/>
                <w:bCs/>
                <w:color w:val="000000"/>
                <w:kern w:val="3"/>
              </w:rPr>
              <w:t>Wildcard</w:t>
            </w:r>
            <w:proofErr w:type="spellEnd"/>
          </w:p>
        </w:tc>
        <w:tc>
          <w:tcPr>
            <w:tcW w:w="1666" w:type="pct"/>
            <w:tcBorders>
              <w:left w:val="single" w:sz="2" w:space="0" w:color="000001"/>
              <w:right w:val="single" w:sz="2" w:space="0" w:color="000001"/>
            </w:tcBorders>
            <w:shd w:val="clear" w:color="auto" w:fill="FFFFFF"/>
            <w:tcMar>
              <w:left w:w="9" w:type="dxa"/>
            </w:tcMar>
          </w:tcPr>
          <w:p w14:paraId="47754777" w14:textId="25439BDD" w:rsidR="008529D5" w:rsidRPr="00151556" w:rsidRDefault="00C40474" w:rsidP="008E3D8C">
            <w:pPr>
              <w:pStyle w:val="12"/>
              <w:tabs>
                <w:tab w:val="center" w:pos="171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C40474">
              <w:rPr>
                <w:rFonts w:ascii="Times New Roman" w:hAnsi="Times New Roman"/>
                <w:b/>
                <w:sz w:val="24"/>
                <w:szCs w:val="24"/>
              </w:rPr>
              <w:t>*.</w:t>
            </w:r>
            <w:r w:rsidR="0031027E">
              <w:rPr>
                <w:rFonts w:ascii="Times New Roman" w:hAnsi="Times New Roman"/>
                <w:b/>
                <w:sz w:val="24"/>
                <w:szCs w:val="24"/>
              </w:rPr>
              <w:t>домен</w:t>
            </w:r>
            <w:proofErr w:type="gramEnd"/>
          </w:p>
        </w:tc>
      </w:tr>
      <w:tr w:rsidR="00E6768C" w:rsidRPr="008529D5" w14:paraId="2B25EC83" w14:textId="77777777" w:rsidTr="008529D5">
        <w:trPr>
          <w:trHeight w:val="469"/>
        </w:trPr>
        <w:tc>
          <w:tcPr>
            <w:tcW w:w="352" w:type="pct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9" w:type="dxa"/>
            </w:tcMar>
          </w:tcPr>
          <w:p w14:paraId="2C0DDD74" w14:textId="77777777" w:rsidR="00E6768C" w:rsidRPr="00E6768C" w:rsidRDefault="00E6768C" w:rsidP="008529D5">
            <w:pPr>
              <w:pStyle w:val="12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982" w:type="pct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9" w:type="dxa"/>
            </w:tcMar>
          </w:tcPr>
          <w:p w14:paraId="2AF58548" w14:textId="77777777" w:rsidR="00E6768C" w:rsidRPr="001F0F92" w:rsidRDefault="0074468B" w:rsidP="008529D5">
            <w:pPr>
              <w:pStyle w:val="12"/>
              <w:spacing w:after="0" w:line="240" w:lineRule="auto"/>
              <w:jc w:val="both"/>
              <w:rPr>
                <w:rStyle w:val="-"/>
                <w:rFonts w:ascii="Times New Roman" w:hAnsi="Times New Roman"/>
                <w:color w:val="00000A"/>
                <w:sz w:val="24"/>
                <w:szCs w:val="24"/>
                <w:u w:val="none"/>
                <w:lang w:eastAsia="en-US" w:bidi="ar-SA"/>
              </w:rPr>
            </w:pPr>
            <w:proofErr w:type="spellStart"/>
            <w:r w:rsidRPr="0074468B">
              <w:rPr>
                <w:rStyle w:val="-"/>
                <w:rFonts w:ascii="Times New Roman" w:hAnsi="Times New Roman"/>
                <w:color w:val="00000A"/>
                <w:sz w:val="24"/>
                <w:szCs w:val="24"/>
                <w:u w:val="none"/>
                <w:lang w:eastAsia="en-US" w:bidi="ar-SA"/>
              </w:rPr>
              <w:t>Субдоменді</w:t>
            </w:r>
            <w:proofErr w:type="spellEnd"/>
            <w:r w:rsidRPr="0074468B">
              <w:rPr>
                <w:rStyle w:val="-"/>
                <w:rFonts w:ascii="Times New Roman" w:hAnsi="Times New Roman"/>
                <w:color w:val="00000A"/>
                <w:sz w:val="24"/>
                <w:szCs w:val="24"/>
                <w:u w:val="none"/>
                <w:lang w:eastAsia="en-US" w:bidi="ar-SA"/>
              </w:rPr>
              <w:t xml:space="preserve"> </w:t>
            </w:r>
            <w:proofErr w:type="spellStart"/>
            <w:r w:rsidRPr="0074468B">
              <w:rPr>
                <w:rStyle w:val="-"/>
                <w:rFonts w:ascii="Times New Roman" w:hAnsi="Times New Roman"/>
                <w:color w:val="00000A"/>
                <w:sz w:val="24"/>
                <w:szCs w:val="24"/>
                <w:u w:val="none"/>
                <w:lang w:eastAsia="en-US" w:bidi="ar-SA"/>
              </w:rPr>
              <w:t>қорғау</w:t>
            </w:r>
            <w:proofErr w:type="spellEnd"/>
          </w:p>
        </w:tc>
        <w:tc>
          <w:tcPr>
            <w:tcW w:w="1666" w:type="pct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9" w:type="dxa"/>
            </w:tcMar>
          </w:tcPr>
          <w:p w14:paraId="2806E257" w14:textId="77777777" w:rsidR="00E6768C" w:rsidRPr="0074468B" w:rsidRDefault="0074468B" w:rsidP="008529D5">
            <w:pPr>
              <w:pStyle w:val="12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4468B">
              <w:rPr>
                <w:rFonts w:ascii="Times New Roman" w:hAnsi="Times New Roman"/>
                <w:sz w:val="24"/>
                <w:szCs w:val="24"/>
              </w:rPr>
              <w:t>шектелмеген</w:t>
            </w:r>
            <w:proofErr w:type="spellEnd"/>
          </w:p>
        </w:tc>
      </w:tr>
    </w:tbl>
    <w:p w14:paraId="68EF2D50" w14:textId="77777777" w:rsidR="00B94FBE" w:rsidRPr="008529D5" w:rsidRDefault="00B94FBE" w:rsidP="008529D5">
      <w:pPr>
        <w:pStyle w:val="12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AAA3A18" w14:textId="77777777" w:rsidR="00B94FBE" w:rsidRPr="008529D5" w:rsidRDefault="00B94FBE" w:rsidP="008529D5">
      <w:pPr>
        <w:pStyle w:val="12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29D5">
        <w:rPr>
          <w:rFonts w:ascii="Times New Roman" w:hAnsi="Times New Roman"/>
          <w:sz w:val="24"/>
          <w:szCs w:val="24"/>
        </w:rPr>
        <w:t xml:space="preserve">* Осы </w:t>
      </w:r>
      <w:proofErr w:type="spellStart"/>
      <w:r w:rsidRPr="008529D5">
        <w:rPr>
          <w:rFonts w:ascii="Times New Roman" w:hAnsi="Times New Roman"/>
          <w:sz w:val="24"/>
          <w:szCs w:val="24"/>
        </w:rPr>
        <w:t>сертификатты</w:t>
      </w:r>
      <w:proofErr w:type="spellEnd"/>
      <w:r w:rsidRPr="008529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529D5">
        <w:rPr>
          <w:rFonts w:ascii="Times New Roman" w:hAnsi="Times New Roman"/>
          <w:sz w:val="24"/>
          <w:szCs w:val="24"/>
        </w:rPr>
        <w:t>шығару</w:t>
      </w:r>
      <w:proofErr w:type="spellEnd"/>
      <w:r w:rsidRPr="008529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529D5">
        <w:rPr>
          <w:rFonts w:ascii="Times New Roman" w:hAnsi="Times New Roman"/>
          <w:sz w:val="24"/>
          <w:szCs w:val="24"/>
        </w:rPr>
        <w:t>кезінд</w:t>
      </w:r>
      <w:proofErr w:type="spellEnd"/>
      <w:r w:rsidR="007762BD" w:rsidRPr="008529D5">
        <w:rPr>
          <w:rFonts w:ascii="Times New Roman" w:hAnsi="Times New Roman"/>
          <w:sz w:val="24"/>
          <w:szCs w:val="24"/>
          <w:lang w:val="kk-KZ"/>
        </w:rPr>
        <w:t>е</w:t>
      </w:r>
      <w:r w:rsidRPr="008529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529D5">
        <w:rPr>
          <w:rFonts w:ascii="Times New Roman" w:hAnsi="Times New Roman"/>
          <w:sz w:val="24"/>
          <w:szCs w:val="24"/>
        </w:rPr>
        <w:t>тапсырыс</w:t>
      </w:r>
      <w:proofErr w:type="spellEnd"/>
      <w:r w:rsidR="007762BD" w:rsidRPr="008529D5">
        <w:rPr>
          <w:rFonts w:ascii="Times New Roman" w:hAnsi="Times New Roman"/>
          <w:sz w:val="24"/>
          <w:szCs w:val="24"/>
          <w:lang w:val="kk-KZ"/>
        </w:rPr>
        <w:t xml:space="preserve">шының </w:t>
      </w:r>
      <w:r w:rsidR="007B0C51" w:rsidRPr="008529D5">
        <w:rPr>
          <w:rFonts w:ascii="Times New Roman" w:hAnsi="Times New Roman"/>
          <w:sz w:val="24"/>
          <w:szCs w:val="24"/>
          <w:lang w:val="kk-KZ"/>
        </w:rPr>
        <w:t>жәрдемдесуі</w:t>
      </w:r>
      <w:r w:rsidRPr="008529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529D5">
        <w:rPr>
          <w:rFonts w:ascii="Times New Roman" w:hAnsi="Times New Roman"/>
          <w:sz w:val="24"/>
          <w:szCs w:val="24"/>
        </w:rPr>
        <w:t>жүз</w:t>
      </w:r>
      <w:proofErr w:type="spellEnd"/>
      <w:r w:rsidRPr="008529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529D5">
        <w:rPr>
          <w:rFonts w:ascii="Times New Roman" w:hAnsi="Times New Roman"/>
          <w:sz w:val="24"/>
          <w:szCs w:val="24"/>
        </w:rPr>
        <w:t>пайыз</w:t>
      </w:r>
      <w:proofErr w:type="spellEnd"/>
      <w:r w:rsidR="007154EB" w:rsidRPr="008529D5">
        <w:rPr>
          <w:rFonts w:ascii="Times New Roman" w:hAnsi="Times New Roman"/>
          <w:sz w:val="24"/>
          <w:szCs w:val="24"/>
          <w:lang w:val="kk-KZ"/>
        </w:rPr>
        <w:t xml:space="preserve"> болуы тиіс</w:t>
      </w:r>
    </w:p>
    <w:p w14:paraId="2F837101" w14:textId="77777777" w:rsidR="008529D5" w:rsidRDefault="008529D5" w:rsidP="008529D5">
      <w:pPr>
        <w:ind w:firstLine="708"/>
        <w:rPr>
          <w:rFonts w:ascii="Times New Roman" w:hAnsi="Times New Roman"/>
          <w:b/>
          <w:bCs/>
          <w:iCs/>
          <w:sz w:val="24"/>
          <w:szCs w:val="24"/>
          <w:lang w:val="kk-KZ"/>
        </w:rPr>
      </w:pPr>
    </w:p>
    <w:p w14:paraId="6092F560" w14:textId="77777777" w:rsidR="00B94FBE" w:rsidRPr="008529D5" w:rsidRDefault="00B94FBE" w:rsidP="008529D5">
      <w:pPr>
        <w:pStyle w:val="12"/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14:paraId="00DC3EB1" w14:textId="77777777" w:rsidR="00B94FBE" w:rsidRPr="008529D5" w:rsidRDefault="00B94FBE" w:rsidP="008529D5">
      <w:pPr>
        <w:pStyle w:val="12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C5DC579" w14:textId="77777777" w:rsidR="00B94FBE" w:rsidRPr="008529D5" w:rsidRDefault="00B94FBE" w:rsidP="008529D5">
      <w:pPr>
        <w:pStyle w:val="12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29D5">
        <w:rPr>
          <w:rFonts w:ascii="Times New Roman" w:hAnsi="Times New Roman"/>
          <w:sz w:val="24"/>
          <w:szCs w:val="24"/>
        </w:rPr>
        <w:tab/>
      </w:r>
    </w:p>
    <w:p w14:paraId="546D7D23" w14:textId="77777777" w:rsidR="008E0144" w:rsidRPr="008529D5" w:rsidRDefault="008E0144" w:rsidP="008529D5">
      <w:pPr>
        <w:pStyle w:val="12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8E0144" w:rsidRPr="008529D5" w:rsidSect="004250DD">
      <w:pgSz w:w="11906" w:h="16838"/>
      <w:pgMar w:top="1134" w:right="720" w:bottom="426" w:left="720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ymbol">
    <w:altName w:val="Segoe UI Symbol"/>
    <w:charset w:val="02"/>
    <w:family w:val="auto"/>
    <w:pitch w:val="default"/>
  </w:font>
  <w:font w:name="Thorndale AMT">
    <w:altName w:val="Times New Roman"/>
    <w:charset w:val="CC"/>
    <w:family w:val="roman"/>
    <w:pitch w:val="variable"/>
  </w:font>
  <w:font w:name="Albany AMT">
    <w:altName w:val="Times New Roman"/>
    <w:charset w:val="CC"/>
    <w:family w:val="auto"/>
    <w:pitch w:val="variable"/>
  </w:font>
  <w:font w:name="Lucidasans">
    <w:altName w:val="Times New Roman"/>
    <w:charset w:val="CC"/>
    <w:family w:val="auto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144"/>
    <w:rsid w:val="000076EF"/>
    <w:rsid w:val="00034C36"/>
    <w:rsid w:val="00062224"/>
    <w:rsid w:val="00151556"/>
    <w:rsid w:val="001B5E71"/>
    <w:rsid w:val="001F0F92"/>
    <w:rsid w:val="002348E9"/>
    <w:rsid w:val="00290636"/>
    <w:rsid w:val="0031027E"/>
    <w:rsid w:val="004250DD"/>
    <w:rsid w:val="00442589"/>
    <w:rsid w:val="0045742A"/>
    <w:rsid w:val="00505235"/>
    <w:rsid w:val="00556B7A"/>
    <w:rsid w:val="00574C28"/>
    <w:rsid w:val="006218BB"/>
    <w:rsid w:val="0066033B"/>
    <w:rsid w:val="00682007"/>
    <w:rsid w:val="00704E5C"/>
    <w:rsid w:val="007154EB"/>
    <w:rsid w:val="0074468B"/>
    <w:rsid w:val="007762BD"/>
    <w:rsid w:val="007B0C51"/>
    <w:rsid w:val="00806D1A"/>
    <w:rsid w:val="008529D5"/>
    <w:rsid w:val="008E0144"/>
    <w:rsid w:val="008E3D8C"/>
    <w:rsid w:val="00952ED1"/>
    <w:rsid w:val="00A20AB0"/>
    <w:rsid w:val="00A20F2D"/>
    <w:rsid w:val="00A736F1"/>
    <w:rsid w:val="00AD3F2F"/>
    <w:rsid w:val="00B25E08"/>
    <w:rsid w:val="00B66DFB"/>
    <w:rsid w:val="00B94FBE"/>
    <w:rsid w:val="00BB1E09"/>
    <w:rsid w:val="00C358FB"/>
    <w:rsid w:val="00C40474"/>
    <w:rsid w:val="00CB11FE"/>
    <w:rsid w:val="00D05D5C"/>
    <w:rsid w:val="00D66927"/>
    <w:rsid w:val="00D71DBD"/>
    <w:rsid w:val="00E101E8"/>
    <w:rsid w:val="00E174DE"/>
    <w:rsid w:val="00E42918"/>
    <w:rsid w:val="00E6768C"/>
    <w:rsid w:val="00EE65AB"/>
    <w:rsid w:val="00F55C9B"/>
    <w:rsid w:val="00FB5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177E7"/>
  <w15:docId w15:val="{88E13680-9F18-4D3C-942B-654D5757F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250D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11"/>
    <w:qFormat/>
    <w:pPr>
      <w:widowControl w:val="0"/>
      <w:outlineLvl w:val="1"/>
    </w:pPr>
    <w:rPr>
      <w:rFonts w:ascii="Calibri" w:hAnsi="Calibri"/>
      <w:sz w:val="20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2">
    <w:name w:val="Обычный1"/>
    <w:qFormat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lang w:eastAsia="en-US"/>
    </w:rPr>
  </w:style>
  <w:style w:type="character" w:customStyle="1" w:styleId="-">
    <w:name w:val="Интернет-ссылка"/>
    <w:basedOn w:val="a0"/>
    <w:qFormat/>
    <w:rPr>
      <w:color w:val="0000FF"/>
      <w:u w:val="single"/>
      <w:lang w:val="ru-RU" w:eastAsia="ru-RU" w:bidi="ru-RU"/>
    </w:rPr>
  </w:style>
  <w:style w:type="character" w:styleId="a3">
    <w:name w:val="Strong"/>
    <w:basedOn w:val="a0"/>
    <w:uiPriority w:val="22"/>
    <w:qFormat/>
    <w:rsid w:val="009600D2"/>
    <w:rPr>
      <w:b/>
      <w:bCs/>
    </w:rPr>
  </w:style>
  <w:style w:type="character" w:customStyle="1" w:styleId="ListLabel1">
    <w:name w:val="ListLabel 1"/>
    <w:qFormat/>
    <w:rPr>
      <w:sz w:val="20"/>
    </w:rPr>
  </w:style>
  <w:style w:type="character" w:customStyle="1" w:styleId="a4">
    <w:name w:val="Маркеры списка"/>
    <w:qFormat/>
    <w:rPr>
      <w:rFonts w:ascii="Arial" w:eastAsia="OpenSymbol" w:hAnsi="Arial" w:cs="OpenSymbol"/>
      <w:sz w:val="16"/>
      <w:szCs w:val="19"/>
    </w:rPr>
  </w:style>
  <w:style w:type="character" w:styleId="a5">
    <w:name w:val="Emphasis"/>
    <w:qFormat/>
    <w:rPr>
      <w:i/>
      <w:iCs/>
    </w:rPr>
  </w:style>
  <w:style w:type="character" w:customStyle="1" w:styleId="InternetLink">
    <w:name w:val="Internet Link"/>
    <w:qFormat/>
    <w:rPr>
      <w:color w:val="000080"/>
      <w:u w:val="single"/>
    </w:rPr>
  </w:style>
  <w:style w:type="character" w:customStyle="1" w:styleId="a6">
    <w:name w:val="Выделение жирным"/>
    <w:qFormat/>
    <w:rPr>
      <w:b/>
      <w:bCs/>
    </w:rPr>
  </w:style>
  <w:style w:type="paragraph" w:customStyle="1" w:styleId="11">
    <w:name w:val="Заголовок1"/>
    <w:basedOn w:val="12"/>
    <w:next w:val="a7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7">
    <w:name w:val="Body Text"/>
    <w:basedOn w:val="12"/>
    <w:qFormat/>
    <w:pPr>
      <w:spacing w:after="120" w:line="288" w:lineRule="auto"/>
    </w:pPr>
  </w:style>
  <w:style w:type="paragraph" w:styleId="a8">
    <w:name w:val="List"/>
    <w:basedOn w:val="a7"/>
    <w:qFormat/>
    <w:rPr>
      <w:rFonts w:cs="Mangal"/>
    </w:rPr>
  </w:style>
  <w:style w:type="paragraph" w:styleId="a9">
    <w:name w:val="caption"/>
    <w:basedOn w:val="12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12"/>
    <w:qFormat/>
    <w:pPr>
      <w:suppressLineNumbers/>
    </w:pPr>
    <w:rPr>
      <w:rFonts w:cs="Mangal"/>
    </w:rPr>
  </w:style>
  <w:style w:type="paragraph" w:styleId="ab">
    <w:name w:val="Title"/>
    <w:basedOn w:val="12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c">
    <w:name w:val="Normal (Web)"/>
    <w:basedOn w:val="12"/>
    <w:uiPriority w:val="99"/>
    <w:semiHidden/>
    <w:unhideWhenUsed/>
    <w:qFormat/>
    <w:rsid w:val="009600D2"/>
    <w:pPr>
      <w:spacing w:after="280"/>
    </w:pPr>
    <w:rPr>
      <w:rFonts w:ascii="Times New Roman" w:eastAsia="Times New Roman" w:hAnsi="Times New Roman"/>
      <w:sz w:val="24"/>
      <w:szCs w:val="24"/>
    </w:rPr>
  </w:style>
  <w:style w:type="paragraph" w:customStyle="1" w:styleId="ad">
    <w:name w:val="Абзац первого уровня"/>
    <w:basedOn w:val="12"/>
    <w:qFormat/>
    <w:pPr>
      <w:spacing w:before="120" w:after="120"/>
    </w:pPr>
  </w:style>
  <w:style w:type="paragraph" w:customStyle="1" w:styleId="ae">
    <w:name w:val="Содержимое врезки"/>
    <w:basedOn w:val="12"/>
    <w:qFormat/>
  </w:style>
  <w:style w:type="paragraph" w:customStyle="1" w:styleId="af">
    <w:name w:val="Содержимое таблицы"/>
    <w:basedOn w:val="12"/>
    <w:qFormat/>
  </w:style>
  <w:style w:type="paragraph" w:customStyle="1" w:styleId="af0">
    <w:name w:val="Заголовок таблицы"/>
    <w:basedOn w:val="af"/>
    <w:qFormat/>
  </w:style>
  <w:style w:type="paragraph" w:customStyle="1" w:styleId="13">
    <w:name w:val="Обычный1"/>
    <w:qFormat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lang w:eastAsia="en-US"/>
    </w:rPr>
  </w:style>
  <w:style w:type="table" w:styleId="af1">
    <w:name w:val="Table Grid"/>
    <w:basedOn w:val="a1"/>
    <w:uiPriority w:val="59"/>
    <w:rsid w:val="009705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unhideWhenUsed/>
    <w:rsid w:val="00B94FBE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250D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Standard">
    <w:name w:val="Standard"/>
    <w:qFormat/>
    <w:rsid w:val="00B66DFB"/>
    <w:pPr>
      <w:widowControl w:val="0"/>
      <w:suppressAutoHyphens/>
      <w:textAlignment w:val="baseline"/>
    </w:pPr>
    <w:rPr>
      <w:rFonts w:ascii="Thorndale AMT" w:eastAsia="Albany AMT" w:hAnsi="Thorndale AMT" w:cs="Lucidasans"/>
      <w:sz w:val="24"/>
      <w:szCs w:val="24"/>
      <w:lang w:eastAsia="zh-CN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10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511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Лаура Энкаровна Арзымбетова</dc:creator>
  <cp:lastModifiedBy>Светлана Ли</cp:lastModifiedBy>
  <cp:revision>22</cp:revision>
  <cp:lastPrinted>2019-06-14T05:37:00Z</cp:lastPrinted>
  <dcterms:created xsi:type="dcterms:W3CDTF">2021-10-19T09:36:00Z</dcterms:created>
  <dcterms:modified xsi:type="dcterms:W3CDTF">2024-01-15T10:05:00Z</dcterms:modified>
  <dc:language>ru-RU</dc:language>
</cp:coreProperties>
</file>