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C34DE" w14:textId="77777777" w:rsidR="002E1B67" w:rsidRDefault="002E1B67" w:rsidP="002E1B67">
      <w:pPr>
        <w:jc w:val="center"/>
        <w:rPr>
          <w:rFonts w:ascii="Times New Roman" w:hAnsi="Times New Roman" w:cs="Times New Roman"/>
          <w:b/>
          <w:bCs/>
          <w:sz w:val="28"/>
          <w:szCs w:val="28"/>
        </w:rPr>
      </w:pPr>
      <w:proofErr w:type="spellStart"/>
      <w:r>
        <w:rPr>
          <w:rFonts w:ascii="Times New Roman" w:hAnsi="Times New Roman" w:cs="Times New Roman"/>
          <w:b/>
          <w:bCs/>
          <w:sz w:val="28"/>
          <w:szCs w:val="28"/>
        </w:rPr>
        <w:t>Техникалық</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ерекшелігі</w:t>
      </w:r>
      <w:proofErr w:type="spellEnd"/>
    </w:p>
    <w:p w14:paraId="4228D9DF" w14:textId="44B1E5BF" w:rsidR="002E1B67" w:rsidRPr="006D420B" w:rsidRDefault="006D420B" w:rsidP="002E1B67">
      <w:pPr>
        <w:pStyle w:val="a3"/>
        <w:jc w:val="both"/>
        <w:rPr>
          <w:rFonts w:ascii="Times New Roman" w:hAnsi="Times New Roman" w:cs="Times New Roman"/>
          <w:sz w:val="28"/>
          <w:szCs w:val="28"/>
        </w:rPr>
      </w:pPr>
      <w:r w:rsidRPr="006D420B">
        <w:rPr>
          <w:rFonts w:ascii="Times New Roman" w:hAnsi="Times New Roman" w:cs="Times New Roman"/>
          <w:sz w:val="28"/>
          <w:szCs w:val="28"/>
          <w:lang w:val="kk-KZ"/>
        </w:rPr>
        <w:t>Мектептің электр сымдары мен кабельдерінің оқшаулау кедергісін өлшеу</w:t>
      </w:r>
      <w:r>
        <w:rPr>
          <w:rFonts w:ascii="Times New Roman" w:hAnsi="Times New Roman" w:cs="Times New Roman"/>
          <w:sz w:val="28"/>
          <w:szCs w:val="28"/>
        </w:rPr>
        <w:t>.</w:t>
      </w:r>
    </w:p>
    <w:p w14:paraId="343B27F0" w14:textId="77777777" w:rsidR="002E1B67" w:rsidRDefault="002E1B67" w:rsidP="002E1B6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Тексеру объектілерін қамтиды мынадай түрлері:</w:t>
      </w:r>
    </w:p>
    <w:p w14:paraId="5C77F98D" w14:textId="77777777" w:rsidR="002E1B67" w:rsidRDefault="002E1B67" w:rsidP="002E1B67">
      <w:pPr>
        <w:pStyle w:val="a3"/>
        <w:numPr>
          <w:ilvl w:val="0"/>
          <w:numId w:val="4"/>
        </w:numPr>
        <w:spacing w:line="256"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Өлшеу оқшаулау жарықтандыру желілері;</w:t>
      </w:r>
    </w:p>
    <w:p w14:paraId="01AD8E7D" w14:textId="77777777" w:rsidR="002E1B67" w:rsidRDefault="002E1B67" w:rsidP="002E1B67">
      <w:pPr>
        <w:pStyle w:val="a3"/>
        <w:numPr>
          <w:ilvl w:val="0"/>
          <w:numId w:val="4"/>
        </w:numPr>
        <w:spacing w:line="256"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Тексеру өлшеу жерге тұйықтау контуры;</w:t>
      </w:r>
    </w:p>
    <w:p w14:paraId="7A3FF2FA" w14:textId="77777777" w:rsidR="002E1B67" w:rsidRDefault="002E1B67" w:rsidP="002E1B67">
      <w:pPr>
        <w:pStyle w:val="a3"/>
        <w:numPr>
          <w:ilvl w:val="0"/>
          <w:numId w:val="4"/>
        </w:numPr>
        <w:spacing w:line="256"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Тексеру фаза-ноль ілмектің автоматтарда;</w:t>
      </w:r>
    </w:p>
    <w:p w14:paraId="0259490D" w14:textId="77777777" w:rsidR="002E1B67" w:rsidRDefault="002E1B67" w:rsidP="002E1B67">
      <w:pPr>
        <w:pStyle w:val="a3"/>
        <w:numPr>
          <w:ilvl w:val="0"/>
          <w:numId w:val="4"/>
        </w:numPr>
        <w:spacing w:line="256"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Оқшаулау кедергісін сынау күштік кабельдерді 0,4 кВ;</w:t>
      </w:r>
    </w:p>
    <w:p w14:paraId="3654353D" w14:textId="77777777" w:rsidR="002E1B67" w:rsidRDefault="002E1B67" w:rsidP="002E1B67">
      <w:pPr>
        <w:pStyle w:val="a3"/>
        <w:numPr>
          <w:ilvl w:val="0"/>
          <w:numId w:val="4"/>
        </w:numPr>
        <w:spacing w:line="256"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өлшеу оқшаулау кедергісі күштік электр сымдарының 0,4 кВ;</w:t>
      </w:r>
    </w:p>
    <w:p w14:paraId="578B43DF" w14:textId="77777777" w:rsidR="002E1B67" w:rsidRDefault="002E1B67" w:rsidP="002E1B67">
      <w:pPr>
        <w:pStyle w:val="a3"/>
        <w:numPr>
          <w:ilvl w:val="0"/>
          <w:numId w:val="4"/>
        </w:numPr>
        <w:spacing w:line="256"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өлшеу жерге тұйықтау электр жабдықтарын (металлосвязь).</w:t>
      </w:r>
    </w:p>
    <w:p w14:paraId="14B7A346" w14:textId="1AA94442" w:rsidR="002E1B67" w:rsidRDefault="002E1B67" w:rsidP="002E1B67">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Негізінде п. 412 Бұйрығына Қазақстан Республикасы энергетика Министрінің 30 наурыздағы 2015 жылғы № 246 "Ережесін бекіту Туралы тұтынушылардың электр қондырғыларын техникалық пайдалану": жай-күйін Тексеру стационарлық жабдықтар мен электр өткізгіш апаттық және жұмыс жарықтандыру, оқшаулау кедергісін сынау және өлшеу, сымдар, кәбілдер және жерге тұйықтау құрылғыларының кезінде жүргізіледі беру желілері электр жарығын пайдалануға, одан әрі бекітілген кесте бойынша электр қондырғылары үшін жауапты, бірақ, кемінде үш жылда бір рет. Өлшеу нәтижелері актімен (хаттамамен) ресімделеді.</w:t>
      </w:r>
    </w:p>
    <w:p w14:paraId="63FF5F10" w14:textId="77777777" w:rsidR="002E1B67" w:rsidRDefault="002E1B67" w:rsidP="002E1B67">
      <w:pPr>
        <w:pStyle w:val="a3"/>
        <w:numPr>
          <w:ilvl w:val="0"/>
          <w:numId w:val="4"/>
        </w:numPr>
        <w:spacing w:line="256"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Аккредиттеудің болуы (қажет растайтын құжат);</w:t>
      </w:r>
    </w:p>
    <w:p w14:paraId="56EED036" w14:textId="77777777" w:rsidR="002E1B67" w:rsidRDefault="002E1B67" w:rsidP="002E1B67">
      <w:pPr>
        <w:pStyle w:val="a3"/>
        <w:numPr>
          <w:ilvl w:val="0"/>
          <w:numId w:val="4"/>
        </w:numPr>
        <w:spacing w:line="256"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Ұсыну ЖАЖ (жұмыстары);</w:t>
      </w:r>
    </w:p>
    <w:p w14:paraId="22B69AEF" w14:textId="77777777" w:rsidR="002E1B67" w:rsidRDefault="002E1B67" w:rsidP="002E1B67">
      <w:pPr>
        <w:pStyle w:val="a3"/>
        <w:numPr>
          <w:ilvl w:val="0"/>
          <w:numId w:val="4"/>
        </w:numPr>
        <w:spacing w:line="256"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Жұмыстарды жүргізу ажырата отырып, электр энергиясын алдын ала Тапсырыс берушімен келісу.</w:t>
      </w:r>
    </w:p>
    <w:p w14:paraId="52628B34" w14:textId="77777777" w:rsidR="002E1B67" w:rsidRDefault="002E1B67" w:rsidP="002E1B67">
      <w:pPr>
        <w:pStyle w:val="a3"/>
        <w:numPr>
          <w:ilvl w:val="0"/>
          <w:numId w:val="4"/>
        </w:numPr>
        <w:spacing w:line="256"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Беру, техникалық есеп.</w:t>
      </w:r>
    </w:p>
    <w:p w14:paraId="592FFC7E" w14:textId="241798D8" w:rsidR="006D420B" w:rsidRDefault="006D420B" w:rsidP="006D420B">
      <w:pPr>
        <w:pStyle w:val="a3"/>
        <w:spacing w:line="256" w:lineRule="auto"/>
        <w:ind w:left="1080"/>
        <w:jc w:val="both"/>
        <w:rPr>
          <w:rFonts w:ascii="Times New Roman" w:hAnsi="Times New Roman" w:cs="Times New Roman"/>
          <w:sz w:val="28"/>
          <w:szCs w:val="28"/>
          <w:lang w:val="kk-KZ"/>
        </w:rPr>
      </w:pPr>
      <w:r w:rsidRPr="006D420B">
        <w:rPr>
          <w:rFonts w:ascii="Times New Roman" w:hAnsi="Times New Roman" w:cs="Times New Roman"/>
          <w:sz w:val="28"/>
          <w:szCs w:val="28"/>
          <w:lang w:val="kk-KZ"/>
        </w:rPr>
        <w:t>Орындау мерзімі-шарт күшіне енгеннен кейін Тапсырыс берушінің өтінімін берген сәттен бастап 16 күнтізбелік күн</w:t>
      </w:r>
    </w:p>
    <w:p w14:paraId="740B1E8E" w14:textId="77777777" w:rsidR="002E1B67" w:rsidRPr="006D420B" w:rsidRDefault="002E1B67" w:rsidP="00A17C0A">
      <w:pPr>
        <w:jc w:val="center"/>
        <w:rPr>
          <w:rFonts w:ascii="Times New Roman" w:hAnsi="Times New Roman" w:cs="Times New Roman"/>
          <w:b/>
          <w:bCs/>
          <w:sz w:val="28"/>
          <w:szCs w:val="28"/>
          <w:lang w:val="kk-KZ"/>
        </w:rPr>
      </w:pPr>
    </w:p>
    <w:p w14:paraId="419929AA" w14:textId="77777777" w:rsidR="002E1B67" w:rsidRPr="006D420B" w:rsidRDefault="002E1B67" w:rsidP="00A17C0A">
      <w:pPr>
        <w:jc w:val="center"/>
        <w:rPr>
          <w:rFonts w:ascii="Times New Roman" w:hAnsi="Times New Roman" w:cs="Times New Roman"/>
          <w:b/>
          <w:bCs/>
          <w:sz w:val="28"/>
          <w:szCs w:val="28"/>
          <w:lang w:val="kk-KZ"/>
        </w:rPr>
      </w:pPr>
    </w:p>
    <w:p w14:paraId="52C00493" w14:textId="77777777" w:rsidR="002E1B67" w:rsidRPr="006D420B" w:rsidRDefault="002E1B67" w:rsidP="00A17C0A">
      <w:pPr>
        <w:jc w:val="center"/>
        <w:rPr>
          <w:rFonts w:ascii="Times New Roman" w:hAnsi="Times New Roman" w:cs="Times New Roman"/>
          <w:b/>
          <w:bCs/>
          <w:sz w:val="28"/>
          <w:szCs w:val="28"/>
          <w:lang w:val="kk-KZ"/>
        </w:rPr>
      </w:pPr>
    </w:p>
    <w:p w14:paraId="5C2C99B4" w14:textId="77777777" w:rsidR="002E1B67" w:rsidRPr="006D420B" w:rsidRDefault="002E1B67" w:rsidP="00A17C0A">
      <w:pPr>
        <w:jc w:val="center"/>
        <w:rPr>
          <w:rFonts w:ascii="Times New Roman" w:hAnsi="Times New Roman" w:cs="Times New Roman"/>
          <w:b/>
          <w:bCs/>
          <w:sz w:val="28"/>
          <w:szCs w:val="28"/>
          <w:lang w:val="kk-KZ"/>
        </w:rPr>
      </w:pPr>
    </w:p>
    <w:p w14:paraId="5559CB49" w14:textId="6AAC490D" w:rsidR="002E1B67" w:rsidRPr="006D420B" w:rsidRDefault="002E1B67" w:rsidP="00A17C0A">
      <w:pPr>
        <w:jc w:val="center"/>
        <w:rPr>
          <w:rFonts w:ascii="Times New Roman" w:hAnsi="Times New Roman" w:cs="Times New Roman"/>
          <w:b/>
          <w:bCs/>
          <w:sz w:val="28"/>
          <w:szCs w:val="28"/>
          <w:lang w:val="kk-KZ"/>
        </w:rPr>
      </w:pPr>
    </w:p>
    <w:p w14:paraId="6E7B76F3" w14:textId="118F3274" w:rsidR="00233673" w:rsidRPr="006D420B" w:rsidRDefault="00233673" w:rsidP="00A17C0A">
      <w:pPr>
        <w:jc w:val="center"/>
        <w:rPr>
          <w:rFonts w:ascii="Times New Roman" w:hAnsi="Times New Roman" w:cs="Times New Roman"/>
          <w:b/>
          <w:bCs/>
          <w:sz w:val="28"/>
          <w:szCs w:val="28"/>
          <w:lang w:val="kk-KZ"/>
        </w:rPr>
      </w:pPr>
    </w:p>
    <w:p w14:paraId="3D8F4E74" w14:textId="3DC18877" w:rsidR="00233673" w:rsidRPr="006D420B" w:rsidRDefault="00233673" w:rsidP="00A17C0A">
      <w:pPr>
        <w:jc w:val="center"/>
        <w:rPr>
          <w:rFonts w:ascii="Times New Roman" w:hAnsi="Times New Roman" w:cs="Times New Roman"/>
          <w:b/>
          <w:bCs/>
          <w:sz w:val="28"/>
          <w:szCs w:val="28"/>
          <w:lang w:val="kk-KZ"/>
        </w:rPr>
      </w:pPr>
    </w:p>
    <w:p w14:paraId="449D0C48" w14:textId="57ECF1D5" w:rsidR="00233673" w:rsidRPr="006D420B" w:rsidRDefault="00233673" w:rsidP="00A17C0A">
      <w:pPr>
        <w:jc w:val="center"/>
        <w:rPr>
          <w:rFonts w:ascii="Times New Roman" w:hAnsi="Times New Roman" w:cs="Times New Roman"/>
          <w:b/>
          <w:bCs/>
          <w:sz w:val="28"/>
          <w:szCs w:val="28"/>
          <w:lang w:val="kk-KZ"/>
        </w:rPr>
      </w:pPr>
    </w:p>
    <w:p w14:paraId="380663C1" w14:textId="77777777" w:rsidR="00233673" w:rsidRPr="006D420B" w:rsidRDefault="00233673" w:rsidP="00A17C0A">
      <w:pPr>
        <w:jc w:val="center"/>
        <w:rPr>
          <w:rFonts w:ascii="Times New Roman" w:hAnsi="Times New Roman" w:cs="Times New Roman"/>
          <w:b/>
          <w:bCs/>
          <w:sz w:val="28"/>
          <w:szCs w:val="28"/>
          <w:lang w:val="kk-KZ"/>
        </w:rPr>
      </w:pPr>
    </w:p>
    <w:p w14:paraId="6A7C14E0" w14:textId="77777777" w:rsidR="005C4419" w:rsidRPr="005C4419" w:rsidRDefault="005C4419" w:rsidP="00A17C0A">
      <w:pPr>
        <w:jc w:val="center"/>
        <w:rPr>
          <w:rFonts w:ascii="Times New Roman" w:hAnsi="Times New Roman" w:cs="Times New Roman"/>
          <w:b/>
          <w:bCs/>
          <w:sz w:val="28"/>
          <w:szCs w:val="28"/>
          <w:lang w:val="kk-KZ"/>
        </w:rPr>
      </w:pPr>
    </w:p>
    <w:p w14:paraId="3539C7F1" w14:textId="77777777" w:rsidR="005C4419" w:rsidRDefault="005C4419" w:rsidP="00A17C0A">
      <w:pPr>
        <w:jc w:val="center"/>
        <w:rPr>
          <w:rFonts w:ascii="Times New Roman" w:hAnsi="Times New Roman" w:cs="Times New Roman"/>
          <w:b/>
          <w:bCs/>
          <w:sz w:val="28"/>
          <w:szCs w:val="28"/>
          <w:lang w:val="kk-KZ"/>
        </w:rPr>
      </w:pPr>
    </w:p>
    <w:p w14:paraId="04B837FB" w14:textId="77777777" w:rsidR="005C4419" w:rsidRDefault="005C4419" w:rsidP="00A17C0A">
      <w:pPr>
        <w:jc w:val="center"/>
        <w:rPr>
          <w:rFonts w:ascii="Times New Roman" w:hAnsi="Times New Roman" w:cs="Times New Roman"/>
          <w:b/>
          <w:bCs/>
          <w:sz w:val="28"/>
          <w:szCs w:val="28"/>
          <w:lang w:val="kk-KZ"/>
        </w:rPr>
      </w:pPr>
    </w:p>
    <w:p w14:paraId="18818B17" w14:textId="36116B9A" w:rsidR="004F5CE4" w:rsidRDefault="00A17C0A" w:rsidP="00A17C0A">
      <w:pPr>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Техническая спецификация</w:t>
      </w:r>
    </w:p>
    <w:p w14:paraId="0AA2CEA1" w14:textId="1C0FF689" w:rsidR="00A17C0A" w:rsidRDefault="006D420B" w:rsidP="00A17C0A">
      <w:pPr>
        <w:pStyle w:val="a3"/>
        <w:jc w:val="both"/>
        <w:rPr>
          <w:rFonts w:ascii="Times New Roman" w:hAnsi="Times New Roman" w:cs="Times New Roman"/>
          <w:sz w:val="28"/>
          <w:szCs w:val="28"/>
          <w:lang w:val="kk-KZ"/>
        </w:rPr>
      </w:pPr>
      <w:r w:rsidRPr="006D420B">
        <w:rPr>
          <w:rFonts w:ascii="Times New Roman" w:hAnsi="Times New Roman" w:cs="Times New Roman"/>
          <w:sz w:val="28"/>
          <w:szCs w:val="28"/>
          <w:lang w:val="kk-KZ"/>
        </w:rPr>
        <w:t>Измерения сопротивления изоляции электропроводок и кабелей школы.</w:t>
      </w:r>
    </w:p>
    <w:p w14:paraId="2B71AF6D" w14:textId="77777777" w:rsidR="006D420B" w:rsidRDefault="006D420B" w:rsidP="00A17C0A">
      <w:pPr>
        <w:pStyle w:val="a3"/>
        <w:jc w:val="both"/>
        <w:rPr>
          <w:rFonts w:ascii="Times New Roman" w:hAnsi="Times New Roman" w:cs="Times New Roman"/>
          <w:sz w:val="28"/>
          <w:szCs w:val="28"/>
          <w:lang w:val="kk-KZ"/>
        </w:rPr>
      </w:pPr>
    </w:p>
    <w:p w14:paraId="18D97C9D" w14:textId="77777777" w:rsidR="00A17C0A" w:rsidRDefault="00A17C0A" w:rsidP="00A17C0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Проверка объектов включает в себя следующие виды работ:</w:t>
      </w:r>
    </w:p>
    <w:p w14:paraId="08CEB7C0" w14:textId="77777777" w:rsidR="00A17C0A" w:rsidRDefault="00A17C0A" w:rsidP="00A17C0A">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Измерение изоляции осветительной сети;</w:t>
      </w:r>
    </w:p>
    <w:p w14:paraId="50B67B56" w14:textId="77777777" w:rsidR="00A17C0A" w:rsidRDefault="00A17C0A" w:rsidP="00A17C0A">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Проверка измерения контура заземления;</w:t>
      </w:r>
    </w:p>
    <w:p w14:paraId="3736749D" w14:textId="77777777" w:rsidR="00A17C0A" w:rsidRDefault="00A17C0A" w:rsidP="00A17C0A">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Проверка петли фаза-нуль на автоматах;</w:t>
      </w:r>
    </w:p>
    <w:p w14:paraId="33CB0BD0" w14:textId="77777777" w:rsidR="00A17C0A" w:rsidRDefault="00A17C0A" w:rsidP="00A17C0A">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Испытание сопротивления изоляции силовых кабелей 0,4 кВ;</w:t>
      </w:r>
    </w:p>
    <w:p w14:paraId="4791196C" w14:textId="1A12181E" w:rsidR="00A17C0A" w:rsidRDefault="00A17C0A" w:rsidP="00A17C0A">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измерение</w:t>
      </w:r>
      <w:r w:rsidRPr="00A17C0A">
        <w:rPr>
          <w:rFonts w:ascii="Times New Roman" w:hAnsi="Times New Roman" w:cs="Times New Roman"/>
          <w:sz w:val="28"/>
          <w:szCs w:val="28"/>
          <w:lang w:val="kk-KZ"/>
        </w:rPr>
        <w:t xml:space="preserve"> сопротивления изоляции силовых</w:t>
      </w:r>
      <w:r>
        <w:rPr>
          <w:rFonts w:ascii="Times New Roman" w:hAnsi="Times New Roman" w:cs="Times New Roman"/>
          <w:sz w:val="28"/>
          <w:szCs w:val="28"/>
          <w:lang w:val="kk-KZ"/>
        </w:rPr>
        <w:t xml:space="preserve"> электропроводок 0,4 кВ;</w:t>
      </w:r>
    </w:p>
    <w:p w14:paraId="7A4B5249" w14:textId="74B51631" w:rsidR="00A17C0A" w:rsidRDefault="00A17C0A" w:rsidP="00A17C0A">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измерение </w:t>
      </w:r>
      <w:r w:rsidR="003B5598">
        <w:rPr>
          <w:rFonts w:ascii="Times New Roman" w:hAnsi="Times New Roman" w:cs="Times New Roman"/>
          <w:sz w:val="28"/>
          <w:szCs w:val="28"/>
          <w:lang w:val="kk-KZ"/>
        </w:rPr>
        <w:t>заземления электрооборудования (металлосвязь).</w:t>
      </w:r>
    </w:p>
    <w:p w14:paraId="62215A33" w14:textId="75355569" w:rsidR="003B5598" w:rsidRDefault="003B5598" w:rsidP="003B5598">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 оснований п.412 </w:t>
      </w:r>
      <w:r w:rsidRPr="003B5598">
        <w:rPr>
          <w:rFonts w:ascii="Times New Roman" w:hAnsi="Times New Roman" w:cs="Times New Roman"/>
          <w:sz w:val="28"/>
          <w:szCs w:val="28"/>
          <w:lang w:val="kk-KZ"/>
        </w:rPr>
        <w:t>Приказ</w:t>
      </w:r>
      <w:r>
        <w:rPr>
          <w:rFonts w:ascii="Times New Roman" w:hAnsi="Times New Roman" w:cs="Times New Roman"/>
          <w:sz w:val="28"/>
          <w:szCs w:val="28"/>
          <w:lang w:val="kk-KZ"/>
        </w:rPr>
        <w:t>а</w:t>
      </w:r>
      <w:r w:rsidRPr="003B5598">
        <w:rPr>
          <w:rFonts w:ascii="Times New Roman" w:hAnsi="Times New Roman" w:cs="Times New Roman"/>
          <w:sz w:val="28"/>
          <w:szCs w:val="28"/>
          <w:lang w:val="kk-KZ"/>
        </w:rPr>
        <w:t xml:space="preserve"> Министра энергетики Республики Казахстан от 30 марта 2015 года № 246</w:t>
      </w:r>
      <w:r>
        <w:rPr>
          <w:rFonts w:ascii="Times New Roman" w:hAnsi="Times New Roman" w:cs="Times New Roman"/>
          <w:sz w:val="28"/>
          <w:szCs w:val="28"/>
          <w:lang w:val="kk-KZ"/>
        </w:rPr>
        <w:t xml:space="preserve"> «</w:t>
      </w:r>
      <w:r w:rsidRPr="003B5598">
        <w:rPr>
          <w:rFonts w:ascii="Times New Roman" w:hAnsi="Times New Roman" w:cs="Times New Roman"/>
          <w:sz w:val="28"/>
          <w:szCs w:val="28"/>
          <w:lang w:val="kk-KZ"/>
        </w:rPr>
        <w:t>Об утверждении Правил технической эксплуатации электроустановок потребителей</w:t>
      </w:r>
      <w:r>
        <w:rPr>
          <w:rFonts w:ascii="Times New Roman" w:hAnsi="Times New Roman" w:cs="Times New Roman"/>
          <w:sz w:val="28"/>
          <w:szCs w:val="28"/>
          <w:lang w:val="kk-KZ"/>
        </w:rPr>
        <w:t xml:space="preserve">»: </w:t>
      </w:r>
      <w:r w:rsidRPr="003B5598">
        <w:rPr>
          <w:rFonts w:ascii="Times New Roman" w:hAnsi="Times New Roman" w:cs="Times New Roman"/>
          <w:sz w:val="28"/>
          <w:szCs w:val="28"/>
          <w:lang w:val="kk-KZ"/>
        </w:rPr>
        <w:t>Проверка состояния стационарного оборудования и электропроводки аварийного и рабочего освещения, испытание и измерение сопротивления изоляции проводов, кабелей и заземляющих устройств проводятся при вводе сети электрического освещения в эксплуатацию, а в дальнейшем по графику, утвержденному ответственным за электроустановки, но не реже одного раза в три года. Результаты замеров оформляются актом (протоколом).</w:t>
      </w:r>
    </w:p>
    <w:p w14:paraId="1A1A9602" w14:textId="764197BF" w:rsidR="003B5598" w:rsidRDefault="003B5598" w:rsidP="003B5598">
      <w:pPr>
        <w:pStyle w:val="a3"/>
        <w:numPr>
          <w:ilvl w:val="0"/>
          <w:numId w:val="2"/>
        </w:numPr>
        <w:jc w:val="both"/>
        <w:rPr>
          <w:rFonts w:ascii="Times New Roman" w:hAnsi="Times New Roman" w:cs="Times New Roman"/>
          <w:sz w:val="28"/>
          <w:szCs w:val="28"/>
          <w:lang w:val="kk-KZ"/>
        </w:rPr>
      </w:pPr>
      <w:r w:rsidRPr="003B5598">
        <w:rPr>
          <w:rFonts w:ascii="Times New Roman" w:hAnsi="Times New Roman" w:cs="Times New Roman"/>
          <w:sz w:val="28"/>
          <w:szCs w:val="28"/>
          <w:lang w:val="kk-KZ"/>
        </w:rPr>
        <w:t>Наличие аккредитации (предоставить подтверждающий документ)</w:t>
      </w:r>
      <w:r>
        <w:rPr>
          <w:rFonts w:ascii="Times New Roman" w:hAnsi="Times New Roman" w:cs="Times New Roman"/>
          <w:sz w:val="28"/>
          <w:szCs w:val="28"/>
          <w:lang w:val="kk-KZ"/>
        </w:rPr>
        <w:t>;</w:t>
      </w:r>
    </w:p>
    <w:p w14:paraId="4D677C29" w14:textId="25569F87" w:rsidR="003B5598" w:rsidRDefault="003B5598" w:rsidP="003B5598">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Предоставление ППР (плана производства работ);</w:t>
      </w:r>
    </w:p>
    <w:p w14:paraId="0732D603" w14:textId="28F33CCB" w:rsidR="003B5598" w:rsidRDefault="003B5598" w:rsidP="003B5598">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Проведение работ с отключением электроэнергии предварительно согласовать с Заказчиком.</w:t>
      </w:r>
    </w:p>
    <w:p w14:paraId="16700959" w14:textId="594523DB" w:rsidR="003B5598" w:rsidRDefault="003B5598" w:rsidP="003B5598">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Предоставление технического отчета.</w:t>
      </w:r>
    </w:p>
    <w:p w14:paraId="2613C95B" w14:textId="3BC9F721" w:rsidR="006D420B" w:rsidRPr="006D420B" w:rsidRDefault="006D420B" w:rsidP="006D420B">
      <w:pPr>
        <w:ind w:left="720"/>
        <w:jc w:val="both"/>
        <w:rPr>
          <w:rFonts w:ascii="Times New Roman" w:hAnsi="Times New Roman" w:cs="Times New Roman"/>
          <w:sz w:val="28"/>
          <w:szCs w:val="28"/>
          <w:lang w:val="kk-KZ"/>
        </w:rPr>
      </w:pPr>
      <w:r w:rsidRPr="006D420B">
        <w:rPr>
          <w:rFonts w:ascii="Times New Roman" w:hAnsi="Times New Roman" w:cs="Times New Roman"/>
          <w:sz w:val="28"/>
          <w:szCs w:val="28"/>
          <w:lang w:val="kk-KZ"/>
        </w:rPr>
        <w:t xml:space="preserve">Срок исполнения </w:t>
      </w:r>
      <w:r>
        <w:rPr>
          <w:rFonts w:ascii="Times New Roman" w:hAnsi="Times New Roman" w:cs="Times New Roman"/>
          <w:sz w:val="28"/>
          <w:szCs w:val="28"/>
          <w:lang w:val="kk-KZ"/>
        </w:rPr>
        <w:t>- 16</w:t>
      </w:r>
      <w:r w:rsidRPr="006D420B">
        <w:rPr>
          <w:rFonts w:ascii="Times New Roman" w:hAnsi="Times New Roman" w:cs="Times New Roman"/>
          <w:sz w:val="28"/>
          <w:szCs w:val="28"/>
          <w:lang w:val="kk-KZ"/>
        </w:rPr>
        <w:t xml:space="preserve"> календарных дней с момента подачи заявки заказчика после вступления договора в силу</w:t>
      </w:r>
    </w:p>
    <w:sectPr w:rsidR="006D420B" w:rsidRPr="006D42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773CD"/>
    <w:multiLevelType w:val="hybridMultilevel"/>
    <w:tmpl w:val="65EA1B98"/>
    <w:lvl w:ilvl="0" w:tplc="0B6EB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6547B12"/>
    <w:multiLevelType w:val="hybridMultilevel"/>
    <w:tmpl w:val="09CE8D0C"/>
    <w:lvl w:ilvl="0" w:tplc="30A6E120">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5E0D57F3"/>
    <w:multiLevelType w:val="hybridMultilevel"/>
    <w:tmpl w:val="4CA6C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C27"/>
    <w:rsid w:val="00233673"/>
    <w:rsid w:val="002E1B67"/>
    <w:rsid w:val="003B5598"/>
    <w:rsid w:val="004F5CE4"/>
    <w:rsid w:val="005153B9"/>
    <w:rsid w:val="005C4419"/>
    <w:rsid w:val="006D420B"/>
    <w:rsid w:val="00A17C0A"/>
    <w:rsid w:val="00B45BF7"/>
    <w:rsid w:val="00C16C27"/>
    <w:rsid w:val="00F05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6196C"/>
  <w15:chartTrackingRefBased/>
  <w15:docId w15:val="{61245459-D099-43C9-A501-84901171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7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6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400</Words>
  <Characters>2281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5</cp:revision>
  <dcterms:created xsi:type="dcterms:W3CDTF">2024-03-15T12:41:00Z</dcterms:created>
  <dcterms:modified xsi:type="dcterms:W3CDTF">2025-02-11T14:10:00Z</dcterms:modified>
</cp:coreProperties>
</file>