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2FB46"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lang w:val="kk-KZ" w:eastAsia="kk-KZ" w:bidi="kk-KZ"/>
        </w:rPr>
      </w:pPr>
    </w:p>
    <w:p w14:paraId="24CCD598" w14:textId="77777777" w:rsidR="00B34C48" w:rsidRPr="00DA1C9D" w:rsidRDefault="00B34C48" w:rsidP="00EB10FD">
      <w:pPr>
        <w:widowControl w:val="0"/>
        <w:autoSpaceDE w:val="0"/>
        <w:autoSpaceDN w:val="0"/>
        <w:spacing w:after="0" w:line="240" w:lineRule="auto"/>
        <w:rPr>
          <w:rFonts w:ascii="Times New Roman" w:eastAsia="Tahoma" w:hAnsi="Times New Roman" w:cs="Times New Roman"/>
          <w:b/>
          <w:bCs/>
          <w:lang w:val="kk-KZ" w:eastAsia="kk-KZ" w:bidi="kk-KZ"/>
        </w:rPr>
      </w:pPr>
    </w:p>
    <w:p w14:paraId="612AE330" w14:textId="77777777" w:rsidR="00B34C48" w:rsidRPr="00DA1C9D" w:rsidRDefault="00B34C48" w:rsidP="00EB10FD">
      <w:pPr>
        <w:widowControl w:val="0"/>
        <w:autoSpaceDE w:val="0"/>
        <w:autoSpaceDN w:val="0"/>
        <w:spacing w:after="0" w:line="240" w:lineRule="auto"/>
        <w:rPr>
          <w:rFonts w:ascii="Times New Roman" w:eastAsia="Tahoma" w:hAnsi="Times New Roman" w:cs="Times New Roman"/>
          <w:b/>
          <w:bCs/>
          <w:lang w:val="kk-KZ" w:eastAsia="kk-KZ" w:bidi="kk-KZ"/>
        </w:rPr>
      </w:pPr>
    </w:p>
    <w:tbl>
      <w:tblPr>
        <w:tblStyle w:val="TableNormal"/>
        <w:tblW w:w="0" w:type="auto"/>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2860"/>
        <w:gridCol w:w="7333"/>
      </w:tblGrid>
      <w:tr w:rsidR="00B34C48" w:rsidRPr="00DA1C9D" w14:paraId="48CA69EB" w14:textId="77777777" w:rsidTr="00EA659F">
        <w:trPr>
          <w:trHeight w:val="962"/>
        </w:trPr>
        <w:tc>
          <w:tcPr>
            <w:tcW w:w="2860" w:type="dxa"/>
          </w:tcPr>
          <w:p w14:paraId="455A8067" w14:textId="77777777" w:rsidR="00B34C48" w:rsidRPr="00DA1C9D" w:rsidRDefault="00B34C48" w:rsidP="00EB10FD">
            <w:pPr>
              <w:spacing w:before="25"/>
              <w:ind w:left="38"/>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Наименование услуги:</w:t>
            </w:r>
          </w:p>
        </w:tc>
        <w:tc>
          <w:tcPr>
            <w:tcW w:w="7333" w:type="dxa"/>
          </w:tcPr>
          <w:p w14:paraId="3BFCD2B3" w14:textId="77777777" w:rsidR="00B34C48" w:rsidRPr="00DA1C9D" w:rsidRDefault="00B34C48" w:rsidP="00EB10FD">
            <w:pPr>
              <w:spacing w:before="36"/>
              <w:ind w:left="38"/>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 xml:space="preserve">1С Предприятие 8.3 конфигурация  «Бухгалтерский учет для государственных учреждений Казахстана» Модуль Государственные органы. </w:t>
            </w:r>
            <w:r w:rsidRPr="00DA1C9D">
              <w:rPr>
                <w:rFonts w:ascii="Times New Roman" w:eastAsia="Arial" w:hAnsi="Times New Roman" w:cs="Times New Roman"/>
                <w:bCs/>
                <w:i/>
                <w:lang w:val="ru-RU" w:eastAsia="kk-KZ" w:bidi="kk-KZ"/>
              </w:rPr>
              <w:t>сопровождение и техническая поддержка, регистрация, запуск и наладка.</w:t>
            </w:r>
          </w:p>
          <w:p w14:paraId="6D2BEA5A" w14:textId="77777777" w:rsidR="00B34C48" w:rsidRPr="00BC3ABE" w:rsidRDefault="00B34C48" w:rsidP="00EB10FD">
            <w:pPr>
              <w:spacing w:before="36"/>
              <w:ind w:left="38"/>
              <w:rPr>
                <w:rFonts w:ascii="Times New Roman" w:eastAsia="Arial" w:hAnsi="Times New Roman" w:cs="Times New Roman"/>
                <w:lang w:val="ru-RU" w:eastAsia="kk-KZ" w:bidi="kk-KZ"/>
              </w:rPr>
            </w:pPr>
          </w:p>
        </w:tc>
      </w:tr>
      <w:tr w:rsidR="00B34C48" w:rsidRPr="00DA1C9D" w14:paraId="27A61736" w14:textId="77777777" w:rsidTr="00EA659F">
        <w:trPr>
          <w:trHeight w:val="283"/>
        </w:trPr>
        <w:tc>
          <w:tcPr>
            <w:tcW w:w="2860" w:type="dxa"/>
          </w:tcPr>
          <w:p w14:paraId="184E3384" w14:textId="77777777" w:rsidR="00B34C48" w:rsidRPr="00DA1C9D" w:rsidRDefault="00B34C48" w:rsidP="00EB10FD">
            <w:pPr>
              <w:spacing w:before="25"/>
              <w:ind w:left="38"/>
              <w:rPr>
                <w:rFonts w:ascii="Times New Roman" w:eastAsia="Arial" w:hAnsi="Times New Roman" w:cs="Times New Roman"/>
                <w:b/>
                <w:lang w:eastAsia="kk-KZ" w:bidi="kk-KZ"/>
              </w:rPr>
            </w:pPr>
            <w:r w:rsidRPr="00DA1C9D">
              <w:rPr>
                <w:rFonts w:ascii="Times New Roman" w:eastAsia="Arial" w:hAnsi="Times New Roman" w:cs="Times New Roman"/>
                <w:b/>
                <w:w w:val="105"/>
                <w:lang w:eastAsia="kk-KZ" w:bidi="kk-KZ"/>
              </w:rPr>
              <w:t>КТРУ</w:t>
            </w:r>
          </w:p>
        </w:tc>
        <w:tc>
          <w:tcPr>
            <w:tcW w:w="7333" w:type="dxa"/>
          </w:tcPr>
          <w:p w14:paraId="0B1B0BF3" w14:textId="77777777" w:rsidR="00B34C48" w:rsidRPr="00DA1C9D" w:rsidRDefault="00B34C48" w:rsidP="00EB10FD">
            <w:pPr>
              <w:spacing w:before="36"/>
              <w:ind w:left="38"/>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620230.000.000001</w:t>
            </w:r>
          </w:p>
        </w:tc>
      </w:tr>
      <w:tr w:rsidR="00B34C48" w:rsidRPr="00DA1C9D" w14:paraId="2DE6645E" w14:textId="77777777" w:rsidTr="00EA659F">
        <w:trPr>
          <w:trHeight w:val="283"/>
        </w:trPr>
        <w:tc>
          <w:tcPr>
            <w:tcW w:w="2860" w:type="dxa"/>
          </w:tcPr>
          <w:p w14:paraId="29D5335B" w14:textId="77777777" w:rsidR="00B34C48" w:rsidRPr="00DA1C9D" w:rsidRDefault="00B34C48" w:rsidP="00EB10FD">
            <w:pPr>
              <w:spacing w:before="25"/>
              <w:ind w:left="38"/>
              <w:rPr>
                <w:rFonts w:ascii="Times New Roman" w:eastAsia="Arial" w:hAnsi="Times New Roman" w:cs="Times New Roman"/>
                <w:b/>
                <w:lang w:val="kk-KZ" w:eastAsia="kk-KZ" w:bidi="kk-KZ"/>
              </w:rPr>
            </w:pPr>
            <w:r w:rsidRPr="00DA1C9D">
              <w:rPr>
                <w:rFonts w:ascii="Times New Roman" w:eastAsia="Arial" w:hAnsi="Times New Roman" w:cs="Times New Roman"/>
                <w:b/>
                <w:w w:val="105"/>
                <w:lang w:val="kk-KZ" w:eastAsia="kk-KZ" w:bidi="kk-KZ"/>
              </w:rPr>
              <w:t>Единица измерения:</w:t>
            </w:r>
          </w:p>
        </w:tc>
        <w:tc>
          <w:tcPr>
            <w:tcW w:w="7333" w:type="dxa"/>
          </w:tcPr>
          <w:p w14:paraId="7320017F" w14:textId="77777777" w:rsidR="00B34C48" w:rsidRPr="00DA1C9D" w:rsidRDefault="00B34C48" w:rsidP="00EB10FD">
            <w:pPr>
              <w:spacing w:before="36"/>
              <w:ind w:left="38"/>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Одна услуга</w:t>
            </w:r>
          </w:p>
        </w:tc>
      </w:tr>
      <w:tr w:rsidR="00B34C48" w:rsidRPr="00DA1C9D" w14:paraId="073AEF99" w14:textId="77777777" w:rsidTr="00EA659F">
        <w:trPr>
          <w:trHeight w:val="283"/>
        </w:trPr>
        <w:tc>
          <w:tcPr>
            <w:tcW w:w="2860" w:type="dxa"/>
          </w:tcPr>
          <w:p w14:paraId="7AA52E1B" w14:textId="77777777" w:rsidR="00B34C48" w:rsidRPr="00DA1C9D" w:rsidRDefault="00B34C48" w:rsidP="00EB10FD">
            <w:pPr>
              <w:spacing w:before="25"/>
              <w:ind w:left="38"/>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Количество (объем):</w:t>
            </w:r>
          </w:p>
        </w:tc>
        <w:tc>
          <w:tcPr>
            <w:tcW w:w="7333" w:type="dxa"/>
          </w:tcPr>
          <w:p w14:paraId="2DE6B859" w14:textId="77777777" w:rsidR="00B34C48" w:rsidRPr="00DA1C9D" w:rsidRDefault="00B34C48" w:rsidP="00EB10FD">
            <w:pPr>
              <w:spacing w:before="36"/>
              <w:ind w:left="38"/>
              <w:rPr>
                <w:rFonts w:ascii="Times New Roman" w:eastAsia="Arial" w:hAnsi="Times New Roman" w:cs="Times New Roman"/>
                <w:lang w:val="kk-KZ" w:eastAsia="kk-KZ" w:bidi="kk-KZ"/>
              </w:rPr>
            </w:pPr>
            <w:r w:rsidRPr="00DA1C9D">
              <w:rPr>
                <w:rFonts w:ascii="Times New Roman" w:eastAsia="Arial" w:hAnsi="Times New Roman" w:cs="Times New Roman"/>
                <w:w w:val="104"/>
                <w:lang w:val="kk-KZ" w:eastAsia="kk-KZ" w:bidi="kk-KZ"/>
              </w:rPr>
              <w:t>1</w:t>
            </w:r>
          </w:p>
        </w:tc>
      </w:tr>
      <w:tr w:rsidR="00B34C48" w:rsidRPr="00DA1C9D" w14:paraId="2B340207" w14:textId="77777777" w:rsidTr="00EA659F">
        <w:trPr>
          <w:trHeight w:val="721"/>
        </w:trPr>
        <w:tc>
          <w:tcPr>
            <w:tcW w:w="2860" w:type="dxa"/>
          </w:tcPr>
          <w:p w14:paraId="7B067C12" w14:textId="77777777" w:rsidR="00B34C48" w:rsidRPr="00DA1C9D" w:rsidRDefault="00B34C48" w:rsidP="00EB10FD">
            <w:pPr>
              <w:spacing w:before="25"/>
              <w:ind w:left="38"/>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Цена за единицу, без учета налога на добавленную стоимость:</w:t>
            </w:r>
          </w:p>
        </w:tc>
        <w:tc>
          <w:tcPr>
            <w:tcW w:w="7333" w:type="dxa"/>
          </w:tcPr>
          <w:p w14:paraId="42D2C749" w14:textId="17C0C8FE" w:rsidR="00B34C48" w:rsidRPr="00BC3ABE" w:rsidRDefault="00B34C48" w:rsidP="00EB10FD">
            <w:pPr>
              <w:spacing w:before="36"/>
              <w:ind w:left="38"/>
              <w:rPr>
                <w:rFonts w:ascii="Times New Roman" w:eastAsia="Arial" w:hAnsi="Times New Roman" w:cs="Times New Roman"/>
                <w:lang w:val="kk-KZ" w:eastAsia="kk-KZ" w:bidi="kk-KZ"/>
              </w:rPr>
            </w:pPr>
          </w:p>
        </w:tc>
      </w:tr>
      <w:tr w:rsidR="00B34C48" w:rsidRPr="00DA1C9D" w14:paraId="76CCB215" w14:textId="77777777" w:rsidTr="00EA659F">
        <w:trPr>
          <w:trHeight w:val="721"/>
        </w:trPr>
        <w:tc>
          <w:tcPr>
            <w:tcW w:w="2860" w:type="dxa"/>
          </w:tcPr>
          <w:p w14:paraId="053E9D77" w14:textId="77777777" w:rsidR="00B34C48" w:rsidRPr="00DA1C9D" w:rsidRDefault="00B34C48" w:rsidP="00EB10FD">
            <w:pPr>
              <w:spacing w:before="25"/>
              <w:ind w:left="38" w:right="86"/>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Общая сумма,  выделенная для закупки, без учета налога на добавленнуюстоимость:</w:t>
            </w:r>
          </w:p>
        </w:tc>
        <w:tc>
          <w:tcPr>
            <w:tcW w:w="7333" w:type="dxa"/>
          </w:tcPr>
          <w:p w14:paraId="4E2B8651" w14:textId="02DA9CDF" w:rsidR="00B34C48" w:rsidRPr="00BC3ABE" w:rsidRDefault="00B34C48" w:rsidP="00EB10FD">
            <w:pPr>
              <w:spacing w:before="36"/>
              <w:ind w:left="38"/>
              <w:rPr>
                <w:rFonts w:ascii="Times New Roman" w:eastAsia="Arial" w:hAnsi="Times New Roman" w:cs="Times New Roman"/>
                <w:lang w:val="kk-KZ" w:eastAsia="kk-KZ" w:bidi="kk-KZ"/>
              </w:rPr>
            </w:pPr>
          </w:p>
        </w:tc>
      </w:tr>
      <w:tr w:rsidR="00B34C48" w:rsidRPr="00DA1C9D" w14:paraId="13291641" w14:textId="77777777" w:rsidTr="00EA659F">
        <w:trPr>
          <w:trHeight w:val="283"/>
        </w:trPr>
        <w:tc>
          <w:tcPr>
            <w:tcW w:w="2860" w:type="dxa"/>
          </w:tcPr>
          <w:p w14:paraId="25D8B59C" w14:textId="77777777" w:rsidR="00B34C48" w:rsidRPr="00DA1C9D" w:rsidRDefault="00B34C48" w:rsidP="00EB10FD">
            <w:pPr>
              <w:spacing w:before="25"/>
              <w:ind w:left="38"/>
              <w:rPr>
                <w:rFonts w:ascii="Times New Roman" w:eastAsia="Arial" w:hAnsi="Times New Roman" w:cs="Times New Roman"/>
                <w:b/>
                <w:lang w:val="kk-KZ" w:eastAsia="kk-KZ" w:bidi="kk-KZ"/>
              </w:rPr>
            </w:pPr>
            <w:r w:rsidRPr="00DA1C9D">
              <w:rPr>
                <w:rFonts w:ascii="Times New Roman" w:eastAsia="Arial" w:hAnsi="Times New Roman" w:cs="Times New Roman"/>
                <w:b/>
                <w:w w:val="105"/>
                <w:lang w:val="kk-KZ" w:eastAsia="kk-KZ" w:bidi="kk-KZ"/>
              </w:rPr>
              <w:t>Срок оказания услуги:</w:t>
            </w:r>
          </w:p>
        </w:tc>
        <w:tc>
          <w:tcPr>
            <w:tcW w:w="7333" w:type="dxa"/>
          </w:tcPr>
          <w:p w14:paraId="05BBDD65" w14:textId="46A4D720" w:rsidR="00B34C48" w:rsidRPr="00BC3ABE" w:rsidRDefault="00B34C48" w:rsidP="00BC3ABE">
            <w:pPr>
              <w:spacing w:before="36"/>
              <w:ind w:left="38"/>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20</w:t>
            </w:r>
            <w:r w:rsidR="00C03904">
              <w:rPr>
                <w:rFonts w:ascii="Times New Roman" w:eastAsia="Arial" w:hAnsi="Times New Roman" w:cs="Times New Roman"/>
                <w:w w:val="105"/>
                <w:lang w:val="kk-KZ" w:eastAsia="kk-KZ" w:bidi="kk-KZ"/>
              </w:rPr>
              <w:t>2</w:t>
            </w:r>
            <w:r w:rsidR="00C03904">
              <w:rPr>
                <w:rFonts w:ascii="Times New Roman" w:eastAsia="Arial" w:hAnsi="Times New Roman" w:cs="Times New Roman"/>
                <w:w w:val="105"/>
                <w:lang w:eastAsia="kk-KZ" w:bidi="kk-KZ"/>
              </w:rPr>
              <w:t>5</w:t>
            </w:r>
            <w:r w:rsidRPr="00DA1C9D">
              <w:rPr>
                <w:rFonts w:ascii="Times New Roman" w:eastAsia="Arial" w:hAnsi="Times New Roman" w:cs="Times New Roman"/>
                <w:w w:val="105"/>
                <w:lang w:val="kk-KZ" w:eastAsia="kk-KZ" w:bidi="kk-KZ"/>
              </w:rPr>
              <w:t xml:space="preserve"> год</w:t>
            </w:r>
            <w:r w:rsidR="00E65FEC">
              <w:rPr>
                <w:rFonts w:ascii="Times New Roman" w:eastAsia="Arial" w:hAnsi="Times New Roman" w:cs="Times New Roman"/>
                <w:w w:val="105"/>
                <w:lang w:val="kk-KZ" w:eastAsia="kk-KZ" w:bidi="kk-KZ"/>
              </w:rPr>
              <w:t xml:space="preserve"> </w:t>
            </w:r>
          </w:p>
        </w:tc>
      </w:tr>
      <w:tr w:rsidR="00B34C48" w:rsidRPr="00DA1C9D" w14:paraId="024C2751" w14:textId="77777777" w:rsidTr="00EA659F">
        <w:trPr>
          <w:trHeight w:val="283"/>
        </w:trPr>
        <w:tc>
          <w:tcPr>
            <w:tcW w:w="2860" w:type="dxa"/>
          </w:tcPr>
          <w:p w14:paraId="2A4775AF" w14:textId="77777777" w:rsidR="00B34C48" w:rsidRPr="00DA1C9D" w:rsidRDefault="00B34C48" w:rsidP="00EB10FD">
            <w:pPr>
              <w:spacing w:before="25"/>
              <w:ind w:left="38"/>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Размер авансового платежа:</w:t>
            </w:r>
          </w:p>
        </w:tc>
        <w:tc>
          <w:tcPr>
            <w:tcW w:w="7333" w:type="dxa"/>
          </w:tcPr>
          <w:p w14:paraId="127A8BA6" w14:textId="77777777" w:rsidR="00B34C48" w:rsidRPr="00DA1C9D" w:rsidRDefault="00B34C48" w:rsidP="00EB10FD">
            <w:pPr>
              <w:spacing w:before="36"/>
              <w:ind w:left="38"/>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0 %</w:t>
            </w:r>
          </w:p>
        </w:tc>
      </w:tr>
      <w:tr w:rsidR="00B34C48" w:rsidRPr="00DA1C9D" w14:paraId="32DBC812" w14:textId="77777777" w:rsidTr="008A2C97">
        <w:trPr>
          <w:trHeight w:val="502"/>
        </w:trPr>
        <w:tc>
          <w:tcPr>
            <w:tcW w:w="2860" w:type="dxa"/>
            <w:tcBorders>
              <w:bottom w:val="single" w:sz="4" w:space="0" w:color="auto"/>
            </w:tcBorders>
          </w:tcPr>
          <w:p w14:paraId="3E8CF0E5" w14:textId="77777777" w:rsidR="00B34C48" w:rsidRPr="00DA1C9D" w:rsidRDefault="00B34C48" w:rsidP="00EB10FD">
            <w:pPr>
              <w:spacing w:before="25"/>
              <w:ind w:left="38" w:right="174"/>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Гарантийный срок (в месяцах)</w:t>
            </w:r>
          </w:p>
        </w:tc>
        <w:tc>
          <w:tcPr>
            <w:tcW w:w="7333" w:type="dxa"/>
            <w:tcBorders>
              <w:bottom w:val="single" w:sz="4" w:space="0" w:color="auto"/>
            </w:tcBorders>
          </w:tcPr>
          <w:p w14:paraId="400249F3" w14:textId="77777777" w:rsidR="00B34C48" w:rsidRPr="00DA1C9D" w:rsidRDefault="00B34C48" w:rsidP="00EB10FD">
            <w:pPr>
              <w:spacing w:before="36"/>
              <w:ind w:left="38"/>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12</w:t>
            </w:r>
          </w:p>
        </w:tc>
      </w:tr>
      <w:tr w:rsidR="00EA659F" w:rsidRPr="00DA1C9D" w14:paraId="4FE5B7D4" w14:textId="77777777" w:rsidTr="008A2C97">
        <w:trPr>
          <w:trHeight w:val="502"/>
        </w:trPr>
        <w:tc>
          <w:tcPr>
            <w:tcW w:w="2860" w:type="dxa"/>
            <w:tcBorders>
              <w:top w:val="single" w:sz="4" w:space="0" w:color="auto"/>
              <w:left w:val="single" w:sz="4" w:space="0" w:color="auto"/>
              <w:bottom w:val="single" w:sz="4" w:space="0" w:color="auto"/>
              <w:right w:val="single" w:sz="4" w:space="0" w:color="auto"/>
            </w:tcBorders>
          </w:tcPr>
          <w:p w14:paraId="34971762" w14:textId="77777777" w:rsidR="00EA659F" w:rsidRPr="00DA1C9D" w:rsidRDefault="00EA659F" w:rsidP="00EB10FD">
            <w:pPr>
              <w:spacing w:before="25"/>
              <w:ind w:left="38" w:right="174"/>
              <w:rPr>
                <w:rFonts w:ascii="Times New Roman" w:eastAsia="Arial" w:hAnsi="Times New Roman" w:cs="Times New Roman"/>
                <w:b/>
                <w:lang w:val="kk-KZ" w:eastAsia="kk-KZ" w:bidi="kk-KZ"/>
              </w:rPr>
            </w:pPr>
          </w:p>
        </w:tc>
        <w:tc>
          <w:tcPr>
            <w:tcW w:w="7333" w:type="dxa"/>
            <w:tcBorders>
              <w:top w:val="single" w:sz="4" w:space="0" w:color="auto"/>
              <w:left w:val="single" w:sz="4" w:space="0" w:color="auto"/>
              <w:bottom w:val="single" w:sz="4" w:space="0" w:color="auto"/>
              <w:right w:val="single" w:sz="4" w:space="0" w:color="auto"/>
            </w:tcBorders>
          </w:tcPr>
          <w:p w14:paraId="39A2CB06" w14:textId="77777777" w:rsidR="00EA659F" w:rsidRPr="00DA1C9D" w:rsidRDefault="00EA659F" w:rsidP="00EB10FD">
            <w:pPr>
              <w:keepNext/>
              <w:jc w:val="both"/>
              <w:outlineLvl w:val="0"/>
              <w:rPr>
                <w:rFonts w:ascii="Times New Roman" w:eastAsia="Times New Roman" w:hAnsi="Times New Roman" w:cs="Times New Roman"/>
                <w:b/>
                <w:kern w:val="32"/>
                <w:lang w:val="ru-RU"/>
              </w:rPr>
            </w:pPr>
          </w:p>
          <w:p w14:paraId="35538517" w14:textId="77777777" w:rsidR="00EA659F" w:rsidRPr="00DA1C9D" w:rsidRDefault="00EA659F" w:rsidP="00EB10FD">
            <w:pPr>
              <w:keepNext/>
              <w:jc w:val="both"/>
              <w:outlineLvl w:val="0"/>
              <w:rPr>
                <w:rFonts w:ascii="Times New Roman" w:eastAsia="Times New Roman" w:hAnsi="Times New Roman" w:cs="Times New Roman"/>
                <w:kern w:val="32"/>
                <w:lang w:val="ru-RU"/>
              </w:rPr>
            </w:pPr>
            <w:r w:rsidRPr="00DA1C9D">
              <w:rPr>
                <w:rFonts w:ascii="Times New Roman" w:eastAsia="Times New Roman" w:hAnsi="Times New Roman" w:cs="Times New Roman"/>
                <w:kern w:val="32"/>
                <w:lang w:val="ru-RU"/>
              </w:rPr>
              <w:t>Поставщик должен обладать знаниями по установленной у Заказчика конфигурации, иметь опыт обслуживания ПО «1С: Предприятие 8» для ГУ, также иметь навыки исправлений и доработок конфигурации.</w:t>
            </w:r>
          </w:p>
          <w:p w14:paraId="60258A03" w14:textId="77777777" w:rsidR="00EA659F" w:rsidRPr="00DA1C9D" w:rsidRDefault="00EA659F" w:rsidP="00EB10FD">
            <w:pPr>
              <w:keepNext/>
              <w:jc w:val="both"/>
              <w:outlineLvl w:val="0"/>
              <w:rPr>
                <w:rFonts w:ascii="Times New Roman" w:eastAsia="Times New Roman" w:hAnsi="Times New Roman" w:cs="Times New Roman"/>
                <w:kern w:val="32"/>
                <w:lang w:val="ru-RU"/>
              </w:rPr>
            </w:pPr>
          </w:p>
          <w:p w14:paraId="1B2C79F2" w14:textId="77777777" w:rsidR="00EA659F" w:rsidRPr="00DA1C9D" w:rsidRDefault="00EA659F" w:rsidP="00EB10FD">
            <w:pPr>
              <w:keepNext/>
              <w:jc w:val="both"/>
              <w:outlineLvl w:val="0"/>
              <w:rPr>
                <w:rFonts w:ascii="Times New Roman" w:eastAsia="Times New Roman" w:hAnsi="Times New Roman" w:cs="Times New Roman"/>
                <w:kern w:val="32"/>
                <w:lang w:val="ru-RU"/>
              </w:rPr>
            </w:pPr>
          </w:p>
          <w:p w14:paraId="144EFF20" w14:textId="77777777" w:rsidR="00EA659F" w:rsidRPr="00DA1C9D" w:rsidRDefault="00EA659F" w:rsidP="00EB10FD">
            <w:pPr>
              <w:keepNext/>
              <w:jc w:val="both"/>
              <w:outlineLvl w:val="0"/>
              <w:rPr>
                <w:rFonts w:ascii="Times New Roman" w:eastAsia="Times New Roman" w:hAnsi="Times New Roman" w:cs="Times New Roman"/>
                <w:b/>
                <w:kern w:val="32"/>
                <w:lang w:val="ru-RU"/>
              </w:rPr>
            </w:pPr>
          </w:p>
          <w:p w14:paraId="359E29AB" w14:textId="77777777" w:rsidR="00EA659F" w:rsidRPr="00DA1C9D" w:rsidRDefault="00EA659F" w:rsidP="00EB10FD">
            <w:pPr>
              <w:spacing w:line="220" w:lineRule="atLeast"/>
              <w:ind w:left="38" w:right="21"/>
              <w:rPr>
                <w:rFonts w:ascii="Times New Roman" w:eastAsia="Arial" w:hAnsi="Times New Roman" w:cs="Times New Roman"/>
                <w:b/>
                <w:u w:val="single"/>
                <w:lang w:val="ru-RU" w:eastAsia="kk-KZ" w:bidi="kk-KZ"/>
              </w:rPr>
            </w:pPr>
            <w:r w:rsidRPr="00DA1C9D">
              <w:rPr>
                <w:rFonts w:ascii="Times New Roman" w:eastAsia="Arial" w:hAnsi="Times New Roman" w:cs="Times New Roman"/>
                <w:b/>
                <w:u w:val="single"/>
                <w:lang w:val="ru-RU" w:eastAsia="kk-KZ" w:bidi="kk-KZ"/>
              </w:rPr>
              <w:t>Технические характеристики:</w:t>
            </w:r>
          </w:p>
          <w:p w14:paraId="0FB1640F"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Поддержка программы “1С: Предприятие 8.3. Бухгалтерия для государственных учреждений Казахстана 4.0” (далее ПО) в актуальном и работоспособном состоянии, оперативное реагирование на неожиданные критические ситуации при эксплуатации ПО; Обеспечение бесперебойной работы программы 1С.</w:t>
            </w:r>
          </w:p>
          <w:p w14:paraId="23584C3F"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            Оказание непрерывной консультационной помощи сотрудникам Заказчика с 9.00 до 18.00 в рабочие дни;</w:t>
            </w:r>
          </w:p>
          <w:p w14:paraId="0D71DA97"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Тестирование информационных баз и ликвидация выявленных в ходе тестирования ошибок информационных баз данных (по согласованию с клиентом)</w:t>
            </w:r>
          </w:p>
          <w:p w14:paraId="63DB9431"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Разграничение прав доступа, создание новых пользователей, предоставление/изменение паролей пользователей;</w:t>
            </w:r>
          </w:p>
          <w:p w14:paraId="79D1049F"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Консультации по ведению учета в программе ПО – не менее 3 часов (не менее 2 раза в неделю). Анализ информационных баз данных на правильность использования типовых возможностей и полноту заполнения данных;</w:t>
            </w:r>
          </w:p>
          <w:p w14:paraId="62AB4C62"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 xml:space="preserve">Поиск и исправление пользовательских ошибок, решение вопросов по базе данных согласно запросам Заказчика; </w:t>
            </w:r>
          </w:p>
          <w:p w14:paraId="609E38EC" w14:textId="4FCEA041" w:rsidR="00EA659F"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Своевременное обновление релизов, конфигураций, форм отчетности, регламентированной отчетности. Обновление дополнительных конфигураций, информационных баз и рабочих мест.</w:t>
            </w:r>
          </w:p>
          <w:p w14:paraId="44E6AB04" w14:textId="6FB24D4E" w:rsidR="006A5C2A" w:rsidRPr="006A5C2A" w:rsidRDefault="006A5C2A" w:rsidP="006A5C2A">
            <w:pPr>
              <w:pStyle w:val="a8"/>
              <w:numPr>
                <w:ilvl w:val="0"/>
                <w:numId w:val="2"/>
              </w:numPr>
              <w:spacing w:line="220" w:lineRule="atLeast"/>
              <w:ind w:left="403" w:right="21"/>
              <w:rPr>
                <w:rFonts w:ascii="Times New Roman" w:eastAsia="Arial" w:hAnsi="Times New Roman" w:cs="Times New Roman"/>
                <w:lang w:val="kk-KZ" w:eastAsia="kk-KZ" w:bidi="kk-KZ"/>
              </w:rPr>
            </w:pPr>
            <w:r>
              <w:rPr>
                <w:rFonts w:ascii="Times New Roman" w:eastAsia="Arial" w:hAnsi="Times New Roman" w:cs="Times New Roman"/>
                <w:lang w:val="kk-KZ" w:eastAsia="kk-KZ" w:bidi="kk-KZ"/>
              </w:rPr>
              <w:t xml:space="preserve">      </w:t>
            </w:r>
            <w:r w:rsidRPr="006A5C2A">
              <w:rPr>
                <w:rFonts w:ascii="Times New Roman" w:eastAsia="Arial" w:hAnsi="Times New Roman" w:cs="Times New Roman"/>
                <w:lang w:val="kk-KZ" w:eastAsia="kk-KZ" w:bidi="kk-KZ"/>
              </w:rPr>
              <w:t>Консолидация бухгалтерского баланса</w:t>
            </w:r>
          </w:p>
          <w:p w14:paraId="30FA9019"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Свёртка (обрезка/разделение информационной базы);</w:t>
            </w:r>
          </w:p>
          <w:p w14:paraId="1776EB2C"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Установка/настройка/переустановка сервисов 1С; Обеспечение интеграции ПО с ИС ЭСФ;</w:t>
            </w:r>
          </w:p>
          <w:p w14:paraId="4828B387"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Установка/переустановка/обновление программы ИС СОНО</w:t>
            </w:r>
          </w:p>
          <w:p w14:paraId="5C7C12E4"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ab/>
              <w:t>Установка/переустановка/обновление платформы ПО;</w:t>
            </w:r>
          </w:p>
          <w:p w14:paraId="1EED8E4B"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Перенос баз данных внутри локальной сети;</w:t>
            </w:r>
          </w:p>
          <w:p w14:paraId="1A78A871"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Подключение дополнительных рабочих мест;</w:t>
            </w:r>
          </w:p>
          <w:p w14:paraId="21E2BEAF"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lastRenderedPageBreak/>
              <w:t>•</w:t>
            </w:r>
            <w:r w:rsidRPr="00DA1C9D">
              <w:rPr>
                <w:rFonts w:ascii="Times New Roman" w:eastAsia="Arial" w:hAnsi="Times New Roman" w:cs="Times New Roman"/>
                <w:lang w:val="ru-RU" w:eastAsia="kk-KZ" w:bidi="kk-KZ"/>
              </w:rPr>
              <w:tab/>
              <w:t>Создание новых информационных баз;</w:t>
            </w:r>
          </w:p>
          <w:p w14:paraId="12BA0BEE"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Восстановление программной лицензии ПО;</w:t>
            </w:r>
          </w:p>
          <w:p w14:paraId="06686076"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val="ru-RU" w:eastAsia="kk-KZ" w:bidi="kk-KZ"/>
              </w:rPr>
              <w:tab/>
              <w:t>Восстановление информационной базы данных ПО после сбоя;</w:t>
            </w:r>
          </w:p>
          <w:p w14:paraId="6D494EC7" w14:textId="77777777" w:rsidR="00EA659F" w:rsidRPr="00DA1C9D" w:rsidRDefault="00EA659F" w:rsidP="00EB10FD">
            <w:pPr>
              <w:spacing w:line="220" w:lineRule="atLeast"/>
              <w:ind w:left="38" w:right="21"/>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w:t>
            </w:r>
            <w:r w:rsidRPr="00DA1C9D">
              <w:rPr>
                <w:rFonts w:ascii="Times New Roman" w:eastAsia="Arial" w:hAnsi="Times New Roman" w:cs="Times New Roman"/>
                <w:lang w:eastAsia="kk-KZ" w:bidi="kk-KZ"/>
              </w:rPr>
              <w:tab/>
              <w:t>Переустановка ПО.</w:t>
            </w:r>
          </w:p>
          <w:p w14:paraId="3060262C" w14:textId="77777777" w:rsidR="00EA659F" w:rsidRPr="00DA1C9D" w:rsidRDefault="00EA659F" w:rsidP="00EB10FD">
            <w:pPr>
              <w:numPr>
                <w:ilvl w:val="0"/>
                <w:numId w:val="1"/>
              </w:numPr>
              <w:spacing w:line="220" w:lineRule="atLeast"/>
              <w:ind w:right="21"/>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 xml:space="preserve">      Документирование процессов поддержки ПО.</w:t>
            </w:r>
          </w:p>
          <w:p w14:paraId="73A545D1" w14:textId="77777777" w:rsidR="00EA659F" w:rsidRPr="00DA1C9D" w:rsidRDefault="00EA659F" w:rsidP="00EB10FD">
            <w:pPr>
              <w:numPr>
                <w:ilvl w:val="0"/>
                <w:numId w:val="1"/>
              </w:numPr>
              <w:spacing w:line="220" w:lineRule="atLeast"/>
              <w:ind w:right="21"/>
              <w:rPr>
                <w:rFonts w:ascii="Times New Roman" w:eastAsia="Arial" w:hAnsi="Times New Roman" w:cs="Times New Roman"/>
                <w:lang w:val="ru-RU" w:eastAsia="kk-KZ" w:bidi="kk-KZ"/>
              </w:rPr>
            </w:pPr>
            <w:r w:rsidRPr="00DA1C9D">
              <w:rPr>
                <w:rFonts w:ascii="Times New Roman" w:eastAsia="Arial" w:hAnsi="Times New Roman" w:cs="Times New Roman"/>
                <w:lang w:val="kk-KZ" w:eastAsia="kk-KZ" w:bidi="kk-KZ"/>
              </w:rPr>
              <w:t xml:space="preserve">      Наличия </w:t>
            </w:r>
            <w:r w:rsidRPr="00DA1C9D">
              <w:rPr>
                <w:rFonts w:ascii="Times New Roman" w:eastAsia="Arial" w:hAnsi="Times New Roman" w:cs="Times New Roman"/>
                <w:lang w:val="ru-RU" w:eastAsia="kk-KZ" w:bidi="kk-KZ"/>
              </w:rPr>
              <w:t>Сертификат - 1С:Профессионал. Бухгалтерия 8 для госучреждений Казахстана</w:t>
            </w:r>
          </w:p>
          <w:p w14:paraId="267448FB" w14:textId="77777777" w:rsidR="00EA659F" w:rsidRPr="00DA1C9D" w:rsidRDefault="00EA659F" w:rsidP="00EB10FD">
            <w:pPr>
              <w:numPr>
                <w:ilvl w:val="0"/>
                <w:numId w:val="1"/>
              </w:numPr>
              <w:spacing w:line="220" w:lineRule="atLeast"/>
              <w:ind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 xml:space="preserve">    Предоставление доступа ко всем сервисам 1С, доступным по договору 1С: ИТС    БЮДЖЕТ ПРОФ:</w:t>
            </w:r>
          </w:p>
          <w:p w14:paraId="562087F2"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 xml:space="preserve">Доступ к серверу </w:t>
            </w:r>
            <w:r w:rsidRPr="00DA1C9D">
              <w:rPr>
                <w:rFonts w:ascii="Times New Roman" w:eastAsia="Arial" w:hAnsi="Times New Roman" w:cs="Times New Roman"/>
                <w:b/>
                <w:lang w:val="ru-RU" w:eastAsia="kk-KZ" w:bidi="kk-KZ"/>
              </w:rPr>
              <w:t xml:space="preserve">1С: Обновление программ </w:t>
            </w: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eastAsia="kk-KZ" w:bidi="kk-KZ"/>
              </w:rPr>
              <w:t>users</w:t>
            </w:r>
            <w:r w:rsidRPr="00DA1C9D">
              <w:rPr>
                <w:rFonts w:ascii="Times New Roman" w:eastAsia="Arial" w:hAnsi="Times New Roman" w:cs="Times New Roman"/>
                <w:lang w:val="ru-RU" w:eastAsia="kk-KZ" w:bidi="kk-KZ"/>
              </w:rPr>
              <w:t>.</w:t>
            </w:r>
            <w:r w:rsidRPr="00DA1C9D">
              <w:rPr>
                <w:rFonts w:ascii="Times New Roman" w:eastAsia="Arial" w:hAnsi="Times New Roman" w:cs="Times New Roman"/>
                <w:lang w:eastAsia="kk-KZ" w:bidi="kk-KZ"/>
              </w:rPr>
              <w:t>v</w:t>
            </w:r>
            <w:r w:rsidRPr="00DA1C9D">
              <w:rPr>
                <w:rFonts w:ascii="Times New Roman" w:eastAsia="Arial" w:hAnsi="Times New Roman" w:cs="Times New Roman"/>
                <w:lang w:val="ru-RU" w:eastAsia="kk-KZ" w:bidi="kk-KZ"/>
              </w:rPr>
              <w:t>8.1</w:t>
            </w:r>
            <w:r w:rsidRPr="00DA1C9D">
              <w:rPr>
                <w:rFonts w:ascii="Times New Roman" w:eastAsia="Arial" w:hAnsi="Times New Roman" w:cs="Times New Roman"/>
                <w:lang w:eastAsia="kk-KZ" w:bidi="kk-KZ"/>
              </w:rPr>
              <w:t>c</w:t>
            </w:r>
            <w:r w:rsidRPr="00DA1C9D">
              <w:rPr>
                <w:rFonts w:ascii="Times New Roman" w:eastAsia="Arial" w:hAnsi="Times New Roman" w:cs="Times New Roman"/>
                <w:lang w:val="ru-RU" w:eastAsia="kk-KZ" w:bidi="kk-KZ"/>
              </w:rPr>
              <w:t>):</w:t>
            </w:r>
          </w:p>
          <w:p w14:paraId="390C22AF"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 xml:space="preserve"> получение информации о текущих релизах типовых конфигураций для госсектора Казахстана, возможность скачивания актуальных версий и дополнительных файлов, рекомендуемых разработчиками;</w:t>
            </w:r>
          </w:p>
          <w:p w14:paraId="219B7043"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 xml:space="preserve">Доступ к </w:t>
            </w:r>
            <w:r w:rsidRPr="00DA1C9D">
              <w:rPr>
                <w:rFonts w:ascii="Times New Roman" w:eastAsia="Arial" w:hAnsi="Times New Roman" w:cs="Times New Roman"/>
                <w:b/>
                <w:lang w:val="ru-RU" w:eastAsia="kk-KZ" w:bidi="kk-KZ"/>
              </w:rPr>
              <w:t xml:space="preserve">информационной системе 1С: ИТС Казахстан </w:t>
            </w:r>
            <w:r w:rsidRPr="00DA1C9D">
              <w:rPr>
                <w:rFonts w:ascii="Times New Roman" w:eastAsia="Arial" w:hAnsi="Times New Roman" w:cs="Times New Roman"/>
                <w:lang w:val="ru-RU" w:eastAsia="kk-KZ" w:bidi="kk-KZ"/>
              </w:rPr>
              <w:t>(</w:t>
            </w:r>
            <w:hyperlink r:id="rId7" w:history="1">
              <w:r w:rsidRPr="00DA1C9D">
                <w:rPr>
                  <w:rFonts w:ascii="Times New Roman" w:eastAsia="Arial" w:hAnsi="Times New Roman" w:cs="Times New Roman"/>
                  <w:color w:val="0000FF"/>
                  <w:u w:val="single"/>
                  <w:lang w:eastAsia="kk-KZ" w:bidi="kk-KZ"/>
                </w:rPr>
                <w:t>its</w:t>
              </w:r>
              <w:r w:rsidRPr="00DA1C9D">
                <w:rPr>
                  <w:rFonts w:ascii="Times New Roman" w:eastAsia="Arial" w:hAnsi="Times New Roman" w:cs="Times New Roman"/>
                  <w:color w:val="0000FF"/>
                  <w:u w:val="single"/>
                  <w:lang w:val="ru-RU" w:eastAsia="kk-KZ" w:bidi="kk-KZ"/>
                </w:rPr>
                <w:t>.1</w:t>
              </w:r>
              <w:r w:rsidRPr="00DA1C9D">
                <w:rPr>
                  <w:rFonts w:ascii="Times New Roman" w:eastAsia="Arial" w:hAnsi="Times New Roman" w:cs="Times New Roman"/>
                  <w:color w:val="0000FF"/>
                  <w:u w:val="single"/>
                  <w:lang w:eastAsia="kk-KZ" w:bidi="kk-KZ"/>
                </w:rPr>
                <w:t>c</w:t>
              </w:r>
              <w:r w:rsidRPr="00DA1C9D">
                <w:rPr>
                  <w:rFonts w:ascii="Times New Roman" w:eastAsia="Arial" w:hAnsi="Times New Roman" w:cs="Times New Roman"/>
                  <w:color w:val="0000FF"/>
                  <w:u w:val="single"/>
                  <w:lang w:val="ru-RU" w:eastAsia="kk-KZ" w:bidi="kk-KZ"/>
                </w:rPr>
                <w:t>.</w:t>
              </w:r>
              <w:r w:rsidRPr="00DA1C9D">
                <w:rPr>
                  <w:rFonts w:ascii="Times New Roman" w:eastAsia="Arial" w:hAnsi="Times New Roman" w:cs="Times New Roman"/>
                  <w:color w:val="0000FF"/>
                  <w:u w:val="single"/>
                  <w:lang w:eastAsia="kk-KZ" w:bidi="kk-KZ"/>
                </w:rPr>
                <w:t>kz</w:t>
              </w:r>
            </w:hyperlink>
            <w:r w:rsidRPr="00DA1C9D">
              <w:rPr>
                <w:rFonts w:ascii="Times New Roman" w:eastAsia="Arial" w:hAnsi="Times New Roman" w:cs="Times New Roman"/>
                <w:lang w:val="ru-RU" w:eastAsia="kk-KZ" w:bidi="kk-KZ"/>
              </w:rPr>
              <w:t>):</w:t>
            </w:r>
          </w:p>
          <w:p w14:paraId="632E8843"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методические материалы по основным вопросам учета и эффективному использованию программ 1С; консультации аудиторов(экспертов) по бухгалтерскому учету, налогообложению. Законодательство РК (информационно-правовая поддержка);</w:t>
            </w:r>
          </w:p>
          <w:p w14:paraId="0B2E6EF3"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b/>
                <w:lang w:val="ru-RU" w:eastAsia="kk-KZ" w:bidi="kk-KZ"/>
              </w:rPr>
              <w:t xml:space="preserve">Линия консультаций фирмы 1С </w:t>
            </w:r>
            <w:r w:rsidRPr="00DA1C9D">
              <w:rPr>
                <w:rFonts w:ascii="Times New Roman" w:eastAsia="Arial" w:hAnsi="Times New Roman" w:cs="Times New Roman"/>
                <w:lang w:val="ru-RU" w:eastAsia="kk-KZ" w:bidi="kk-KZ"/>
              </w:rPr>
              <w:t>в РК по телефону или электронной почте.</w:t>
            </w:r>
          </w:p>
          <w:p w14:paraId="0F631661"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Дополнительные сервисы 1С: ИТС (по запросу): 1С: Линк, 1С-Коннект, 1С: Облачный архив;</w:t>
            </w:r>
          </w:p>
          <w:p w14:paraId="675E4042" w14:textId="2463AD6D"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u w:val="single"/>
                <w:lang w:val="ru-RU" w:eastAsia="kk-KZ" w:bidi="kk-KZ"/>
              </w:rPr>
              <w:t>Срок оказания услуг</w:t>
            </w:r>
            <w:r w:rsidRPr="00DA1C9D">
              <w:rPr>
                <w:rFonts w:ascii="Times New Roman" w:eastAsia="Arial" w:hAnsi="Times New Roman" w:cs="Times New Roman"/>
                <w:lang w:val="ru-RU" w:eastAsia="kk-KZ" w:bidi="kk-KZ"/>
              </w:rPr>
              <w:t>: в течение 202</w:t>
            </w:r>
            <w:r w:rsidR="00C03904" w:rsidRPr="00C03904">
              <w:rPr>
                <w:rFonts w:ascii="Times New Roman" w:eastAsia="Arial" w:hAnsi="Times New Roman" w:cs="Times New Roman"/>
                <w:lang w:val="ru-RU" w:eastAsia="kk-KZ" w:bidi="kk-KZ"/>
              </w:rPr>
              <w:t>5</w:t>
            </w:r>
            <w:r w:rsidRPr="00DA1C9D">
              <w:rPr>
                <w:rFonts w:ascii="Times New Roman" w:eastAsia="Arial" w:hAnsi="Times New Roman" w:cs="Times New Roman"/>
                <w:lang w:val="ru-RU" w:eastAsia="kk-KZ" w:bidi="kk-KZ"/>
              </w:rPr>
              <w:t xml:space="preserve"> года</w:t>
            </w:r>
          </w:p>
          <w:p w14:paraId="25D40696" w14:textId="77777777" w:rsidR="00EA659F" w:rsidRPr="00DA1C9D" w:rsidRDefault="00EA659F" w:rsidP="00EB10FD">
            <w:pPr>
              <w:spacing w:line="220" w:lineRule="atLeast"/>
              <w:ind w:right="21"/>
              <w:rPr>
                <w:rFonts w:ascii="Times New Roman" w:eastAsia="Arial" w:hAnsi="Times New Roman" w:cs="Times New Roman"/>
                <w:lang w:val="ru-RU" w:eastAsia="kk-KZ" w:bidi="kk-KZ"/>
              </w:rPr>
            </w:pPr>
          </w:p>
          <w:p w14:paraId="520D5D77" w14:textId="77777777" w:rsidR="00EA659F" w:rsidRPr="00DA1C9D" w:rsidRDefault="00EA659F" w:rsidP="00EB10FD">
            <w:pPr>
              <w:spacing w:line="220" w:lineRule="atLeast"/>
              <w:ind w:left="38" w:right="21"/>
              <w:rPr>
                <w:rFonts w:ascii="Times New Roman" w:eastAsia="Arial" w:hAnsi="Times New Roman" w:cs="Times New Roman"/>
                <w:b/>
                <w:lang w:val="ru-RU" w:eastAsia="kk-KZ" w:bidi="kk-KZ"/>
              </w:rPr>
            </w:pPr>
            <w:r w:rsidRPr="00DA1C9D">
              <w:rPr>
                <w:rFonts w:ascii="Times New Roman" w:eastAsia="Arial" w:hAnsi="Times New Roman" w:cs="Times New Roman"/>
                <w:b/>
                <w:lang w:val="ru-RU" w:eastAsia="kk-KZ" w:bidi="kk-KZ"/>
              </w:rPr>
              <w:t xml:space="preserve">Консультационные услуги по вопросам правильного использования программного продукта. </w:t>
            </w:r>
          </w:p>
          <w:p w14:paraId="65C7882D"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Особенности ведения кадрового учета и расчета заработной платы</w:t>
            </w:r>
          </w:p>
          <w:p w14:paraId="32C02068"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Категории сотрудников</w:t>
            </w:r>
          </w:p>
          <w:p w14:paraId="0FA80B81"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Должности организации</w:t>
            </w:r>
          </w:p>
          <w:p w14:paraId="3CCDFF8C"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Основания увольнения (статьи Трудового кодекса РК)</w:t>
            </w:r>
          </w:p>
          <w:p w14:paraId="45D173BA"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Документы, удостоверяющие личность</w:t>
            </w:r>
          </w:p>
          <w:p w14:paraId="0F51868F"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Регламентированные расчетные показатели</w:t>
            </w:r>
          </w:p>
          <w:p w14:paraId="45A3C336"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Регламентированные коэффициенты</w:t>
            </w:r>
          </w:p>
          <w:p w14:paraId="3684CF5A"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Округление результатов расчета по заработной плате</w:t>
            </w:r>
          </w:p>
          <w:p w14:paraId="20137648"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Графики работы</w:t>
            </w:r>
          </w:p>
          <w:p w14:paraId="25AD5FAE"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Баланс рабочего времени</w:t>
            </w:r>
          </w:p>
          <w:p w14:paraId="073C608B"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Нормы часов по балансу рабочего времени</w:t>
            </w:r>
          </w:p>
          <w:p w14:paraId="32506F2B"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Кадровый учет</w:t>
            </w:r>
          </w:p>
          <w:p w14:paraId="52C580B6"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Работники организаций</w:t>
            </w:r>
          </w:p>
          <w:p w14:paraId="7DE7B9E1"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Начисления организации</w:t>
            </w:r>
          </w:p>
          <w:p w14:paraId="3DD2DEEE"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Удержание организаций</w:t>
            </w:r>
          </w:p>
          <w:p w14:paraId="5DBF2368"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Прием на работу</w:t>
            </w:r>
          </w:p>
          <w:p w14:paraId="08BE298C"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Приказ по отпуску</w:t>
            </w:r>
          </w:p>
          <w:p w14:paraId="024C8E65"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Кадровое перемещение</w:t>
            </w:r>
          </w:p>
          <w:p w14:paraId="4DFF6473"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Увольнение</w:t>
            </w:r>
          </w:p>
          <w:p w14:paraId="59BD6C9D"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Командировки организаций</w:t>
            </w:r>
          </w:p>
          <w:p w14:paraId="52FCB5E6"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Личная карточка Т-2</w:t>
            </w:r>
          </w:p>
          <w:p w14:paraId="43DB23DA"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Список работников</w:t>
            </w:r>
          </w:p>
          <w:p w14:paraId="48FB403B"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Лицевой счет сотрудника (утвержденная форма)</w:t>
            </w:r>
          </w:p>
          <w:p w14:paraId="69DBEFB2"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Лицевой счет (произвольная форма)</w:t>
            </w:r>
          </w:p>
          <w:p w14:paraId="35877ED1"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Плановые начисления работников организации</w:t>
            </w:r>
          </w:p>
          <w:p w14:paraId="2A18FB22"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Ввод сведений о регламентированном учете плановых начислений работников организаций</w:t>
            </w:r>
          </w:p>
          <w:p w14:paraId="1B670DB6"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Ввод сведений о плановых удержаниях работников организаций</w:t>
            </w:r>
          </w:p>
          <w:p w14:paraId="5B85C819"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Плановые удержания работников организаций</w:t>
            </w:r>
          </w:p>
          <w:p w14:paraId="365A3DC6"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Причины неявок</w:t>
            </w:r>
          </w:p>
          <w:p w14:paraId="3F00B4D7"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Неоплачиваемый невыход</w:t>
            </w:r>
          </w:p>
          <w:p w14:paraId="192662C4"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Оплата по среднедневной зарплате</w:t>
            </w:r>
          </w:p>
          <w:p w14:paraId="70A7B7B1"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Табель учета рабочего времени</w:t>
            </w:r>
          </w:p>
          <w:p w14:paraId="6D3EEDDF"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Начисление зарплаты</w:t>
            </w:r>
          </w:p>
          <w:p w14:paraId="2238657F"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Расчет ИПН, ОПВ и удержаний</w:t>
            </w:r>
          </w:p>
          <w:p w14:paraId="689A78C0"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Расчет СН, СО и ОСМС, ОППВ (корректировка)</w:t>
            </w:r>
          </w:p>
          <w:p w14:paraId="09173FC3"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Регистрация разовых удержаний работников организаций</w:t>
            </w:r>
          </w:p>
          <w:p w14:paraId="5BF5BF6E"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lastRenderedPageBreak/>
              <w:t>Способы отражения зарплаты в учете</w:t>
            </w:r>
          </w:p>
          <w:p w14:paraId="7DBDC383"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ОПВ перечисление в фонды</w:t>
            </w:r>
          </w:p>
          <w:p w14:paraId="74026FA6"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ОППВ перечисление в фонды</w:t>
            </w:r>
          </w:p>
          <w:p w14:paraId="1C822546"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ОПВ возврат взносов</w:t>
            </w:r>
          </w:p>
          <w:p w14:paraId="47DCAC8C"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ОППВ возврат взносов</w:t>
            </w:r>
          </w:p>
          <w:p w14:paraId="77D44096"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СО перечисление в фонды</w:t>
            </w:r>
          </w:p>
          <w:p w14:paraId="24BEB082"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СО возврат взносов</w:t>
            </w:r>
          </w:p>
          <w:p w14:paraId="42862200"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Перечисление отчислений на ОСМС</w:t>
            </w:r>
          </w:p>
          <w:p w14:paraId="2ED32B60"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Возврат отчислений ОСМС</w:t>
            </w:r>
          </w:p>
          <w:p w14:paraId="7633BF63"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Зарплата к выплате организаций</w:t>
            </w:r>
          </w:p>
          <w:p w14:paraId="3A423E0A"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Регистрация факта выплаты зарплаты</w:t>
            </w:r>
          </w:p>
          <w:p w14:paraId="1A52CFE4"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Возврат зарплаты работников организаций</w:t>
            </w:r>
          </w:p>
          <w:p w14:paraId="75FE1187"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ИЛ перечисления получателям</w:t>
            </w:r>
          </w:p>
          <w:p w14:paraId="2EF34E9F"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Структура задолженности организаций перед получателями ИЛ</w:t>
            </w:r>
          </w:p>
          <w:p w14:paraId="471BF6DD"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Расчетная ведомость (утвержденная форма)</w:t>
            </w:r>
          </w:p>
          <w:p w14:paraId="16DA529B"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Расчетные листки</w:t>
            </w:r>
          </w:p>
          <w:p w14:paraId="509FC160"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Свод начислений</w:t>
            </w:r>
          </w:p>
          <w:p w14:paraId="1BCA5B24"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Свод по заработной плате бюджетный</w:t>
            </w:r>
          </w:p>
          <w:p w14:paraId="3D1730B2"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Структура задолженности перед работниками</w:t>
            </w:r>
          </w:p>
          <w:p w14:paraId="3DB3F47B"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Регистр налогового учета по ИПН и СН</w:t>
            </w:r>
          </w:p>
          <w:p w14:paraId="3BB6E807"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Отражение зарплаты в бухгалтерском учете</w:t>
            </w:r>
          </w:p>
          <w:p w14:paraId="72F02A1C" w14:textId="77777777" w:rsidR="00EA659F" w:rsidRPr="00DA1C9D" w:rsidRDefault="00EA659F" w:rsidP="00EB10FD">
            <w:pPr>
              <w:spacing w:line="220" w:lineRule="atLeast"/>
              <w:ind w:left="38" w:right="21"/>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Резерв по отпускам (по подразделениям)</w:t>
            </w:r>
          </w:p>
          <w:p w14:paraId="028C5EA6" w14:textId="77777777" w:rsidR="00EA659F" w:rsidRPr="00DA1C9D" w:rsidRDefault="00EA659F" w:rsidP="00EB10FD">
            <w:pPr>
              <w:spacing w:before="36"/>
              <w:ind w:left="38"/>
              <w:rPr>
                <w:rFonts w:ascii="Times New Roman" w:eastAsia="Arial" w:hAnsi="Times New Roman" w:cs="Times New Roman"/>
                <w:w w:val="105"/>
                <w:lang w:val="ru-RU" w:eastAsia="kk-KZ" w:bidi="kk-KZ"/>
              </w:rPr>
            </w:pPr>
          </w:p>
          <w:p w14:paraId="5E17BE20" w14:textId="77777777" w:rsidR="00EA659F" w:rsidRPr="00DA1C9D" w:rsidRDefault="00EA659F" w:rsidP="00EB10FD">
            <w:pPr>
              <w:spacing w:before="36"/>
              <w:rPr>
                <w:rFonts w:ascii="Times New Roman" w:eastAsia="Arial" w:hAnsi="Times New Roman" w:cs="Times New Roman"/>
                <w:w w:val="105"/>
                <w:lang w:val="ru-RU" w:eastAsia="kk-KZ" w:bidi="kk-KZ"/>
              </w:rPr>
            </w:pPr>
          </w:p>
        </w:tc>
      </w:tr>
      <w:tr w:rsidR="00B34C48" w:rsidRPr="00DA1C9D" w14:paraId="054EA1E8" w14:textId="77777777" w:rsidTr="008A2C97">
        <w:trPr>
          <w:trHeight w:val="9342"/>
        </w:trPr>
        <w:tc>
          <w:tcPr>
            <w:tcW w:w="2860" w:type="dxa"/>
            <w:tcBorders>
              <w:top w:val="single" w:sz="4" w:space="0" w:color="auto"/>
              <w:left w:val="single" w:sz="4" w:space="0" w:color="auto"/>
              <w:bottom w:val="single" w:sz="4" w:space="0" w:color="auto"/>
              <w:right w:val="single" w:sz="4" w:space="0" w:color="auto"/>
            </w:tcBorders>
          </w:tcPr>
          <w:p w14:paraId="3ACA2791" w14:textId="77777777" w:rsidR="00B34C48" w:rsidRPr="00DA1C9D" w:rsidRDefault="00B34C48" w:rsidP="00EB10FD">
            <w:pPr>
              <w:spacing w:before="25"/>
              <w:ind w:left="38"/>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lastRenderedPageBreak/>
              <w:t>Описание требуемых характеристик, параметров и иных исходных данных</w:t>
            </w:r>
          </w:p>
        </w:tc>
        <w:tc>
          <w:tcPr>
            <w:tcW w:w="7333" w:type="dxa"/>
            <w:tcBorders>
              <w:top w:val="single" w:sz="4" w:space="0" w:color="auto"/>
              <w:left w:val="single" w:sz="4" w:space="0" w:color="auto"/>
              <w:bottom w:val="single" w:sz="4" w:space="0" w:color="auto"/>
              <w:right w:val="single" w:sz="4" w:space="0" w:color="auto"/>
            </w:tcBorders>
          </w:tcPr>
          <w:p w14:paraId="785CC090" w14:textId="77777777" w:rsidR="00B34C48" w:rsidRPr="00DA1C9D" w:rsidRDefault="00B34C48" w:rsidP="00EB10FD">
            <w:pPr>
              <w:rPr>
                <w:rFonts w:ascii="Times New Roman" w:eastAsia="Calibri" w:hAnsi="Times New Roman" w:cs="Times New Roman"/>
                <w:lang w:val="ru-RU"/>
              </w:rPr>
            </w:pPr>
            <w:r w:rsidRPr="00DA1C9D">
              <w:rPr>
                <w:rFonts w:ascii="Times New Roman" w:eastAsia="Calibri" w:hAnsi="Times New Roman" w:cs="Times New Roman"/>
                <w:lang w:val="ru-RU"/>
              </w:rPr>
              <w:t xml:space="preserve">Обновление и техническая поддержка требует необходимость внесения всех изменений новейшего релиза 1С, при полном сохранении ранее произведенных доработок. </w:t>
            </w:r>
          </w:p>
          <w:p w14:paraId="19543AD1" w14:textId="77777777" w:rsidR="00B34C48" w:rsidRPr="00DA1C9D" w:rsidRDefault="00B34C48" w:rsidP="00EB10FD">
            <w:pPr>
              <w:spacing w:line="276" w:lineRule="auto"/>
              <w:ind w:firstLine="567"/>
              <w:jc w:val="both"/>
              <w:rPr>
                <w:rFonts w:ascii="Times New Roman" w:eastAsia="Calibri" w:hAnsi="Times New Roman" w:cs="Times New Roman"/>
                <w:lang w:val="ru-RU"/>
              </w:rPr>
            </w:pPr>
            <w:r w:rsidRPr="00DA1C9D">
              <w:rPr>
                <w:rFonts w:ascii="Times New Roman" w:eastAsia="Calibri" w:hAnsi="Times New Roman" w:cs="Times New Roman"/>
                <w:b/>
                <w:lang w:val="ru-RU"/>
              </w:rPr>
              <w:t>Особые требования:</w:t>
            </w:r>
          </w:p>
          <w:p w14:paraId="4F6129FC" w14:textId="77777777" w:rsidR="00B34C48" w:rsidRPr="00DA1C9D" w:rsidRDefault="00B34C48" w:rsidP="00EB10FD">
            <w:pPr>
              <w:spacing w:line="276" w:lineRule="auto"/>
              <w:ind w:firstLine="567"/>
              <w:jc w:val="both"/>
              <w:rPr>
                <w:rFonts w:ascii="Times New Roman" w:eastAsia="Calibri" w:hAnsi="Times New Roman" w:cs="Times New Roman"/>
                <w:lang w:val="ru-RU" w:eastAsia="zh-CN"/>
              </w:rPr>
            </w:pPr>
            <w:r w:rsidRPr="00DA1C9D">
              <w:rPr>
                <w:rFonts w:ascii="Times New Roman" w:eastAsia="Calibri" w:hAnsi="Times New Roman" w:cs="Times New Roman"/>
                <w:lang w:val="ru-RU"/>
              </w:rPr>
              <w:t>Специалист по сопровождению сложных систем 1</w:t>
            </w:r>
            <w:r w:rsidRPr="00DA1C9D">
              <w:rPr>
                <w:rFonts w:ascii="Times New Roman" w:eastAsia="Calibri" w:hAnsi="Times New Roman" w:cs="Times New Roman"/>
              </w:rPr>
              <w:t>C</w:t>
            </w:r>
            <w:r w:rsidRPr="00DA1C9D">
              <w:rPr>
                <w:rFonts w:ascii="Times New Roman" w:eastAsia="Calibri" w:hAnsi="Times New Roman" w:cs="Times New Roman"/>
                <w:lang w:val="ru-RU"/>
              </w:rPr>
              <w:t xml:space="preserve">. </w:t>
            </w:r>
            <w:r w:rsidRPr="00DA1C9D">
              <w:rPr>
                <w:rFonts w:ascii="Times New Roman" w:eastAsia="Calibri" w:hAnsi="Times New Roman" w:cs="Times New Roman"/>
                <w:lang w:val="ru-RU" w:eastAsia="zh-CN"/>
              </w:rPr>
              <w:t>Оказываемые Услуги не должны привести к потере данных Заказчика или несогласованному ограничению существующей функциональности.</w:t>
            </w:r>
          </w:p>
          <w:p w14:paraId="5D947C04" w14:textId="77777777" w:rsidR="00B34C48" w:rsidRPr="00DA1C9D" w:rsidRDefault="00B34C48" w:rsidP="00EB10FD">
            <w:pPr>
              <w:spacing w:line="276" w:lineRule="auto"/>
              <w:ind w:firstLine="567"/>
              <w:rPr>
                <w:rFonts w:ascii="Times New Roman" w:eastAsia="Calibri" w:hAnsi="Times New Roman" w:cs="Times New Roman"/>
                <w:b/>
                <w:iCs/>
                <w:lang w:val="ru-RU" w:eastAsia="zh-CN"/>
              </w:rPr>
            </w:pPr>
            <w:r w:rsidRPr="00DA1C9D">
              <w:rPr>
                <w:rFonts w:ascii="Times New Roman" w:eastAsia="Calibri" w:hAnsi="Times New Roman" w:cs="Times New Roman"/>
                <w:b/>
                <w:iCs/>
                <w:lang w:val="ru-RU" w:eastAsia="zh-CN"/>
              </w:rPr>
              <w:t>Требования к надежности.</w:t>
            </w:r>
          </w:p>
          <w:p w14:paraId="24668CA2" w14:textId="77777777" w:rsidR="00B34C48" w:rsidRPr="00DA1C9D" w:rsidRDefault="00B34C48" w:rsidP="00EB10FD">
            <w:pPr>
              <w:spacing w:line="276" w:lineRule="auto"/>
              <w:ind w:firstLine="567"/>
              <w:jc w:val="both"/>
              <w:rPr>
                <w:rFonts w:ascii="Times New Roman" w:eastAsia="Calibri" w:hAnsi="Times New Roman" w:cs="Times New Roman"/>
                <w:lang w:val="ru-RU" w:eastAsia="zh-CN"/>
              </w:rPr>
            </w:pPr>
            <w:r w:rsidRPr="00DA1C9D">
              <w:rPr>
                <w:rFonts w:ascii="Times New Roman" w:eastAsia="Calibri" w:hAnsi="Times New Roman" w:cs="Times New Roman"/>
                <w:lang w:val="ru-RU" w:eastAsia="zh-CN"/>
              </w:rPr>
              <w:t>В целях обеспечения надежного функционирования, используемый ПП должен предусматривать возможности:</w:t>
            </w:r>
          </w:p>
          <w:p w14:paraId="0D2DDAE7" w14:textId="77777777" w:rsidR="00B34C48" w:rsidRPr="00DA1C9D" w:rsidRDefault="00B34C48" w:rsidP="00EB10FD">
            <w:pPr>
              <w:spacing w:line="276" w:lineRule="auto"/>
              <w:ind w:firstLine="567"/>
              <w:jc w:val="both"/>
              <w:rPr>
                <w:rFonts w:ascii="Times New Roman" w:eastAsia="Calibri" w:hAnsi="Times New Roman" w:cs="Times New Roman"/>
                <w:lang w:val="ru-RU" w:eastAsia="zh-CN"/>
              </w:rPr>
            </w:pPr>
            <w:r w:rsidRPr="00DA1C9D">
              <w:rPr>
                <w:rFonts w:ascii="Times New Roman" w:eastAsia="Calibri" w:hAnsi="Times New Roman" w:cs="Times New Roman"/>
                <w:lang w:val="ru-RU" w:eastAsia="zh-CN"/>
              </w:rPr>
              <w:t>- контроля целостности данных на уровне СУБД;</w:t>
            </w:r>
          </w:p>
          <w:p w14:paraId="33337E4D" w14:textId="77777777" w:rsidR="00B34C48" w:rsidRPr="00DA1C9D" w:rsidRDefault="00B34C48" w:rsidP="00EB10FD">
            <w:pPr>
              <w:spacing w:line="276" w:lineRule="auto"/>
              <w:ind w:firstLine="567"/>
              <w:jc w:val="both"/>
              <w:rPr>
                <w:rFonts w:ascii="Times New Roman" w:eastAsia="Calibri" w:hAnsi="Times New Roman" w:cs="Times New Roman"/>
                <w:lang w:val="ru-RU" w:eastAsia="zh-CN"/>
              </w:rPr>
            </w:pPr>
            <w:r w:rsidRPr="00DA1C9D">
              <w:rPr>
                <w:rFonts w:ascii="Times New Roman" w:eastAsia="Calibri" w:hAnsi="Times New Roman" w:cs="Times New Roman"/>
                <w:lang w:val="ru-RU" w:eastAsia="zh-CN"/>
              </w:rPr>
              <w:t>- сохранения целостности данных при нештатном завершении программы в случае отказа рабочей станции или серверов баз данных;</w:t>
            </w:r>
          </w:p>
          <w:p w14:paraId="59811428" w14:textId="77777777" w:rsidR="00B34C48" w:rsidRPr="00DA1C9D" w:rsidRDefault="00B34C48" w:rsidP="00EB10FD">
            <w:pPr>
              <w:spacing w:line="276" w:lineRule="auto"/>
              <w:ind w:firstLine="567"/>
              <w:jc w:val="both"/>
              <w:rPr>
                <w:rFonts w:ascii="Times New Roman" w:eastAsia="Calibri" w:hAnsi="Times New Roman" w:cs="Times New Roman"/>
                <w:lang w:val="ru-RU" w:eastAsia="zh-CN"/>
              </w:rPr>
            </w:pPr>
            <w:r w:rsidRPr="00DA1C9D">
              <w:rPr>
                <w:rFonts w:ascii="Times New Roman" w:eastAsia="Calibri" w:hAnsi="Times New Roman" w:cs="Times New Roman"/>
                <w:lang w:val="ru-RU" w:eastAsia="zh-CN"/>
              </w:rPr>
              <w:t xml:space="preserve">- сохранения работоспособности при некорректных действиях пользователя; </w:t>
            </w:r>
          </w:p>
          <w:p w14:paraId="47EF279C" w14:textId="77777777" w:rsidR="00B34C48" w:rsidRPr="00DA1C9D" w:rsidRDefault="00B34C48" w:rsidP="00EB10FD">
            <w:pPr>
              <w:spacing w:line="276" w:lineRule="auto"/>
              <w:ind w:firstLine="567"/>
              <w:jc w:val="both"/>
              <w:rPr>
                <w:rFonts w:ascii="Times New Roman" w:eastAsia="Calibri" w:hAnsi="Times New Roman" w:cs="Times New Roman"/>
                <w:lang w:val="ru-RU" w:eastAsia="zh-CN"/>
              </w:rPr>
            </w:pPr>
            <w:r w:rsidRPr="00DA1C9D">
              <w:rPr>
                <w:rFonts w:ascii="Times New Roman" w:eastAsia="Calibri" w:hAnsi="Times New Roman" w:cs="Times New Roman"/>
                <w:lang w:val="ru-RU" w:eastAsia="zh-CN"/>
              </w:rPr>
              <w:t>- резервного копирования базы данных;</w:t>
            </w:r>
          </w:p>
          <w:p w14:paraId="3CCF66C9" w14:textId="77777777" w:rsidR="00B34C48" w:rsidRPr="00DA1C9D" w:rsidRDefault="00B34C48" w:rsidP="00EB10FD">
            <w:pPr>
              <w:spacing w:line="276" w:lineRule="auto"/>
              <w:ind w:firstLine="567"/>
              <w:jc w:val="both"/>
              <w:rPr>
                <w:rFonts w:ascii="Times New Roman" w:eastAsia="Calibri" w:hAnsi="Times New Roman" w:cs="Times New Roman"/>
                <w:lang w:val="ru-RU" w:eastAsia="zh-CN"/>
              </w:rPr>
            </w:pPr>
            <w:r w:rsidRPr="00DA1C9D">
              <w:rPr>
                <w:rFonts w:ascii="Times New Roman" w:eastAsia="Calibri" w:hAnsi="Times New Roman" w:cs="Times New Roman"/>
                <w:lang w:val="ru-RU" w:eastAsia="zh-CN"/>
              </w:rPr>
              <w:t>- штатного контроля качества учетных данных.</w:t>
            </w:r>
          </w:p>
          <w:p w14:paraId="7BA7020F" w14:textId="77777777" w:rsidR="00B34C48" w:rsidRPr="00DA1C9D" w:rsidRDefault="00B34C48" w:rsidP="00EB10FD">
            <w:pPr>
              <w:spacing w:line="276" w:lineRule="auto"/>
              <w:ind w:firstLine="567"/>
              <w:jc w:val="both"/>
              <w:rPr>
                <w:rFonts w:ascii="Times New Roman" w:eastAsia="Calibri" w:hAnsi="Times New Roman" w:cs="Times New Roman"/>
                <w:lang w:val="ru-RU" w:eastAsia="zh-CN"/>
              </w:rPr>
            </w:pPr>
            <w:r w:rsidRPr="00DA1C9D">
              <w:rPr>
                <w:rFonts w:ascii="Times New Roman" w:eastAsia="Calibri" w:hAnsi="Times New Roman" w:cs="Times New Roman"/>
                <w:lang w:val="ru-RU" w:eastAsia="zh-CN"/>
              </w:rPr>
              <w:t>Использование новых версий (релизов) лицензионных ПП не должно привести к потере информации, ранее размещенной в системе, или потере доступных функциональных возможностей, идентичных для обеих информационных систем</w:t>
            </w:r>
          </w:p>
          <w:p w14:paraId="5106FFDF" w14:textId="77777777" w:rsidR="00B34C48" w:rsidRPr="00DA1C9D" w:rsidRDefault="00B34C48" w:rsidP="00EB10FD">
            <w:pPr>
              <w:spacing w:line="276" w:lineRule="auto"/>
              <w:ind w:firstLine="567"/>
              <w:jc w:val="both"/>
              <w:rPr>
                <w:rFonts w:ascii="Times New Roman" w:eastAsia="Calibri" w:hAnsi="Times New Roman" w:cs="Times New Roman"/>
                <w:lang w:val="ru-RU" w:eastAsia="zh-CN"/>
              </w:rPr>
            </w:pPr>
            <w:r w:rsidRPr="00DA1C9D">
              <w:rPr>
                <w:rFonts w:ascii="Times New Roman" w:eastAsia="Calibri" w:hAnsi="Times New Roman" w:cs="Times New Roman"/>
                <w:lang w:val="ru-RU" w:eastAsia="zh-CN"/>
              </w:rPr>
              <w:t>Восстановление работоспособности ПП при сбоях должно быть обеспечено в течение не более чем 5 часов с момента обращения к Исполнителю при условии, что восстановление работоспособности требует применения только стандартных средств ПП.</w:t>
            </w:r>
          </w:p>
          <w:p w14:paraId="1492E2C2" w14:textId="77777777" w:rsidR="00B34C48" w:rsidRPr="00DA1C9D" w:rsidRDefault="00B34C48" w:rsidP="00EB10FD">
            <w:pPr>
              <w:spacing w:line="276" w:lineRule="auto"/>
              <w:ind w:firstLine="567"/>
              <w:jc w:val="both"/>
              <w:rPr>
                <w:rFonts w:ascii="Times New Roman" w:eastAsia="Calibri" w:hAnsi="Times New Roman" w:cs="Times New Roman"/>
                <w:lang w:val="ru-RU" w:eastAsia="zh-CN"/>
              </w:rPr>
            </w:pPr>
            <w:r w:rsidRPr="00DA1C9D">
              <w:rPr>
                <w:rFonts w:ascii="Times New Roman" w:eastAsia="Calibri" w:hAnsi="Times New Roman" w:cs="Times New Roman"/>
                <w:lang w:val="ru-RU" w:eastAsia="zh-CN"/>
              </w:rPr>
              <w:t>Поставщик должен иметь постоянную телефонную бесплатную консультационную линию по обслуживанию клиентов - «горячая линия».</w:t>
            </w:r>
          </w:p>
          <w:p w14:paraId="6211F0A9" w14:textId="77777777" w:rsidR="00B34C48" w:rsidRPr="00DA1C9D" w:rsidRDefault="00B34C48" w:rsidP="00EB10FD">
            <w:pPr>
              <w:ind w:firstLine="567"/>
              <w:jc w:val="both"/>
              <w:rPr>
                <w:rFonts w:ascii="Times New Roman" w:eastAsia="Calibri" w:hAnsi="Times New Roman" w:cs="Times New Roman"/>
                <w:lang w:val="ru-RU" w:eastAsia="ru-RU"/>
              </w:rPr>
            </w:pPr>
            <w:r w:rsidRPr="00DA1C9D">
              <w:rPr>
                <w:rFonts w:ascii="Times New Roman" w:eastAsia="Calibri" w:hAnsi="Times New Roman" w:cs="Times New Roman"/>
                <w:lang w:val="ru-RU" w:eastAsia="ru-RU"/>
              </w:rPr>
              <w:t>В целях необходимости выполнения обязательств по договору огосударственных  закупок</w:t>
            </w:r>
            <w:r w:rsidRPr="00DA1C9D">
              <w:rPr>
                <w:rFonts w:ascii="Times New Roman" w:eastAsia="Calibri" w:hAnsi="Times New Roman" w:cs="Times New Roman"/>
                <w:lang w:eastAsia="ru-RU"/>
              </w:rPr>
              <w:t> </w:t>
            </w:r>
            <w:r w:rsidRPr="00DA1C9D">
              <w:rPr>
                <w:rFonts w:ascii="Times New Roman" w:eastAsia="Calibri" w:hAnsi="Times New Roman" w:cs="Times New Roman"/>
                <w:lang w:val="ru-RU" w:eastAsia="ru-RU"/>
              </w:rPr>
              <w:t xml:space="preserve"> услуг потенциальный поставщик должен иметь статус:</w:t>
            </w:r>
          </w:p>
          <w:p w14:paraId="654A6879" w14:textId="77777777" w:rsidR="00B34C48" w:rsidRPr="00DA1C9D" w:rsidRDefault="00B34C48" w:rsidP="00EB10FD">
            <w:pPr>
              <w:spacing w:line="276" w:lineRule="auto"/>
              <w:ind w:firstLine="567"/>
              <w:jc w:val="both"/>
              <w:rPr>
                <w:rFonts w:ascii="Times New Roman" w:eastAsia="Calibri" w:hAnsi="Times New Roman" w:cs="Times New Roman"/>
                <w:lang w:val="ru-RU" w:eastAsia="zh-CN"/>
              </w:rPr>
            </w:pPr>
            <w:r w:rsidRPr="00DA1C9D">
              <w:rPr>
                <w:rFonts w:ascii="Times New Roman" w:eastAsia="Calibri" w:hAnsi="Times New Roman" w:cs="Times New Roman"/>
                <w:lang w:val="ru-RU" w:eastAsia="ru-RU"/>
              </w:rPr>
              <w:t>- Официального партнера фирмы «1С».</w:t>
            </w:r>
          </w:p>
          <w:p w14:paraId="7296C511" w14:textId="15F40C8C" w:rsidR="00B34C48" w:rsidRPr="00DA1C9D" w:rsidRDefault="00BC3ABE" w:rsidP="00EB10FD">
            <w:pPr>
              <w:spacing w:line="276" w:lineRule="auto"/>
              <w:ind w:firstLine="567"/>
              <w:jc w:val="both"/>
              <w:rPr>
                <w:rFonts w:ascii="Times New Roman" w:eastAsia="Calibri" w:hAnsi="Times New Roman" w:cs="Times New Roman"/>
                <w:b/>
                <w:lang w:val="ru-RU" w:eastAsia="zh-CN"/>
              </w:rPr>
            </w:pPr>
            <w:r>
              <w:rPr>
                <w:rFonts w:ascii="Times New Roman" w:eastAsia="Calibri" w:hAnsi="Times New Roman" w:cs="Times New Roman"/>
                <w:b/>
                <w:lang w:val="ru-RU" w:eastAsia="zh-CN"/>
              </w:rPr>
              <w:t>Срок оказания – в течение 20</w:t>
            </w:r>
            <w:r w:rsidR="00C03904">
              <w:rPr>
                <w:rFonts w:ascii="Times New Roman" w:eastAsia="Calibri" w:hAnsi="Times New Roman" w:cs="Times New Roman"/>
                <w:b/>
                <w:lang w:val="ru-RU" w:eastAsia="zh-CN"/>
              </w:rPr>
              <w:t>2</w:t>
            </w:r>
            <w:r w:rsidR="00C03904" w:rsidRPr="00C03904">
              <w:rPr>
                <w:rFonts w:ascii="Times New Roman" w:eastAsia="Calibri" w:hAnsi="Times New Roman" w:cs="Times New Roman"/>
                <w:b/>
                <w:lang w:val="ru-RU" w:eastAsia="zh-CN"/>
              </w:rPr>
              <w:t>5</w:t>
            </w:r>
            <w:r w:rsidR="00B34C48" w:rsidRPr="00DA1C9D">
              <w:rPr>
                <w:rFonts w:ascii="Times New Roman" w:eastAsia="Calibri" w:hAnsi="Times New Roman" w:cs="Times New Roman"/>
                <w:b/>
                <w:lang w:val="ru-RU" w:eastAsia="zh-CN"/>
              </w:rPr>
              <w:t xml:space="preserve"> года.</w:t>
            </w:r>
          </w:p>
          <w:p w14:paraId="1D131896" w14:textId="77777777" w:rsidR="00B34C48" w:rsidRPr="00DA1C9D" w:rsidRDefault="00B34C48" w:rsidP="00EB10FD">
            <w:pPr>
              <w:spacing w:line="220" w:lineRule="atLeast"/>
              <w:ind w:left="38" w:right="21"/>
              <w:rPr>
                <w:rFonts w:ascii="Times New Roman" w:eastAsia="Arial" w:hAnsi="Times New Roman" w:cs="Times New Roman"/>
                <w:lang w:val="ru-RU" w:eastAsia="kk-KZ" w:bidi="kk-KZ"/>
              </w:rPr>
            </w:pPr>
          </w:p>
          <w:p w14:paraId="00A2EC44" w14:textId="77777777" w:rsidR="00B34C48" w:rsidRPr="00DA1C9D" w:rsidRDefault="00B34C48" w:rsidP="00EB10FD">
            <w:pPr>
              <w:spacing w:line="220" w:lineRule="atLeast"/>
              <w:ind w:left="38" w:right="21"/>
              <w:rPr>
                <w:rFonts w:ascii="Times New Roman" w:eastAsia="Arial" w:hAnsi="Times New Roman" w:cs="Times New Roman"/>
                <w:lang w:val="ru-RU" w:eastAsia="kk-KZ" w:bidi="kk-KZ"/>
              </w:rPr>
            </w:pPr>
          </w:p>
        </w:tc>
      </w:tr>
    </w:tbl>
    <w:p w14:paraId="34A5F369" w14:textId="77777777" w:rsidR="00B34C48" w:rsidRPr="00DA1C9D" w:rsidRDefault="00B34C48" w:rsidP="00EB10FD">
      <w:pPr>
        <w:widowControl w:val="0"/>
        <w:autoSpaceDE w:val="0"/>
        <w:autoSpaceDN w:val="0"/>
        <w:spacing w:after="0" w:line="220" w:lineRule="atLeast"/>
        <w:rPr>
          <w:rFonts w:ascii="Times New Roman" w:eastAsia="Arial" w:hAnsi="Times New Roman" w:cs="Times New Roman"/>
          <w:lang w:val="kk-KZ" w:eastAsia="kk-KZ" w:bidi="kk-KZ"/>
        </w:rPr>
      </w:pPr>
    </w:p>
    <w:p w14:paraId="5D77D5F9" w14:textId="77777777" w:rsidR="00B34C48" w:rsidRPr="00DA1C9D" w:rsidRDefault="00B34C48" w:rsidP="00EB10FD">
      <w:pPr>
        <w:widowControl w:val="0"/>
        <w:autoSpaceDE w:val="0"/>
        <w:autoSpaceDN w:val="0"/>
        <w:spacing w:after="0" w:line="220" w:lineRule="atLeast"/>
        <w:rPr>
          <w:rFonts w:ascii="Times New Roman" w:eastAsia="Arial" w:hAnsi="Times New Roman" w:cs="Times New Roman"/>
          <w:lang w:val="kk-KZ" w:eastAsia="kk-KZ" w:bidi="kk-KZ"/>
        </w:rPr>
      </w:pPr>
    </w:p>
    <w:p w14:paraId="59588F4E" w14:textId="77777777" w:rsidR="00B34C48" w:rsidRPr="00DA1C9D" w:rsidRDefault="00B34C48" w:rsidP="00EB10FD">
      <w:pPr>
        <w:widowControl w:val="0"/>
        <w:autoSpaceDE w:val="0"/>
        <w:autoSpaceDN w:val="0"/>
        <w:spacing w:after="0" w:line="220" w:lineRule="atLeast"/>
        <w:rPr>
          <w:rFonts w:ascii="Times New Roman" w:eastAsia="Arial" w:hAnsi="Times New Roman" w:cs="Times New Roman"/>
          <w:lang w:val="kk-KZ" w:eastAsia="kk-KZ" w:bidi="kk-KZ"/>
        </w:rPr>
      </w:pPr>
    </w:p>
    <w:p w14:paraId="357E7D67" w14:textId="77777777" w:rsidR="00B34C48" w:rsidRPr="00DA1C9D" w:rsidRDefault="00B34C48" w:rsidP="00EB10FD">
      <w:pPr>
        <w:ind w:left="-284"/>
        <w:jc w:val="center"/>
        <w:rPr>
          <w:rFonts w:ascii="Times New Roman" w:eastAsia="Calibri" w:hAnsi="Times New Roman" w:cs="Times New Roman"/>
          <w:b/>
        </w:rPr>
      </w:pPr>
      <w:r w:rsidRPr="00DA1C9D">
        <w:rPr>
          <w:rFonts w:ascii="Times New Roman" w:eastAsia="Calibri" w:hAnsi="Times New Roman" w:cs="Times New Roman"/>
          <w:b/>
        </w:rPr>
        <w:t>Услуги по администрированию и техническому обслуживанию программного обеспечения.</w:t>
      </w:r>
    </w:p>
    <w:tbl>
      <w:tblPr>
        <w:tblStyle w:val="1"/>
        <w:tblW w:w="0" w:type="auto"/>
        <w:tblInd w:w="250" w:type="dxa"/>
        <w:tblLook w:val="04A0" w:firstRow="1" w:lastRow="0" w:firstColumn="1" w:lastColumn="0" w:noHBand="0" w:noVBand="1"/>
      </w:tblPr>
      <w:tblGrid>
        <w:gridCol w:w="705"/>
        <w:gridCol w:w="3967"/>
        <w:gridCol w:w="2336"/>
        <w:gridCol w:w="2337"/>
      </w:tblGrid>
      <w:tr w:rsidR="00B34C48" w:rsidRPr="00DA1C9D" w14:paraId="222BAC63" w14:textId="77777777" w:rsidTr="008A2C97">
        <w:tc>
          <w:tcPr>
            <w:tcW w:w="705" w:type="dxa"/>
          </w:tcPr>
          <w:p w14:paraId="509D98A1"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lang w:val="kk-KZ"/>
              </w:rPr>
              <w:t>№ п\п</w:t>
            </w:r>
          </w:p>
        </w:tc>
        <w:tc>
          <w:tcPr>
            <w:tcW w:w="3967" w:type="dxa"/>
          </w:tcPr>
          <w:p w14:paraId="48F54BE1" w14:textId="77777777" w:rsidR="00B34C48" w:rsidRPr="00DA1C9D" w:rsidRDefault="00B34C48" w:rsidP="00EB10FD">
            <w:pPr>
              <w:widowControl w:val="0"/>
              <w:autoSpaceDE w:val="0"/>
              <w:autoSpaceDN w:val="0"/>
              <w:rPr>
                <w:rFonts w:ascii="Times New Roman" w:eastAsia="Calibri" w:hAnsi="Times New Roman" w:cs="Times New Roman"/>
                <w:lang w:val="kk-KZ"/>
              </w:rPr>
            </w:pPr>
            <w:r w:rsidRPr="00DA1C9D">
              <w:rPr>
                <w:rFonts w:ascii="Times New Roman" w:eastAsia="Calibri" w:hAnsi="Times New Roman" w:cs="Times New Roman"/>
                <w:lang w:val="kk-KZ"/>
              </w:rPr>
              <w:t>Виды услуг</w:t>
            </w:r>
          </w:p>
        </w:tc>
        <w:tc>
          <w:tcPr>
            <w:tcW w:w="2336" w:type="dxa"/>
          </w:tcPr>
          <w:p w14:paraId="056CC617" w14:textId="77777777" w:rsidR="00B34C48" w:rsidRPr="00DA1C9D" w:rsidRDefault="00B34C48" w:rsidP="00EB10FD">
            <w:pPr>
              <w:widowControl w:val="0"/>
              <w:autoSpaceDE w:val="0"/>
              <w:autoSpaceDN w:val="0"/>
              <w:rPr>
                <w:rFonts w:ascii="Times New Roman" w:eastAsia="Calibri" w:hAnsi="Times New Roman" w:cs="Times New Roman"/>
                <w:lang w:val="kk-KZ"/>
              </w:rPr>
            </w:pPr>
            <w:r w:rsidRPr="00DA1C9D">
              <w:rPr>
                <w:rFonts w:ascii="Times New Roman" w:eastAsia="Calibri" w:hAnsi="Times New Roman" w:cs="Times New Roman"/>
                <w:lang w:val="kk-KZ"/>
              </w:rPr>
              <w:t>Периодичность</w:t>
            </w:r>
          </w:p>
        </w:tc>
        <w:tc>
          <w:tcPr>
            <w:tcW w:w="2337" w:type="dxa"/>
          </w:tcPr>
          <w:p w14:paraId="38F8218B" w14:textId="77777777" w:rsidR="00B34C48" w:rsidRPr="00DA1C9D" w:rsidRDefault="00B34C48" w:rsidP="00EB10FD">
            <w:pPr>
              <w:widowControl w:val="0"/>
              <w:autoSpaceDE w:val="0"/>
              <w:autoSpaceDN w:val="0"/>
              <w:rPr>
                <w:rFonts w:ascii="Times New Roman" w:eastAsia="Calibri" w:hAnsi="Times New Roman" w:cs="Times New Roman"/>
                <w:lang w:val="kk-KZ"/>
              </w:rPr>
            </w:pPr>
            <w:r w:rsidRPr="00DA1C9D">
              <w:rPr>
                <w:rFonts w:ascii="Times New Roman" w:eastAsia="Calibri" w:hAnsi="Times New Roman" w:cs="Times New Roman"/>
                <w:lang w:val="kk-KZ"/>
              </w:rPr>
              <w:t>Примечание</w:t>
            </w:r>
          </w:p>
        </w:tc>
      </w:tr>
      <w:tr w:rsidR="00B34C48" w:rsidRPr="00DA1C9D" w14:paraId="1A78D8F9" w14:textId="77777777" w:rsidTr="008A2C97">
        <w:trPr>
          <w:trHeight w:val="1390"/>
        </w:trPr>
        <w:tc>
          <w:tcPr>
            <w:tcW w:w="705" w:type="dxa"/>
          </w:tcPr>
          <w:p w14:paraId="0081121C"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1</w:t>
            </w:r>
          </w:p>
        </w:tc>
        <w:tc>
          <w:tcPr>
            <w:tcW w:w="3967" w:type="dxa"/>
          </w:tcPr>
          <w:p w14:paraId="72A05BDD" w14:textId="77777777" w:rsidR="00B34C48" w:rsidRPr="00DA1C9D" w:rsidRDefault="00B34C48" w:rsidP="00EB10FD">
            <w:pPr>
              <w:widowControl w:val="0"/>
              <w:autoSpaceDE w:val="0"/>
              <w:autoSpaceDN w:val="0"/>
              <w:rPr>
                <w:rFonts w:ascii="Times New Roman" w:eastAsia="Calibri" w:hAnsi="Times New Roman" w:cs="Times New Roman"/>
                <w:b/>
              </w:rPr>
            </w:pPr>
            <w:r w:rsidRPr="00DA1C9D">
              <w:rPr>
                <w:rFonts w:ascii="Times New Roman" w:eastAsia="Calibri" w:hAnsi="Times New Roman" w:cs="Times New Roman"/>
                <w:b/>
              </w:rPr>
              <w:t>Обновление платформы 1С Предприятие 8.3 конфигурация  «Бухгалтерский учет для государственных учреждений Казахстана» Модуль Государственные органы.</w:t>
            </w:r>
          </w:p>
        </w:tc>
        <w:tc>
          <w:tcPr>
            <w:tcW w:w="2336" w:type="dxa"/>
          </w:tcPr>
          <w:p w14:paraId="0CF12720" w14:textId="52A6624B" w:rsidR="00B34C48" w:rsidRPr="00DA1C9D" w:rsidRDefault="00BC3ABE" w:rsidP="00EB10FD">
            <w:pPr>
              <w:widowControl w:val="0"/>
              <w:autoSpaceDE w:val="0"/>
              <w:autoSpaceDN w:val="0"/>
              <w:rPr>
                <w:rFonts w:ascii="Times New Roman" w:eastAsia="Calibri" w:hAnsi="Times New Roman" w:cs="Times New Roman"/>
                <w:lang w:val="kk-KZ"/>
              </w:rPr>
            </w:pPr>
            <w:r>
              <w:rPr>
                <w:rFonts w:ascii="Times New Roman" w:eastAsia="Calibri" w:hAnsi="Times New Roman" w:cs="Times New Roman"/>
                <w:lang w:val="kk-KZ"/>
              </w:rPr>
              <w:t>Ежемесячно в течении 202</w:t>
            </w:r>
            <w:r w:rsidR="00C03904">
              <w:rPr>
                <w:rFonts w:ascii="Times New Roman" w:eastAsia="Calibri" w:hAnsi="Times New Roman" w:cs="Times New Roman"/>
                <w:lang w:val="en-US"/>
              </w:rPr>
              <w:t>5</w:t>
            </w:r>
            <w:r w:rsidR="00B34C48" w:rsidRPr="00DA1C9D">
              <w:rPr>
                <w:rFonts w:ascii="Times New Roman" w:eastAsia="Calibri" w:hAnsi="Times New Roman" w:cs="Times New Roman"/>
                <w:lang w:val="kk-KZ"/>
              </w:rPr>
              <w:t>г.</w:t>
            </w:r>
          </w:p>
        </w:tc>
        <w:tc>
          <w:tcPr>
            <w:tcW w:w="2337" w:type="dxa"/>
          </w:tcPr>
          <w:p w14:paraId="1A769C9E" w14:textId="77777777" w:rsidR="00B34C48" w:rsidRPr="00DA1C9D" w:rsidRDefault="00B34C48" w:rsidP="00EB10FD">
            <w:pPr>
              <w:widowControl w:val="0"/>
              <w:autoSpaceDE w:val="0"/>
              <w:autoSpaceDN w:val="0"/>
              <w:rPr>
                <w:rFonts w:ascii="Times New Roman" w:eastAsia="Calibri" w:hAnsi="Times New Roman" w:cs="Times New Roman"/>
                <w:b/>
              </w:rPr>
            </w:pPr>
            <w:r w:rsidRPr="00DA1C9D">
              <w:rPr>
                <w:rFonts w:ascii="Times New Roman" w:eastAsia="Calibri" w:hAnsi="Times New Roman" w:cs="Times New Roman"/>
                <w:b/>
              </w:rPr>
              <w:t xml:space="preserve">На рабочем месте заказчика </w:t>
            </w:r>
          </w:p>
          <w:p w14:paraId="53631065" w14:textId="77777777" w:rsidR="00B34C48" w:rsidRPr="00DA1C9D" w:rsidRDefault="00B34C48" w:rsidP="00EB10FD">
            <w:pPr>
              <w:widowControl w:val="0"/>
              <w:autoSpaceDE w:val="0"/>
              <w:autoSpaceDN w:val="0"/>
              <w:rPr>
                <w:rFonts w:ascii="Times New Roman" w:eastAsia="Calibri" w:hAnsi="Times New Roman" w:cs="Times New Roman"/>
              </w:rPr>
            </w:pPr>
          </w:p>
        </w:tc>
      </w:tr>
      <w:tr w:rsidR="00B34C48" w:rsidRPr="00DA1C9D" w14:paraId="59EA1B2A" w14:textId="77777777" w:rsidTr="008A2C97">
        <w:tc>
          <w:tcPr>
            <w:tcW w:w="705" w:type="dxa"/>
          </w:tcPr>
          <w:p w14:paraId="2928799D" w14:textId="77777777" w:rsidR="00B34C48" w:rsidRPr="00DA1C9D" w:rsidRDefault="00B34C48" w:rsidP="00EB10FD">
            <w:pPr>
              <w:widowControl w:val="0"/>
              <w:autoSpaceDE w:val="0"/>
              <w:autoSpaceDN w:val="0"/>
              <w:rPr>
                <w:rFonts w:ascii="Times New Roman" w:eastAsia="Calibri" w:hAnsi="Times New Roman" w:cs="Times New Roman"/>
                <w:lang w:val="en-US"/>
              </w:rPr>
            </w:pPr>
            <w:r w:rsidRPr="00DA1C9D">
              <w:rPr>
                <w:rFonts w:ascii="Times New Roman" w:eastAsia="Calibri" w:hAnsi="Times New Roman" w:cs="Times New Roman"/>
                <w:lang w:val="en-US"/>
              </w:rPr>
              <w:t>2</w:t>
            </w:r>
          </w:p>
        </w:tc>
        <w:tc>
          <w:tcPr>
            <w:tcW w:w="3967" w:type="dxa"/>
          </w:tcPr>
          <w:p w14:paraId="10CE3582" w14:textId="77777777" w:rsidR="00B34C48" w:rsidRPr="00DA1C9D" w:rsidRDefault="00B34C48" w:rsidP="00EB10FD">
            <w:pPr>
              <w:widowControl w:val="0"/>
              <w:autoSpaceDE w:val="0"/>
              <w:autoSpaceDN w:val="0"/>
              <w:rPr>
                <w:rFonts w:ascii="Times New Roman" w:eastAsia="Calibri" w:hAnsi="Times New Roman" w:cs="Times New Roman"/>
                <w:b/>
                <w:lang w:val="kk-KZ"/>
              </w:rPr>
            </w:pPr>
            <w:r w:rsidRPr="00DA1C9D">
              <w:rPr>
                <w:rFonts w:ascii="Times New Roman" w:eastAsia="Calibri" w:hAnsi="Times New Roman" w:cs="Times New Roman"/>
                <w:b/>
                <w:lang w:val="kk-KZ"/>
              </w:rPr>
              <w:t xml:space="preserve">Официальная поддержка </w:t>
            </w:r>
          </w:p>
          <w:p w14:paraId="51E77BEA" w14:textId="77777777" w:rsidR="00B34C48" w:rsidRPr="00DA1C9D" w:rsidRDefault="00B34C48" w:rsidP="00EB10FD">
            <w:pPr>
              <w:widowControl w:val="0"/>
              <w:autoSpaceDE w:val="0"/>
              <w:autoSpaceDN w:val="0"/>
              <w:rPr>
                <w:rFonts w:ascii="Times New Roman" w:eastAsia="Calibri" w:hAnsi="Times New Roman" w:cs="Times New Roman"/>
                <w:b/>
              </w:rPr>
            </w:pPr>
            <w:r w:rsidRPr="00DA1C9D">
              <w:rPr>
                <w:rFonts w:ascii="Times New Roman" w:eastAsia="Calibri" w:hAnsi="Times New Roman" w:cs="Times New Roman"/>
                <w:b/>
              </w:rPr>
              <w:t>1С:ИТС Казахстан ПРОФ</w:t>
            </w:r>
          </w:p>
        </w:tc>
        <w:tc>
          <w:tcPr>
            <w:tcW w:w="2336" w:type="dxa"/>
          </w:tcPr>
          <w:p w14:paraId="3889A8FC" w14:textId="77777777" w:rsidR="00B34C48" w:rsidRPr="00DA1C9D" w:rsidRDefault="00B34C48" w:rsidP="00EB10FD">
            <w:pPr>
              <w:widowControl w:val="0"/>
              <w:autoSpaceDE w:val="0"/>
              <w:autoSpaceDN w:val="0"/>
              <w:rPr>
                <w:rFonts w:ascii="Times New Roman" w:eastAsia="Calibri" w:hAnsi="Times New Roman" w:cs="Times New Roman"/>
                <w:lang w:val="kk-KZ"/>
              </w:rPr>
            </w:pPr>
            <w:r w:rsidRPr="00DA1C9D">
              <w:rPr>
                <w:rFonts w:ascii="Times New Roman" w:eastAsia="Calibri" w:hAnsi="Times New Roman" w:cs="Times New Roman"/>
                <w:b/>
                <w:lang w:val="kk-KZ"/>
              </w:rPr>
              <w:t>12 месяцев</w:t>
            </w:r>
          </w:p>
        </w:tc>
        <w:tc>
          <w:tcPr>
            <w:tcW w:w="2337" w:type="dxa"/>
          </w:tcPr>
          <w:p w14:paraId="14249162" w14:textId="77777777" w:rsidR="00B34C48" w:rsidRPr="00DA1C9D" w:rsidRDefault="00B34C48" w:rsidP="00EB10FD">
            <w:pPr>
              <w:widowControl w:val="0"/>
              <w:autoSpaceDE w:val="0"/>
              <w:autoSpaceDN w:val="0"/>
              <w:rPr>
                <w:rFonts w:ascii="Times New Roman" w:eastAsia="Calibri" w:hAnsi="Times New Roman" w:cs="Times New Roman"/>
                <w:b/>
              </w:rPr>
            </w:pPr>
          </w:p>
        </w:tc>
      </w:tr>
      <w:tr w:rsidR="00B34C48" w:rsidRPr="00DA1C9D" w14:paraId="1321F136" w14:textId="77777777" w:rsidTr="008A2C97">
        <w:tc>
          <w:tcPr>
            <w:tcW w:w="705" w:type="dxa"/>
          </w:tcPr>
          <w:p w14:paraId="05210DCD"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3</w:t>
            </w:r>
          </w:p>
        </w:tc>
        <w:tc>
          <w:tcPr>
            <w:tcW w:w="3967" w:type="dxa"/>
          </w:tcPr>
          <w:p w14:paraId="601B2865"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Диагностика состояния   информационной базы , создание архивной копии 1С:Предприятие 8.</w:t>
            </w:r>
          </w:p>
        </w:tc>
        <w:tc>
          <w:tcPr>
            <w:tcW w:w="2336" w:type="dxa"/>
          </w:tcPr>
          <w:p w14:paraId="0CE98A01" w14:textId="61C10D6F" w:rsidR="00B34C48" w:rsidRPr="00DA1C9D" w:rsidRDefault="00003766" w:rsidP="00EB10FD">
            <w:pPr>
              <w:widowControl w:val="0"/>
              <w:autoSpaceDE w:val="0"/>
              <w:autoSpaceDN w:val="0"/>
              <w:rPr>
                <w:rFonts w:ascii="Times New Roman" w:eastAsia="Calibri" w:hAnsi="Times New Roman" w:cs="Times New Roman"/>
              </w:rPr>
            </w:pPr>
            <w:r>
              <w:rPr>
                <w:rFonts w:ascii="Times New Roman" w:eastAsia="Calibri" w:hAnsi="Times New Roman" w:cs="Times New Roman"/>
              </w:rPr>
              <w:t>Еженедельно в течении 202</w:t>
            </w:r>
            <w:r w:rsidR="00C03904">
              <w:rPr>
                <w:rFonts w:ascii="Times New Roman" w:eastAsia="Calibri" w:hAnsi="Times New Roman" w:cs="Times New Roman"/>
                <w:lang w:val="en-US"/>
              </w:rPr>
              <w:t>5</w:t>
            </w:r>
            <w:r w:rsidR="00B34C48" w:rsidRPr="00DA1C9D">
              <w:rPr>
                <w:rFonts w:ascii="Times New Roman" w:eastAsia="Calibri" w:hAnsi="Times New Roman" w:cs="Times New Roman"/>
              </w:rPr>
              <w:t>г.</w:t>
            </w:r>
          </w:p>
        </w:tc>
        <w:tc>
          <w:tcPr>
            <w:tcW w:w="2337" w:type="dxa"/>
          </w:tcPr>
          <w:p w14:paraId="765FFDA2" w14:textId="77777777" w:rsidR="00B34C48" w:rsidRPr="00DA1C9D" w:rsidRDefault="00B34C48" w:rsidP="00EB10FD">
            <w:pPr>
              <w:widowControl w:val="0"/>
              <w:autoSpaceDE w:val="0"/>
              <w:autoSpaceDN w:val="0"/>
              <w:rPr>
                <w:rFonts w:ascii="Times New Roman" w:eastAsia="Calibri" w:hAnsi="Times New Roman" w:cs="Times New Roman"/>
                <w:b/>
              </w:rPr>
            </w:pPr>
            <w:r w:rsidRPr="00DA1C9D">
              <w:rPr>
                <w:rFonts w:ascii="Times New Roman" w:eastAsia="Calibri" w:hAnsi="Times New Roman" w:cs="Times New Roman"/>
                <w:b/>
              </w:rPr>
              <w:t xml:space="preserve">На рабочем месте заказчика </w:t>
            </w:r>
          </w:p>
          <w:p w14:paraId="5B9235AC" w14:textId="77777777" w:rsidR="00B34C48" w:rsidRPr="00DA1C9D" w:rsidRDefault="00B34C48" w:rsidP="00EB10FD">
            <w:pPr>
              <w:widowControl w:val="0"/>
              <w:autoSpaceDE w:val="0"/>
              <w:autoSpaceDN w:val="0"/>
              <w:rPr>
                <w:rFonts w:ascii="Times New Roman" w:eastAsia="Calibri" w:hAnsi="Times New Roman" w:cs="Times New Roman"/>
              </w:rPr>
            </w:pPr>
          </w:p>
        </w:tc>
      </w:tr>
      <w:tr w:rsidR="00B34C48" w:rsidRPr="00DA1C9D" w14:paraId="32839A3F" w14:textId="77777777" w:rsidTr="008A2C97">
        <w:tc>
          <w:tcPr>
            <w:tcW w:w="705" w:type="dxa"/>
          </w:tcPr>
          <w:p w14:paraId="182F6369"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4</w:t>
            </w:r>
          </w:p>
        </w:tc>
        <w:tc>
          <w:tcPr>
            <w:tcW w:w="3967" w:type="dxa"/>
          </w:tcPr>
          <w:p w14:paraId="6D056EDC"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Установка (переустановка), настройка Программ 1С (производится по согласованию с Заказчиком при необходимости повторной установки, переустановки, связанных с техническими сбоями или заменой ЭВМ Заказчика)</w:t>
            </w:r>
          </w:p>
        </w:tc>
        <w:tc>
          <w:tcPr>
            <w:tcW w:w="2336" w:type="dxa"/>
          </w:tcPr>
          <w:p w14:paraId="047AE536" w14:textId="5373AEDB"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 xml:space="preserve">по </w:t>
            </w:r>
            <w:r w:rsidR="00003766">
              <w:rPr>
                <w:rFonts w:ascii="Times New Roman" w:eastAsia="Calibri" w:hAnsi="Times New Roman" w:cs="Times New Roman"/>
              </w:rPr>
              <w:t>запросу заказчика в течении 202</w:t>
            </w:r>
            <w:r w:rsidR="00C03904" w:rsidRPr="00C03904">
              <w:rPr>
                <w:rFonts w:ascii="Times New Roman" w:eastAsia="Calibri" w:hAnsi="Times New Roman" w:cs="Times New Roman"/>
              </w:rPr>
              <w:t>5</w:t>
            </w:r>
            <w:r w:rsidRPr="00DA1C9D">
              <w:rPr>
                <w:rFonts w:ascii="Times New Roman" w:eastAsia="Calibri" w:hAnsi="Times New Roman" w:cs="Times New Roman"/>
              </w:rPr>
              <w:t>г.</w:t>
            </w:r>
          </w:p>
        </w:tc>
        <w:tc>
          <w:tcPr>
            <w:tcW w:w="2337" w:type="dxa"/>
          </w:tcPr>
          <w:p w14:paraId="79B802AF" w14:textId="77777777" w:rsidR="00B34C48" w:rsidRPr="00DA1C9D" w:rsidRDefault="00B34C48" w:rsidP="00EB10FD">
            <w:pPr>
              <w:widowControl w:val="0"/>
              <w:autoSpaceDE w:val="0"/>
              <w:autoSpaceDN w:val="0"/>
              <w:rPr>
                <w:rFonts w:ascii="Times New Roman" w:eastAsia="Calibri" w:hAnsi="Times New Roman" w:cs="Times New Roman"/>
                <w:b/>
              </w:rPr>
            </w:pPr>
            <w:r w:rsidRPr="00DA1C9D">
              <w:rPr>
                <w:rFonts w:ascii="Times New Roman" w:eastAsia="Calibri" w:hAnsi="Times New Roman" w:cs="Times New Roman"/>
                <w:b/>
              </w:rPr>
              <w:t xml:space="preserve">На рабочем месте заказчика </w:t>
            </w:r>
          </w:p>
          <w:p w14:paraId="234BEB03" w14:textId="77777777" w:rsidR="00B34C48" w:rsidRPr="00DA1C9D" w:rsidRDefault="00B34C48" w:rsidP="00EB10FD">
            <w:pPr>
              <w:widowControl w:val="0"/>
              <w:autoSpaceDE w:val="0"/>
              <w:autoSpaceDN w:val="0"/>
              <w:rPr>
                <w:rFonts w:ascii="Times New Roman" w:eastAsia="Calibri" w:hAnsi="Times New Roman" w:cs="Times New Roman"/>
              </w:rPr>
            </w:pPr>
          </w:p>
        </w:tc>
      </w:tr>
      <w:tr w:rsidR="00B34C48" w:rsidRPr="00DA1C9D" w14:paraId="0B77C822" w14:textId="77777777" w:rsidTr="008A2C97">
        <w:tc>
          <w:tcPr>
            <w:tcW w:w="705" w:type="dxa"/>
          </w:tcPr>
          <w:p w14:paraId="7DC139A6"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lastRenderedPageBreak/>
              <w:t>5</w:t>
            </w:r>
          </w:p>
        </w:tc>
        <w:tc>
          <w:tcPr>
            <w:tcW w:w="3967" w:type="dxa"/>
          </w:tcPr>
          <w:p w14:paraId="78CDA28B"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Установка и настройка программы 1с: Коннект - для мгновенного соединения клиента со специалистом.</w:t>
            </w:r>
          </w:p>
        </w:tc>
        <w:tc>
          <w:tcPr>
            <w:tcW w:w="2336" w:type="dxa"/>
          </w:tcPr>
          <w:p w14:paraId="03E1977A" w14:textId="00B81F3B" w:rsidR="00B34C48" w:rsidRPr="00DA1C9D" w:rsidRDefault="00003766" w:rsidP="00EB10FD">
            <w:pPr>
              <w:widowControl w:val="0"/>
              <w:autoSpaceDE w:val="0"/>
              <w:autoSpaceDN w:val="0"/>
              <w:rPr>
                <w:rFonts w:ascii="Times New Roman" w:eastAsia="Calibri" w:hAnsi="Times New Roman" w:cs="Times New Roman"/>
              </w:rPr>
            </w:pPr>
            <w:r>
              <w:rPr>
                <w:rFonts w:ascii="Times New Roman" w:eastAsia="Calibri" w:hAnsi="Times New Roman" w:cs="Times New Roman"/>
              </w:rPr>
              <w:t>на период  12 месяцев 202</w:t>
            </w:r>
            <w:r w:rsidR="00C03904">
              <w:rPr>
                <w:rFonts w:ascii="Times New Roman" w:eastAsia="Calibri" w:hAnsi="Times New Roman" w:cs="Times New Roman"/>
                <w:lang w:val="en-US"/>
              </w:rPr>
              <w:t>5</w:t>
            </w:r>
            <w:r w:rsidR="00B34C48" w:rsidRPr="00DA1C9D">
              <w:rPr>
                <w:rFonts w:ascii="Times New Roman" w:eastAsia="Calibri" w:hAnsi="Times New Roman" w:cs="Times New Roman"/>
              </w:rPr>
              <w:t>г.</w:t>
            </w:r>
          </w:p>
        </w:tc>
        <w:tc>
          <w:tcPr>
            <w:tcW w:w="2337" w:type="dxa"/>
          </w:tcPr>
          <w:p w14:paraId="007CC2DF" w14:textId="77777777" w:rsidR="00B34C48" w:rsidRPr="00DA1C9D" w:rsidRDefault="00B34C48" w:rsidP="00EB10FD">
            <w:pPr>
              <w:widowControl w:val="0"/>
              <w:autoSpaceDE w:val="0"/>
              <w:autoSpaceDN w:val="0"/>
              <w:rPr>
                <w:rFonts w:ascii="Times New Roman" w:eastAsia="Calibri" w:hAnsi="Times New Roman" w:cs="Times New Roman"/>
                <w:b/>
              </w:rPr>
            </w:pPr>
            <w:r w:rsidRPr="00DA1C9D">
              <w:rPr>
                <w:rFonts w:ascii="Times New Roman" w:eastAsia="Calibri" w:hAnsi="Times New Roman" w:cs="Times New Roman"/>
                <w:b/>
              </w:rPr>
              <w:t xml:space="preserve">На рабочем месте заказчика </w:t>
            </w:r>
          </w:p>
          <w:p w14:paraId="4D4C842E" w14:textId="77777777" w:rsidR="00B34C48" w:rsidRPr="00DA1C9D" w:rsidRDefault="00B34C48" w:rsidP="00EB10FD">
            <w:pPr>
              <w:widowControl w:val="0"/>
              <w:autoSpaceDE w:val="0"/>
              <w:autoSpaceDN w:val="0"/>
              <w:rPr>
                <w:rFonts w:ascii="Times New Roman" w:eastAsia="Calibri" w:hAnsi="Times New Roman" w:cs="Times New Roman"/>
              </w:rPr>
            </w:pPr>
          </w:p>
        </w:tc>
      </w:tr>
      <w:tr w:rsidR="00B34C48" w:rsidRPr="00DA1C9D" w14:paraId="674D312F" w14:textId="77777777" w:rsidTr="008A2C97">
        <w:tc>
          <w:tcPr>
            <w:tcW w:w="705" w:type="dxa"/>
          </w:tcPr>
          <w:p w14:paraId="0D45831E"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6</w:t>
            </w:r>
          </w:p>
        </w:tc>
        <w:tc>
          <w:tcPr>
            <w:tcW w:w="3967" w:type="dxa"/>
          </w:tcPr>
          <w:p w14:paraId="3EC3C34E"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Полноценное обследование каждого рабочего места.</w:t>
            </w:r>
          </w:p>
        </w:tc>
        <w:tc>
          <w:tcPr>
            <w:tcW w:w="2336" w:type="dxa"/>
          </w:tcPr>
          <w:p w14:paraId="77286405" w14:textId="463426D5" w:rsidR="00B34C48" w:rsidRPr="00DA1C9D" w:rsidRDefault="00B34C48" w:rsidP="00003766">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lang w:val="kk-KZ"/>
              </w:rPr>
              <w:t xml:space="preserve">В </w:t>
            </w:r>
            <w:r w:rsidRPr="00DA1C9D">
              <w:rPr>
                <w:rFonts w:ascii="Times New Roman" w:eastAsia="Calibri" w:hAnsi="Times New Roman" w:cs="Times New Roman"/>
              </w:rPr>
              <w:t>течении 12 месяцев 202</w:t>
            </w:r>
            <w:r w:rsidR="00C03904">
              <w:rPr>
                <w:rFonts w:ascii="Times New Roman" w:eastAsia="Calibri" w:hAnsi="Times New Roman" w:cs="Times New Roman"/>
                <w:lang w:val="en-US"/>
              </w:rPr>
              <w:t>5</w:t>
            </w:r>
            <w:r w:rsidRPr="00DA1C9D">
              <w:rPr>
                <w:rFonts w:ascii="Times New Roman" w:eastAsia="Calibri" w:hAnsi="Times New Roman" w:cs="Times New Roman"/>
              </w:rPr>
              <w:t>г.</w:t>
            </w:r>
          </w:p>
        </w:tc>
        <w:tc>
          <w:tcPr>
            <w:tcW w:w="2337" w:type="dxa"/>
          </w:tcPr>
          <w:p w14:paraId="6392081A" w14:textId="77777777" w:rsidR="00B34C48" w:rsidRPr="00DA1C9D" w:rsidRDefault="00B34C48" w:rsidP="00EB10FD">
            <w:pPr>
              <w:widowControl w:val="0"/>
              <w:autoSpaceDE w:val="0"/>
              <w:autoSpaceDN w:val="0"/>
              <w:rPr>
                <w:rFonts w:ascii="Times New Roman" w:eastAsia="Calibri" w:hAnsi="Times New Roman" w:cs="Times New Roman"/>
                <w:b/>
              </w:rPr>
            </w:pPr>
            <w:r w:rsidRPr="00DA1C9D">
              <w:rPr>
                <w:rFonts w:ascii="Times New Roman" w:eastAsia="Calibri" w:hAnsi="Times New Roman" w:cs="Times New Roman"/>
                <w:b/>
              </w:rPr>
              <w:t xml:space="preserve">На рабочем месте заказчика </w:t>
            </w:r>
          </w:p>
          <w:p w14:paraId="744DCA0C" w14:textId="77777777" w:rsidR="00B34C48" w:rsidRPr="00DA1C9D" w:rsidRDefault="00B34C48" w:rsidP="00EB10FD">
            <w:pPr>
              <w:widowControl w:val="0"/>
              <w:autoSpaceDE w:val="0"/>
              <w:autoSpaceDN w:val="0"/>
              <w:rPr>
                <w:rFonts w:ascii="Times New Roman" w:eastAsia="Calibri" w:hAnsi="Times New Roman" w:cs="Times New Roman"/>
              </w:rPr>
            </w:pPr>
          </w:p>
        </w:tc>
      </w:tr>
      <w:tr w:rsidR="00B34C48" w:rsidRPr="00DA1C9D" w14:paraId="571EA4C8" w14:textId="77777777" w:rsidTr="008A2C97">
        <w:tc>
          <w:tcPr>
            <w:tcW w:w="705" w:type="dxa"/>
          </w:tcPr>
          <w:p w14:paraId="1764B79C"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7</w:t>
            </w:r>
          </w:p>
        </w:tc>
        <w:tc>
          <w:tcPr>
            <w:tcW w:w="3967" w:type="dxa"/>
          </w:tcPr>
          <w:p w14:paraId="0DE4A5DB" w14:textId="77777777"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Дополнительные обращения на линию консультаций по работе с Программой 1С по телефону (</w:t>
            </w:r>
            <w:r w:rsidRPr="00DA1C9D">
              <w:rPr>
                <w:rFonts w:ascii="Times New Roman" w:eastAsia="Calibri" w:hAnsi="Times New Roman" w:cs="Times New Roman"/>
                <w:lang w:val="kk-KZ"/>
              </w:rPr>
              <w:t xml:space="preserve">В РЕЖИМЕ </w:t>
            </w:r>
            <w:r w:rsidRPr="00DA1C9D">
              <w:rPr>
                <w:rFonts w:ascii="Times New Roman" w:eastAsia="Calibri" w:hAnsi="Times New Roman" w:cs="Times New Roman"/>
              </w:rPr>
              <w:t>24\7)</w:t>
            </w:r>
          </w:p>
        </w:tc>
        <w:tc>
          <w:tcPr>
            <w:tcW w:w="2336" w:type="dxa"/>
          </w:tcPr>
          <w:p w14:paraId="17BB6F4B" w14:textId="1A109C0D" w:rsidR="00B34C48" w:rsidRPr="00DA1C9D" w:rsidRDefault="00B34C48" w:rsidP="00EB10FD">
            <w:pPr>
              <w:widowControl w:val="0"/>
              <w:autoSpaceDE w:val="0"/>
              <w:autoSpaceDN w:val="0"/>
              <w:rPr>
                <w:rFonts w:ascii="Times New Roman" w:eastAsia="Calibri" w:hAnsi="Times New Roman" w:cs="Times New Roman"/>
              </w:rPr>
            </w:pPr>
            <w:r w:rsidRPr="00DA1C9D">
              <w:rPr>
                <w:rFonts w:ascii="Times New Roman" w:eastAsia="Calibri" w:hAnsi="Times New Roman" w:cs="Times New Roman"/>
              </w:rPr>
              <w:t xml:space="preserve">По </w:t>
            </w:r>
            <w:r w:rsidR="00003766">
              <w:rPr>
                <w:rFonts w:ascii="Times New Roman" w:eastAsia="Calibri" w:hAnsi="Times New Roman" w:cs="Times New Roman"/>
              </w:rPr>
              <w:t>запросу заказчика в течение 202</w:t>
            </w:r>
            <w:r w:rsidR="00C03904" w:rsidRPr="00C03904">
              <w:rPr>
                <w:rFonts w:ascii="Times New Roman" w:eastAsia="Calibri" w:hAnsi="Times New Roman" w:cs="Times New Roman"/>
              </w:rPr>
              <w:t>5</w:t>
            </w:r>
            <w:r w:rsidRPr="00DA1C9D">
              <w:rPr>
                <w:rFonts w:ascii="Times New Roman" w:eastAsia="Calibri" w:hAnsi="Times New Roman" w:cs="Times New Roman"/>
              </w:rPr>
              <w:t>г.</w:t>
            </w:r>
          </w:p>
        </w:tc>
        <w:tc>
          <w:tcPr>
            <w:tcW w:w="2337" w:type="dxa"/>
          </w:tcPr>
          <w:p w14:paraId="0CA95496" w14:textId="77777777" w:rsidR="00B34C48" w:rsidRPr="00DA1C9D" w:rsidRDefault="00B34C48" w:rsidP="00EB10FD">
            <w:pPr>
              <w:widowControl w:val="0"/>
              <w:autoSpaceDE w:val="0"/>
              <w:autoSpaceDN w:val="0"/>
              <w:rPr>
                <w:rFonts w:ascii="Times New Roman" w:eastAsia="Calibri" w:hAnsi="Times New Roman" w:cs="Times New Roman"/>
              </w:rPr>
            </w:pPr>
          </w:p>
        </w:tc>
      </w:tr>
      <w:tr w:rsidR="00935C30" w:rsidRPr="00DA1C9D" w14:paraId="15FFCE48" w14:textId="77777777" w:rsidTr="008A2C97">
        <w:tc>
          <w:tcPr>
            <w:tcW w:w="705" w:type="dxa"/>
          </w:tcPr>
          <w:p w14:paraId="4DA45F87" w14:textId="77777777" w:rsidR="00935C30" w:rsidRPr="00935C30" w:rsidRDefault="00935C30" w:rsidP="00EB10FD">
            <w:pPr>
              <w:widowControl w:val="0"/>
              <w:autoSpaceDE w:val="0"/>
              <w:autoSpaceDN w:val="0"/>
              <w:rPr>
                <w:rFonts w:ascii="Times New Roman" w:eastAsia="Calibri" w:hAnsi="Times New Roman" w:cs="Times New Roman"/>
                <w:lang w:val="kk-KZ"/>
              </w:rPr>
            </w:pPr>
            <w:r>
              <w:rPr>
                <w:rFonts w:ascii="Times New Roman" w:eastAsia="Calibri" w:hAnsi="Times New Roman" w:cs="Times New Roman"/>
                <w:lang w:val="kk-KZ"/>
              </w:rPr>
              <w:t>8</w:t>
            </w:r>
          </w:p>
        </w:tc>
        <w:tc>
          <w:tcPr>
            <w:tcW w:w="3967" w:type="dxa"/>
          </w:tcPr>
          <w:p w14:paraId="35F193D6" w14:textId="77777777" w:rsidR="00935C30" w:rsidRPr="00C0686B" w:rsidRDefault="00935C30" w:rsidP="00652C3C">
            <w:pPr>
              <w:widowControl w:val="0"/>
              <w:autoSpaceDE w:val="0"/>
              <w:autoSpaceDN w:val="0"/>
              <w:rPr>
                <w:rFonts w:ascii="Calibri" w:eastAsia="Calibri" w:hAnsi="Calibri" w:cs="Times New Roman"/>
                <w:sz w:val="18"/>
                <w:szCs w:val="18"/>
                <w:lang w:val="kk-KZ"/>
              </w:rPr>
            </w:pPr>
            <w:r>
              <w:rPr>
                <w:rFonts w:ascii="Calibri" w:eastAsia="Calibri" w:hAnsi="Calibri" w:cs="Times New Roman"/>
                <w:sz w:val="18"/>
                <w:szCs w:val="18"/>
              </w:rPr>
              <w:t>Форс-мажорные обстоятельства с увелечением обьема работ и услуг, вне рабочее время связи с сдачи отчетности</w:t>
            </w:r>
            <w:r>
              <w:rPr>
                <w:rFonts w:ascii="Calibri" w:eastAsia="Calibri" w:hAnsi="Calibri" w:cs="Times New Roman"/>
                <w:sz w:val="18"/>
                <w:szCs w:val="18"/>
                <w:lang w:val="kk-KZ"/>
              </w:rPr>
              <w:t xml:space="preserve"> оплата предусмотрено от сэкономленного бюджета.</w:t>
            </w:r>
          </w:p>
        </w:tc>
        <w:tc>
          <w:tcPr>
            <w:tcW w:w="2336" w:type="dxa"/>
          </w:tcPr>
          <w:p w14:paraId="0FC151C3" w14:textId="39FC434E" w:rsidR="00935C30" w:rsidRPr="00B34C48" w:rsidRDefault="00935C30" w:rsidP="00652C3C">
            <w:pPr>
              <w:widowControl w:val="0"/>
              <w:autoSpaceDE w:val="0"/>
              <w:autoSpaceDN w:val="0"/>
              <w:rPr>
                <w:rFonts w:ascii="Calibri" w:eastAsia="Calibri" w:hAnsi="Calibri" w:cs="Times New Roman"/>
              </w:rPr>
            </w:pPr>
            <w:r w:rsidRPr="00B34C48">
              <w:rPr>
                <w:rFonts w:ascii="Calibri" w:eastAsia="Calibri" w:hAnsi="Calibri" w:cs="Times New Roman"/>
              </w:rPr>
              <w:t xml:space="preserve">По </w:t>
            </w:r>
            <w:r>
              <w:rPr>
                <w:rFonts w:ascii="Calibri" w:eastAsia="Calibri" w:hAnsi="Calibri" w:cs="Times New Roman"/>
              </w:rPr>
              <w:t>запросу заказчика в течение 202</w:t>
            </w:r>
            <w:r w:rsidR="00C03904" w:rsidRPr="00C03904">
              <w:rPr>
                <w:rFonts w:ascii="Calibri" w:eastAsia="Calibri" w:hAnsi="Calibri" w:cs="Times New Roman"/>
              </w:rPr>
              <w:t>5</w:t>
            </w:r>
            <w:r w:rsidRPr="00B34C48">
              <w:rPr>
                <w:rFonts w:ascii="Calibri" w:eastAsia="Calibri" w:hAnsi="Calibri" w:cs="Times New Roman"/>
              </w:rPr>
              <w:t>г.</w:t>
            </w:r>
          </w:p>
        </w:tc>
        <w:tc>
          <w:tcPr>
            <w:tcW w:w="2337" w:type="dxa"/>
          </w:tcPr>
          <w:p w14:paraId="066A513A" w14:textId="77777777" w:rsidR="00935C30" w:rsidRPr="00B34C48" w:rsidRDefault="00935C30" w:rsidP="00652C3C">
            <w:pPr>
              <w:widowControl w:val="0"/>
              <w:autoSpaceDE w:val="0"/>
              <w:autoSpaceDN w:val="0"/>
              <w:rPr>
                <w:rFonts w:ascii="Calibri" w:eastAsia="Calibri" w:hAnsi="Calibri" w:cs="Times New Roman"/>
                <w:b/>
              </w:rPr>
            </w:pPr>
            <w:r w:rsidRPr="00B34C48">
              <w:rPr>
                <w:rFonts w:ascii="Calibri" w:eastAsia="Calibri" w:hAnsi="Calibri" w:cs="Times New Roman"/>
                <w:b/>
              </w:rPr>
              <w:t xml:space="preserve">На рабочем месте заказчика </w:t>
            </w:r>
          </w:p>
          <w:p w14:paraId="37BAD811" w14:textId="77777777" w:rsidR="00935C30" w:rsidRPr="00B34C48" w:rsidRDefault="00935C30" w:rsidP="00652C3C">
            <w:pPr>
              <w:widowControl w:val="0"/>
              <w:autoSpaceDE w:val="0"/>
              <w:autoSpaceDN w:val="0"/>
              <w:rPr>
                <w:rFonts w:ascii="Calibri" w:eastAsia="Calibri" w:hAnsi="Calibri" w:cs="Times New Roman"/>
              </w:rPr>
            </w:pPr>
          </w:p>
        </w:tc>
      </w:tr>
    </w:tbl>
    <w:p w14:paraId="11996C49" w14:textId="77777777" w:rsidR="00B34C48" w:rsidRPr="00DA1C9D" w:rsidRDefault="00B34C48" w:rsidP="00EB10FD">
      <w:pPr>
        <w:ind w:left="-284"/>
        <w:rPr>
          <w:rFonts w:ascii="Times New Roman" w:eastAsia="Calibri" w:hAnsi="Times New Roman" w:cs="Times New Roman"/>
        </w:rPr>
      </w:pPr>
    </w:p>
    <w:tbl>
      <w:tblPr>
        <w:tblStyle w:val="TableNormal"/>
        <w:tblW w:w="9381" w:type="dxa"/>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8"/>
        <w:gridCol w:w="6323"/>
      </w:tblGrid>
      <w:tr w:rsidR="00DA1C9D" w:rsidRPr="00DA1C9D" w14:paraId="47415633" w14:textId="77777777" w:rsidTr="00DA1C9D">
        <w:trPr>
          <w:trHeight w:val="2471"/>
        </w:trPr>
        <w:tc>
          <w:tcPr>
            <w:tcW w:w="3058" w:type="dxa"/>
          </w:tcPr>
          <w:p w14:paraId="45DBF4FA" w14:textId="77777777" w:rsidR="00DA1C9D" w:rsidRPr="00DA1C9D" w:rsidRDefault="00DA1C9D" w:rsidP="00EB10FD">
            <w:pPr>
              <w:spacing w:before="25"/>
              <w:ind w:left="38" w:right="86"/>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323" w:type="dxa"/>
          </w:tcPr>
          <w:p w14:paraId="2251E719" w14:textId="77777777" w:rsidR="00DA1C9D" w:rsidRPr="00DA1C9D" w:rsidRDefault="00DA1C9D" w:rsidP="00EB10FD">
            <w:pPr>
              <w:ind w:left="40"/>
              <w:rPr>
                <w:rFonts w:ascii="Times New Roman" w:eastAsia="Arial" w:hAnsi="Times New Roman" w:cs="Times New Roman"/>
                <w:lang w:val="ru-RU" w:eastAsia="kk-KZ" w:bidi="kk-KZ"/>
              </w:rPr>
            </w:pPr>
            <w:r w:rsidRPr="00EB10FD">
              <w:rPr>
                <w:rFonts w:ascii="Times New Roman" w:eastAsia="Arial" w:hAnsi="Times New Roman" w:cs="Times New Roman"/>
                <w:b/>
                <w:lang w:val="ru-RU" w:eastAsia="kk-KZ" w:bidi="kk-KZ"/>
              </w:rPr>
              <w:t>Работа в течение срока действия договора по заявке и на территории Заказчика.</w:t>
            </w:r>
            <w:r w:rsidRPr="00EB10FD">
              <w:rPr>
                <w:rFonts w:ascii="Times New Roman" w:eastAsia="Arial" w:hAnsi="Times New Roman" w:cs="Times New Roman"/>
                <w:b/>
                <w:bCs/>
                <w:lang w:val="ru-RU" w:eastAsia="kk-KZ" w:bidi="kk-KZ"/>
              </w:rPr>
              <w:t>Режим обслуживания только ОФ</w:t>
            </w:r>
            <w:r w:rsidR="00003766">
              <w:rPr>
                <w:rFonts w:ascii="Times New Roman" w:eastAsia="Arial" w:hAnsi="Times New Roman" w:cs="Times New Roman"/>
                <w:b/>
                <w:bCs/>
                <w:lang w:val="kk-KZ" w:eastAsia="kk-KZ" w:bidi="kk-KZ"/>
              </w:rPr>
              <w:t>Ф</w:t>
            </w:r>
            <w:r w:rsidRPr="00EB10FD">
              <w:rPr>
                <w:rFonts w:ascii="Times New Roman" w:eastAsia="Arial" w:hAnsi="Times New Roman" w:cs="Times New Roman"/>
                <w:b/>
                <w:bCs/>
                <w:lang w:val="ru-RU" w:eastAsia="kk-KZ" w:bidi="kk-KZ"/>
              </w:rPr>
              <w:t>ЛАЙН</w:t>
            </w:r>
            <w:r w:rsidRPr="00EB10FD">
              <w:rPr>
                <w:rFonts w:ascii="Times New Roman" w:eastAsia="Arial" w:hAnsi="Times New Roman" w:cs="Times New Roman"/>
                <w:lang w:val="ru-RU" w:eastAsia="kk-KZ" w:bidi="kk-KZ"/>
              </w:rPr>
              <w:t xml:space="preserve"> (В соответствии с ПП РК №832 от 20.12.2016 отсутствует удаленное подключение).</w:t>
            </w:r>
          </w:p>
          <w:p w14:paraId="3B1B807A" w14:textId="77777777" w:rsidR="00DA1C9D" w:rsidRPr="00DA1C9D" w:rsidRDefault="00DA1C9D" w:rsidP="00EB10FD">
            <w:pPr>
              <w:ind w:left="40"/>
              <w:rPr>
                <w:rFonts w:ascii="Times New Roman" w:eastAsia="Arial" w:hAnsi="Times New Roman" w:cs="Times New Roman"/>
                <w:b/>
                <w:lang w:val="ru-RU" w:eastAsia="kk-KZ" w:bidi="kk-KZ"/>
              </w:rPr>
            </w:pPr>
            <w:r w:rsidRPr="00DA1C9D">
              <w:rPr>
                <w:rFonts w:ascii="Times New Roman" w:eastAsia="Arial" w:hAnsi="Times New Roman" w:cs="Times New Roman"/>
                <w:b/>
                <w:lang w:val="ru-RU" w:eastAsia="kk-KZ" w:bidi="kk-KZ"/>
              </w:rPr>
              <w:t>Поставщик должен оказывать все консультационные рабаты, а также сопровождение на территорий заказчика . Один специалист поставщика по   времени с -9-00 до 19-00 должен находится на территорий заказчика с целью сопровождению программного продукта . Если понадобится специалист  поставщика должен остаться после 19-00 до завершения форс-мажорных работ заказчика.</w:t>
            </w:r>
          </w:p>
          <w:p w14:paraId="291C8C5B" w14:textId="77777777" w:rsidR="00DA1C9D" w:rsidRPr="00DA1C9D" w:rsidRDefault="00DA1C9D" w:rsidP="00EB10FD">
            <w:pPr>
              <w:rPr>
                <w:rFonts w:ascii="Times New Roman" w:eastAsia="Arial" w:hAnsi="Times New Roman" w:cs="Times New Roman"/>
                <w:lang w:val="ru-RU" w:eastAsia="kk-KZ" w:bidi="kk-KZ"/>
              </w:rPr>
            </w:pPr>
          </w:p>
        </w:tc>
      </w:tr>
    </w:tbl>
    <w:p w14:paraId="3094C5E2"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lang w:val="kk-KZ" w:eastAsia="kk-KZ" w:bidi="kk-KZ"/>
        </w:rPr>
      </w:pPr>
    </w:p>
    <w:p w14:paraId="56784365" w14:textId="77777777" w:rsidR="006A4833" w:rsidRPr="00DA1C9D" w:rsidRDefault="006A4833" w:rsidP="00EB10FD">
      <w:pPr>
        <w:rPr>
          <w:rFonts w:ascii="Times New Roman" w:hAnsi="Times New Roman" w:cs="Times New Roman"/>
          <w:lang w:val="kk-KZ"/>
        </w:rPr>
      </w:pPr>
    </w:p>
    <w:p w14:paraId="5EBE60CB" w14:textId="76B4C015" w:rsidR="00B34C48" w:rsidRDefault="00B34C48" w:rsidP="00EB10FD">
      <w:pPr>
        <w:rPr>
          <w:rFonts w:ascii="Times New Roman" w:hAnsi="Times New Roman" w:cs="Times New Roman"/>
          <w:lang w:val="kk-KZ"/>
        </w:rPr>
      </w:pPr>
    </w:p>
    <w:p w14:paraId="0F39CB76" w14:textId="373F1BA6" w:rsidR="00AA6FD8" w:rsidRDefault="00AA6FD8" w:rsidP="00EB10FD">
      <w:pPr>
        <w:rPr>
          <w:rFonts w:ascii="Times New Roman" w:hAnsi="Times New Roman" w:cs="Times New Roman"/>
          <w:lang w:val="kk-KZ"/>
        </w:rPr>
      </w:pPr>
    </w:p>
    <w:p w14:paraId="0B148879" w14:textId="2DC44347" w:rsidR="00AA6FD8" w:rsidRDefault="00AA6FD8" w:rsidP="00EB10FD">
      <w:pPr>
        <w:rPr>
          <w:rFonts w:ascii="Times New Roman" w:hAnsi="Times New Roman" w:cs="Times New Roman"/>
          <w:lang w:val="kk-KZ"/>
        </w:rPr>
      </w:pPr>
    </w:p>
    <w:p w14:paraId="5D55D2E8" w14:textId="4088FF80" w:rsidR="00AA6FD8" w:rsidRDefault="00AA6FD8" w:rsidP="00EB10FD">
      <w:pPr>
        <w:rPr>
          <w:rFonts w:ascii="Times New Roman" w:hAnsi="Times New Roman" w:cs="Times New Roman"/>
          <w:lang w:val="kk-KZ"/>
        </w:rPr>
      </w:pPr>
    </w:p>
    <w:p w14:paraId="62BE9695" w14:textId="44A3BE1A" w:rsidR="00AA6FD8" w:rsidRDefault="00AA6FD8" w:rsidP="00EB10FD">
      <w:pPr>
        <w:rPr>
          <w:rFonts w:ascii="Times New Roman" w:hAnsi="Times New Roman" w:cs="Times New Roman"/>
          <w:lang w:val="kk-KZ"/>
        </w:rPr>
      </w:pPr>
    </w:p>
    <w:p w14:paraId="58C0BB78" w14:textId="74E4C421" w:rsidR="00AA6FD8" w:rsidRDefault="00AA6FD8" w:rsidP="00EB10FD">
      <w:pPr>
        <w:rPr>
          <w:rFonts w:ascii="Times New Roman" w:hAnsi="Times New Roman" w:cs="Times New Roman"/>
          <w:lang w:val="kk-KZ"/>
        </w:rPr>
      </w:pPr>
    </w:p>
    <w:p w14:paraId="07452884" w14:textId="0330139E" w:rsidR="00AA6FD8" w:rsidRDefault="00AA6FD8" w:rsidP="00EB10FD">
      <w:pPr>
        <w:rPr>
          <w:rFonts w:ascii="Times New Roman" w:hAnsi="Times New Roman" w:cs="Times New Roman"/>
          <w:lang w:val="kk-KZ"/>
        </w:rPr>
      </w:pPr>
    </w:p>
    <w:p w14:paraId="666D48B2" w14:textId="098ACCA1" w:rsidR="00AA6FD8" w:rsidRDefault="00AA6FD8" w:rsidP="00EB10FD">
      <w:pPr>
        <w:rPr>
          <w:rFonts w:ascii="Times New Roman" w:hAnsi="Times New Roman" w:cs="Times New Roman"/>
          <w:lang w:val="kk-KZ"/>
        </w:rPr>
      </w:pPr>
    </w:p>
    <w:p w14:paraId="2CD8FF8D" w14:textId="1BD08D81" w:rsidR="00AA6FD8" w:rsidRDefault="00AA6FD8" w:rsidP="00EB10FD">
      <w:pPr>
        <w:rPr>
          <w:rFonts w:ascii="Times New Roman" w:hAnsi="Times New Roman" w:cs="Times New Roman"/>
          <w:lang w:val="kk-KZ"/>
        </w:rPr>
      </w:pPr>
    </w:p>
    <w:p w14:paraId="2AD15A11" w14:textId="3C790D9A" w:rsidR="00AA6FD8" w:rsidRDefault="00AA6FD8" w:rsidP="00EB10FD">
      <w:pPr>
        <w:rPr>
          <w:rFonts w:ascii="Times New Roman" w:hAnsi="Times New Roman" w:cs="Times New Roman"/>
          <w:lang w:val="kk-KZ"/>
        </w:rPr>
      </w:pPr>
    </w:p>
    <w:p w14:paraId="0B0B951B" w14:textId="5663DD36" w:rsidR="00AA6FD8" w:rsidRDefault="00AA6FD8" w:rsidP="00EB10FD">
      <w:pPr>
        <w:rPr>
          <w:rFonts w:ascii="Times New Roman" w:hAnsi="Times New Roman" w:cs="Times New Roman"/>
          <w:lang w:val="kk-KZ"/>
        </w:rPr>
      </w:pPr>
    </w:p>
    <w:p w14:paraId="502A477E" w14:textId="010595AD" w:rsidR="00AA6FD8" w:rsidRDefault="00AA6FD8" w:rsidP="00EB10FD">
      <w:pPr>
        <w:rPr>
          <w:rFonts w:ascii="Times New Roman" w:hAnsi="Times New Roman" w:cs="Times New Roman"/>
          <w:lang w:val="kk-KZ"/>
        </w:rPr>
      </w:pPr>
    </w:p>
    <w:p w14:paraId="4E4BCCB6" w14:textId="4CF94B2B" w:rsidR="00AA6FD8" w:rsidRDefault="00AA6FD8" w:rsidP="00EB10FD">
      <w:pPr>
        <w:rPr>
          <w:rFonts w:ascii="Times New Roman" w:hAnsi="Times New Roman" w:cs="Times New Roman"/>
          <w:lang w:val="kk-KZ"/>
        </w:rPr>
      </w:pPr>
    </w:p>
    <w:p w14:paraId="12C588E4" w14:textId="3F214541" w:rsidR="00AA6FD8" w:rsidRDefault="00AA6FD8" w:rsidP="00EB10FD">
      <w:pPr>
        <w:rPr>
          <w:rFonts w:ascii="Times New Roman" w:hAnsi="Times New Roman" w:cs="Times New Roman"/>
          <w:lang w:val="kk-KZ"/>
        </w:rPr>
      </w:pPr>
    </w:p>
    <w:p w14:paraId="7A6AB1D1" w14:textId="6A348BA5" w:rsidR="00AA6FD8" w:rsidRDefault="00AA6FD8" w:rsidP="00EB10FD">
      <w:pPr>
        <w:rPr>
          <w:rFonts w:ascii="Times New Roman" w:hAnsi="Times New Roman" w:cs="Times New Roman"/>
          <w:lang w:val="kk-KZ"/>
        </w:rPr>
      </w:pPr>
    </w:p>
    <w:p w14:paraId="7CDE285B" w14:textId="71BF2F14" w:rsidR="00AA6FD8" w:rsidRDefault="00AA6FD8" w:rsidP="00EB10FD">
      <w:pPr>
        <w:rPr>
          <w:rFonts w:ascii="Times New Roman" w:hAnsi="Times New Roman" w:cs="Times New Roman"/>
          <w:lang w:val="kk-KZ"/>
        </w:rPr>
      </w:pPr>
    </w:p>
    <w:p w14:paraId="4E7E1491" w14:textId="55E7D3B8" w:rsidR="00AA6FD8" w:rsidRDefault="00AA6FD8" w:rsidP="00EB10FD">
      <w:pPr>
        <w:rPr>
          <w:rFonts w:ascii="Times New Roman" w:hAnsi="Times New Roman" w:cs="Times New Roman"/>
          <w:lang w:val="kk-KZ"/>
        </w:rPr>
      </w:pPr>
    </w:p>
    <w:p w14:paraId="39B219E7" w14:textId="77777777" w:rsidR="00AA6FD8" w:rsidRPr="00DA1C9D" w:rsidRDefault="00AA6FD8" w:rsidP="00EB10FD">
      <w:pPr>
        <w:rPr>
          <w:rFonts w:ascii="Times New Roman" w:hAnsi="Times New Roman" w:cs="Times New Roman"/>
          <w:lang w:val="kk-KZ"/>
        </w:rPr>
      </w:pPr>
    </w:p>
    <w:p w14:paraId="48942330" w14:textId="77777777" w:rsidR="00B34C48" w:rsidRPr="00DA1C9D" w:rsidRDefault="00B34C48" w:rsidP="00EB10FD">
      <w:pPr>
        <w:rPr>
          <w:rFonts w:ascii="Times New Roman" w:hAnsi="Times New Roman" w:cs="Times New Roman"/>
          <w:lang w:val="kk-KZ"/>
        </w:rPr>
      </w:pPr>
    </w:p>
    <w:p w14:paraId="7616C14D" w14:textId="77777777" w:rsidR="00B34C48" w:rsidRPr="00DA1C9D" w:rsidRDefault="00B34C48" w:rsidP="00EB10FD">
      <w:pPr>
        <w:widowControl w:val="0"/>
        <w:autoSpaceDE w:val="0"/>
        <w:autoSpaceDN w:val="0"/>
        <w:spacing w:before="221" w:after="0" w:line="273" w:lineRule="auto"/>
        <w:ind w:left="2637" w:hanging="1280"/>
        <w:rPr>
          <w:rFonts w:ascii="Times New Roman" w:eastAsia="Tahoma" w:hAnsi="Times New Roman" w:cs="Times New Roman"/>
          <w:b/>
          <w:bCs/>
          <w:lang w:val="kk-KZ" w:eastAsia="kk-KZ" w:bidi="kk-KZ"/>
        </w:rPr>
      </w:pPr>
      <w:r w:rsidRPr="00DA1C9D">
        <w:rPr>
          <w:rFonts w:ascii="Times New Roman" w:eastAsia="Tahoma" w:hAnsi="Times New Roman" w:cs="Times New Roman"/>
          <w:b/>
          <w:bCs/>
          <w:w w:val="105"/>
          <w:lang w:val="kk-KZ" w:eastAsia="kk-KZ" w:bidi="kk-KZ"/>
        </w:rPr>
        <w:lastRenderedPageBreak/>
        <w:t>Сатып алынатың қызметтердің Техникалық ерекшелігі (тапсырыс берушімен толтырылады)</w:t>
      </w:r>
    </w:p>
    <w:p w14:paraId="62029125" w14:textId="77777777" w:rsidR="00B34C48" w:rsidRPr="00DA1C9D" w:rsidRDefault="00B34C48" w:rsidP="00EB10FD">
      <w:pPr>
        <w:widowControl w:val="0"/>
        <w:autoSpaceDE w:val="0"/>
        <w:autoSpaceDN w:val="0"/>
        <w:spacing w:after="0" w:line="240" w:lineRule="auto"/>
        <w:rPr>
          <w:rFonts w:ascii="Times New Roman" w:eastAsia="Tahoma" w:hAnsi="Times New Roman" w:cs="Times New Roman"/>
          <w:b/>
          <w:bCs/>
          <w:lang w:val="kk-KZ" w:eastAsia="kk-KZ" w:bidi="kk-KZ"/>
        </w:rPr>
      </w:pPr>
    </w:p>
    <w:p w14:paraId="1787211E" w14:textId="77777777" w:rsidR="00B34C48" w:rsidRPr="00DA1C9D" w:rsidRDefault="00B34C48" w:rsidP="00EB10FD">
      <w:pPr>
        <w:widowControl w:val="0"/>
        <w:autoSpaceDE w:val="0"/>
        <w:autoSpaceDN w:val="0"/>
        <w:spacing w:before="12" w:after="0" w:line="240" w:lineRule="auto"/>
        <w:rPr>
          <w:rFonts w:ascii="Times New Roman" w:eastAsia="Tahoma" w:hAnsi="Times New Roman" w:cs="Times New Roman"/>
          <w:b/>
          <w:bCs/>
          <w:lang w:val="kk-KZ" w:eastAsia="kk-KZ" w:bidi="kk-KZ"/>
        </w:rPr>
      </w:pPr>
    </w:p>
    <w:tbl>
      <w:tblPr>
        <w:tblStyle w:val="TableNormal1"/>
        <w:tblW w:w="0" w:type="auto"/>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8"/>
        <w:gridCol w:w="7135"/>
      </w:tblGrid>
      <w:tr w:rsidR="00B34C48" w:rsidRPr="006A5C2A" w14:paraId="5076DF27" w14:textId="77777777" w:rsidTr="00351C05">
        <w:trPr>
          <w:trHeight w:val="1036"/>
        </w:trPr>
        <w:tc>
          <w:tcPr>
            <w:tcW w:w="3058" w:type="dxa"/>
          </w:tcPr>
          <w:p w14:paraId="360E4C39" w14:textId="77777777" w:rsidR="00B34C48" w:rsidRPr="00DA1C9D" w:rsidRDefault="00B34C48" w:rsidP="00EB10FD">
            <w:pPr>
              <w:spacing w:before="26"/>
              <w:ind w:left="40"/>
              <w:rPr>
                <w:rFonts w:ascii="Times New Roman" w:eastAsia="Arial" w:hAnsi="Times New Roman" w:cs="Times New Roman"/>
                <w:b/>
                <w:lang w:val="kk-KZ" w:eastAsia="kk-KZ" w:bidi="kk-KZ"/>
              </w:rPr>
            </w:pPr>
            <w:r w:rsidRPr="00DA1C9D">
              <w:rPr>
                <w:rFonts w:ascii="Times New Roman" w:eastAsia="Arial" w:hAnsi="Times New Roman" w:cs="Times New Roman"/>
                <w:b/>
                <w:w w:val="105"/>
                <w:lang w:val="kk-KZ" w:eastAsia="kk-KZ" w:bidi="kk-KZ"/>
              </w:rPr>
              <w:t>Қызметтің атауы:</w:t>
            </w:r>
          </w:p>
        </w:tc>
        <w:tc>
          <w:tcPr>
            <w:tcW w:w="7135" w:type="dxa"/>
          </w:tcPr>
          <w:p w14:paraId="5D8EF5C1" w14:textId="77777777" w:rsidR="00B34C48" w:rsidRPr="00DA1C9D" w:rsidRDefault="00B34C48" w:rsidP="00EB10FD">
            <w:pPr>
              <w:spacing w:before="36"/>
              <w:ind w:left="40"/>
              <w:rPr>
                <w:rFonts w:ascii="Times New Roman" w:eastAsia="Arial" w:hAnsi="Times New Roman" w:cs="Times New Roman"/>
                <w:lang w:val="kk-KZ" w:eastAsia="kk-KZ" w:bidi="kk-KZ"/>
              </w:rPr>
            </w:pPr>
            <w:r w:rsidRPr="00DA1C9D">
              <w:rPr>
                <w:rFonts w:ascii="Times New Roman" w:eastAsia="Arial" w:hAnsi="Times New Roman" w:cs="Times New Roman"/>
                <w:bCs/>
                <w:i/>
                <w:lang w:val="kk-KZ" w:eastAsia="kk-KZ" w:bidi="kk-KZ"/>
              </w:rPr>
              <w:t>«1С:Кәсіпорын 8.3. Қазақстанның мемлекеттік мекемелері үшін Бухгалтерия 4.0» Модудь: Мемлекеттік мекемелер. Арнайы мекемелер сүйемелдеу және техникалық қолдау, тіркеу, іске қосу және теңшеу.</w:t>
            </w:r>
          </w:p>
        </w:tc>
      </w:tr>
      <w:tr w:rsidR="00B34C48" w:rsidRPr="00DA1C9D" w14:paraId="4852EFDC" w14:textId="77777777" w:rsidTr="00351C05">
        <w:trPr>
          <w:trHeight w:val="297"/>
        </w:trPr>
        <w:tc>
          <w:tcPr>
            <w:tcW w:w="3058" w:type="dxa"/>
          </w:tcPr>
          <w:p w14:paraId="7B5BC689" w14:textId="77777777" w:rsidR="00B34C48" w:rsidRPr="00DA1C9D" w:rsidRDefault="00B34C48" w:rsidP="00EB10FD">
            <w:pPr>
              <w:spacing w:before="26"/>
              <w:ind w:left="40"/>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Өлшем бірлігі:</w:t>
            </w:r>
          </w:p>
        </w:tc>
        <w:tc>
          <w:tcPr>
            <w:tcW w:w="7135" w:type="dxa"/>
          </w:tcPr>
          <w:p w14:paraId="0ADC8124" w14:textId="77777777" w:rsidR="00B34C48" w:rsidRPr="00DA1C9D" w:rsidRDefault="00B34C48" w:rsidP="00EB10FD">
            <w:pPr>
              <w:spacing w:before="36"/>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Бір қызмет</w:t>
            </w:r>
          </w:p>
        </w:tc>
      </w:tr>
      <w:tr w:rsidR="00B34C48" w:rsidRPr="00DA1C9D" w14:paraId="210527F7" w14:textId="77777777" w:rsidTr="00351C05">
        <w:trPr>
          <w:trHeight w:val="297"/>
        </w:trPr>
        <w:tc>
          <w:tcPr>
            <w:tcW w:w="3058" w:type="dxa"/>
          </w:tcPr>
          <w:p w14:paraId="30C8A416" w14:textId="77777777" w:rsidR="00B34C48" w:rsidRPr="00DA1C9D" w:rsidRDefault="00B34C48" w:rsidP="00EB10FD">
            <w:pPr>
              <w:spacing w:before="26"/>
              <w:ind w:left="40"/>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КТРУ</w:t>
            </w:r>
          </w:p>
        </w:tc>
        <w:tc>
          <w:tcPr>
            <w:tcW w:w="7135" w:type="dxa"/>
          </w:tcPr>
          <w:p w14:paraId="1C4BBFAE" w14:textId="77777777" w:rsidR="00B34C48" w:rsidRPr="00DA1C9D" w:rsidRDefault="00B34C48" w:rsidP="00EB10FD">
            <w:pPr>
              <w:spacing w:before="36"/>
              <w:ind w:left="40"/>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620230.000.000001</w:t>
            </w:r>
          </w:p>
        </w:tc>
      </w:tr>
      <w:tr w:rsidR="00B34C48" w:rsidRPr="00DA1C9D" w14:paraId="540D5760" w14:textId="77777777" w:rsidTr="00351C05">
        <w:trPr>
          <w:trHeight w:val="297"/>
        </w:trPr>
        <w:tc>
          <w:tcPr>
            <w:tcW w:w="3058" w:type="dxa"/>
          </w:tcPr>
          <w:p w14:paraId="5DDAF995" w14:textId="77777777" w:rsidR="00B34C48" w:rsidRPr="00DA1C9D" w:rsidRDefault="00B34C48" w:rsidP="00EB10FD">
            <w:pPr>
              <w:spacing w:before="26"/>
              <w:ind w:left="40"/>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Саны (көлемі):</w:t>
            </w:r>
          </w:p>
        </w:tc>
        <w:tc>
          <w:tcPr>
            <w:tcW w:w="7135" w:type="dxa"/>
          </w:tcPr>
          <w:p w14:paraId="34A5B494" w14:textId="77777777" w:rsidR="00B34C48" w:rsidRPr="00DA1C9D" w:rsidRDefault="00B34C48" w:rsidP="00EB10FD">
            <w:pPr>
              <w:spacing w:before="36"/>
              <w:ind w:left="40"/>
              <w:rPr>
                <w:rFonts w:ascii="Times New Roman" w:eastAsia="Arial" w:hAnsi="Times New Roman" w:cs="Times New Roman"/>
                <w:lang w:val="kk-KZ" w:eastAsia="kk-KZ" w:bidi="kk-KZ"/>
              </w:rPr>
            </w:pPr>
            <w:r w:rsidRPr="00DA1C9D">
              <w:rPr>
                <w:rFonts w:ascii="Times New Roman" w:eastAsia="Arial" w:hAnsi="Times New Roman" w:cs="Times New Roman"/>
                <w:w w:val="103"/>
                <w:lang w:val="kk-KZ" w:eastAsia="kk-KZ" w:bidi="kk-KZ"/>
              </w:rPr>
              <w:t>1</w:t>
            </w:r>
          </w:p>
        </w:tc>
      </w:tr>
      <w:tr w:rsidR="00B34C48" w:rsidRPr="00DA1C9D" w14:paraId="70C5D6E1" w14:textId="77777777" w:rsidTr="00351C05">
        <w:trPr>
          <w:trHeight w:val="526"/>
        </w:trPr>
        <w:tc>
          <w:tcPr>
            <w:tcW w:w="3058" w:type="dxa"/>
          </w:tcPr>
          <w:p w14:paraId="1EDDCDE7" w14:textId="77777777" w:rsidR="00B34C48" w:rsidRPr="00DA1C9D" w:rsidRDefault="00B34C48" w:rsidP="00EB10FD">
            <w:pPr>
              <w:spacing w:before="26"/>
              <w:ind w:left="40" w:right="10"/>
              <w:rPr>
                <w:rFonts w:ascii="Times New Roman" w:eastAsia="Arial" w:hAnsi="Times New Roman" w:cs="Times New Roman"/>
                <w:b/>
                <w:lang w:val="kk-KZ" w:eastAsia="kk-KZ" w:bidi="kk-KZ"/>
              </w:rPr>
            </w:pPr>
            <w:r w:rsidRPr="00DA1C9D">
              <w:rPr>
                <w:rFonts w:ascii="Times New Roman" w:eastAsia="Arial" w:hAnsi="Times New Roman" w:cs="Times New Roman"/>
                <w:b/>
                <w:w w:val="105"/>
                <w:lang w:val="kk-KZ" w:eastAsia="kk-KZ" w:bidi="kk-KZ"/>
              </w:rPr>
              <w:t>Бірлік бағасы, қосылған құн салығын қоспағанда:</w:t>
            </w:r>
          </w:p>
        </w:tc>
        <w:tc>
          <w:tcPr>
            <w:tcW w:w="7135" w:type="dxa"/>
          </w:tcPr>
          <w:p w14:paraId="3E30CA18" w14:textId="32797F6B" w:rsidR="00B34C48" w:rsidRPr="00DA1C9D" w:rsidRDefault="00B34C48" w:rsidP="00EB10FD">
            <w:pPr>
              <w:spacing w:before="36"/>
              <w:ind w:left="40"/>
              <w:rPr>
                <w:rFonts w:ascii="Times New Roman" w:eastAsia="Arial" w:hAnsi="Times New Roman" w:cs="Times New Roman"/>
                <w:lang w:val="kk-KZ" w:eastAsia="kk-KZ" w:bidi="kk-KZ"/>
              </w:rPr>
            </w:pPr>
          </w:p>
        </w:tc>
      </w:tr>
      <w:tr w:rsidR="00B34C48" w:rsidRPr="00DA1C9D" w14:paraId="6437B09F" w14:textId="77777777" w:rsidTr="00351C05">
        <w:trPr>
          <w:trHeight w:val="756"/>
        </w:trPr>
        <w:tc>
          <w:tcPr>
            <w:tcW w:w="3058" w:type="dxa"/>
          </w:tcPr>
          <w:p w14:paraId="70D15F9C" w14:textId="77777777" w:rsidR="00B34C48" w:rsidRPr="00DA1C9D" w:rsidRDefault="00B34C48" w:rsidP="00EB10FD">
            <w:pPr>
              <w:spacing w:before="26"/>
              <w:ind w:left="40"/>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Қосылған құн салығын қоспағанда, сатып алуға бөлінген жалпы сома:</w:t>
            </w:r>
          </w:p>
        </w:tc>
        <w:tc>
          <w:tcPr>
            <w:tcW w:w="7135" w:type="dxa"/>
          </w:tcPr>
          <w:p w14:paraId="2B4DD6D7" w14:textId="770FC0F4" w:rsidR="00B34C48" w:rsidRPr="00DA1C9D" w:rsidRDefault="00B34C48" w:rsidP="00EB10FD">
            <w:pPr>
              <w:spacing w:before="36"/>
              <w:rPr>
                <w:rFonts w:ascii="Times New Roman" w:eastAsia="Arial" w:hAnsi="Times New Roman" w:cs="Times New Roman"/>
                <w:lang w:val="kk-KZ" w:eastAsia="kk-KZ" w:bidi="kk-KZ"/>
              </w:rPr>
            </w:pPr>
          </w:p>
        </w:tc>
      </w:tr>
      <w:tr w:rsidR="00B34C48" w:rsidRPr="00DA1C9D" w14:paraId="3F946692" w14:textId="77777777" w:rsidTr="00351C05">
        <w:trPr>
          <w:trHeight w:val="526"/>
        </w:trPr>
        <w:tc>
          <w:tcPr>
            <w:tcW w:w="3058" w:type="dxa"/>
          </w:tcPr>
          <w:p w14:paraId="477FBEA5" w14:textId="77777777" w:rsidR="00B34C48" w:rsidRPr="00DA1C9D" w:rsidRDefault="00B34C48" w:rsidP="00EB10FD">
            <w:pPr>
              <w:spacing w:before="26"/>
              <w:ind w:left="40" w:right="174"/>
              <w:rPr>
                <w:rFonts w:ascii="Times New Roman" w:eastAsia="Arial" w:hAnsi="Times New Roman" w:cs="Times New Roman"/>
                <w:b/>
                <w:lang w:val="kk-KZ" w:eastAsia="kk-KZ" w:bidi="kk-KZ"/>
              </w:rPr>
            </w:pPr>
            <w:r w:rsidRPr="00DA1C9D">
              <w:rPr>
                <w:rFonts w:ascii="Times New Roman" w:eastAsia="Arial" w:hAnsi="Times New Roman" w:cs="Times New Roman"/>
                <w:b/>
                <w:w w:val="105"/>
                <w:lang w:val="kk-KZ" w:eastAsia="kk-KZ" w:bidi="kk-KZ"/>
              </w:rPr>
              <w:t>Қызметтерді көрсету мерзімі</w:t>
            </w:r>
          </w:p>
        </w:tc>
        <w:tc>
          <w:tcPr>
            <w:tcW w:w="7135" w:type="dxa"/>
          </w:tcPr>
          <w:p w14:paraId="0AC19597" w14:textId="568329BB" w:rsidR="00B34C48" w:rsidRPr="00DA1C9D" w:rsidRDefault="00003766" w:rsidP="00EB10FD">
            <w:pPr>
              <w:spacing w:before="36"/>
              <w:ind w:left="40"/>
              <w:rPr>
                <w:rFonts w:ascii="Times New Roman" w:eastAsia="Arial" w:hAnsi="Times New Roman" w:cs="Times New Roman"/>
                <w:lang w:val="kk-KZ" w:eastAsia="kk-KZ" w:bidi="kk-KZ"/>
              </w:rPr>
            </w:pPr>
            <w:r>
              <w:rPr>
                <w:rFonts w:ascii="Times New Roman" w:eastAsia="Arial" w:hAnsi="Times New Roman" w:cs="Times New Roman"/>
                <w:w w:val="105"/>
                <w:lang w:val="kk-KZ" w:eastAsia="kk-KZ" w:bidi="kk-KZ"/>
              </w:rPr>
              <w:t>202</w:t>
            </w:r>
            <w:r w:rsidR="00C03904">
              <w:rPr>
                <w:rFonts w:ascii="Times New Roman" w:eastAsia="Arial" w:hAnsi="Times New Roman" w:cs="Times New Roman"/>
                <w:w w:val="105"/>
                <w:lang w:eastAsia="kk-KZ" w:bidi="kk-KZ"/>
              </w:rPr>
              <w:t>5</w:t>
            </w:r>
            <w:r w:rsidR="00B34C48" w:rsidRPr="00DA1C9D">
              <w:rPr>
                <w:rFonts w:ascii="Times New Roman" w:eastAsia="Arial" w:hAnsi="Times New Roman" w:cs="Times New Roman"/>
                <w:w w:val="105"/>
                <w:lang w:val="kk-KZ" w:eastAsia="kk-KZ" w:bidi="kk-KZ"/>
              </w:rPr>
              <w:t xml:space="preserve"> год</w:t>
            </w:r>
          </w:p>
        </w:tc>
      </w:tr>
      <w:tr w:rsidR="00B34C48" w:rsidRPr="00DA1C9D" w14:paraId="37133651" w14:textId="77777777" w:rsidTr="00351C05">
        <w:trPr>
          <w:trHeight w:val="297"/>
        </w:trPr>
        <w:tc>
          <w:tcPr>
            <w:tcW w:w="3058" w:type="dxa"/>
          </w:tcPr>
          <w:p w14:paraId="3B2FC907" w14:textId="77777777" w:rsidR="00B34C48" w:rsidRPr="00DA1C9D" w:rsidRDefault="00B34C48" w:rsidP="00EB10FD">
            <w:pPr>
              <w:spacing w:before="26"/>
              <w:ind w:left="40"/>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Аванстық төлем мөлшері:</w:t>
            </w:r>
          </w:p>
        </w:tc>
        <w:tc>
          <w:tcPr>
            <w:tcW w:w="7135" w:type="dxa"/>
          </w:tcPr>
          <w:p w14:paraId="333FF127" w14:textId="77777777" w:rsidR="00B34C48" w:rsidRPr="00DA1C9D" w:rsidRDefault="00B34C48" w:rsidP="00EB10FD">
            <w:pPr>
              <w:spacing w:before="37"/>
              <w:ind w:left="40"/>
              <w:rPr>
                <w:rFonts w:ascii="Times New Roman" w:eastAsia="Arial" w:hAnsi="Times New Roman" w:cs="Times New Roman"/>
                <w:lang w:val="kk-KZ" w:eastAsia="kk-KZ" w:bidi="kk-KZ"/>
              </w:rPr>
            </w:pPr>
            <w:r w:rsidRPr="00DA1C9D">
              <w:rPr>
                <w:rFonts w:ascii="Times New Roman" w:eastAsia="Arial" w:hAnsi="Times New Roman" w:cs="Times New Roman"/>
                <w:w w:val="103"/>
                <w:lang w:val="kk-KZ" w:eastAsia="kk-KZ" w:bidi="kk-KZ"/>
              </w:rPr>
              <w:t>0</w:t>
            </w:r>
          </w:p>
        </w:tc>
      </w:tr>
      <w:tr w:rsidR="00B34C48" w:rsidRPr="00DA1C9D" w14:paraId="7AD8AF31" w14:textId="77777777" w:rsidTr="00351C05">
        <w:trPr>
          <w:trHeight w:val="297"/>
        </w:trPr>
        <w:tc>
          <w:tcPr>
            <w:tcW w:w="3058" w:type="dxa"/>
          </w:tcPr>
          <w:p w14:paraId="77179066" w14:textId="77777777" w:rsidR="00B34C48" w:rsidRPr="00DA1C9D" w:rsidRDefault="00B34C48" w:rsidP="00EB10FD">
            <w:pPr>
              <w:spacing w:before="26"/>
              <w:ind w:left="40"/>
              <w:rPr>
                <w:rFonts w:ascii="Times New Roman" w:eastAsia="Arial" w:hAnsi="Times New Roman" w:cs="Times New Roman"/>
                <w:b/>
                <w:lang w:val="kk-KZ" w:eastAsia="kk-KZ" w:bidi="kk-KZ"/>
              </w:rPr>
            </w:pPr>
            <w:r w:rsidRPr="00DA1C9D">
              <w:rPr>
                <w:rFonts w:ascii="Times New Roman" w:eastAsia="Arial" w:hAnsi="Times New Roman" w:cs="Times New Roman"/>
                <w:b/>
                <w:w w:val="105"/>
                <w:lang w:val="kk-KZ" w:eastAsia="kk-KZ" w:bidi="kk-KZ"/>
              </w:rPr>
              <w:t>Кепілдік мерзімі (айлар)</w:t>
            </w:r>
          </w:p>
        </w:tc>
        <w:tc>
          <w:tcPr>
            <w:tcW w:w="7135" w:type="dxa"/>
          </w:tcPr>
          <w:p w14:paraId="5E0B8420" w14:textId="77777777" w:rsidR="00B34C48" w:rsidRPr="00DA1C9D" w:rsidRDefault="00B34C48" w:rsidP="00EB10FD">
            <w:pPr>
              <w:spacing w:before="36"/>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12</w:t>
            </w:r>
          </w:p>
        </w:tc>
      </w:tr>
    </w:tbl>
    <w:p w14:paraId="65C5D665"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lang w:val="kk-KZ" w:eastAsia="kk-KZ" w:bidi="kk-KZ"/>
        </w:rPr>
        <w:sectPr w:rsidR="00B34C48" w:rsidRPr="00DA1C9D" w:rsidSect="00B34C48">
          <w:pgSz w:w="11910" w:h="16840"/>
          <w:pgMar w:top="820" w:right="740" w:bottom="280" w:left="740" w:header="720" w:footer="720" w:gutter="0"/>
          <w:cols w:space="720"/>
        </w:sectPr>
      </w:pPr>
    </w:p>
    <w:tbl>
      <w:tblPr>
        <w:tblStyle w:val="TableNormal1"/>
        <w:tblW w:w="0" w:type="auto"/>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2963"/>
        <w:gridCol w:w="6985"/>
      </w:tblGrid>
      <w:tr w:rsidR="00B34C48" w:rsidRPr="00DA1C9D" w14:paraId="195D5F38" w14:textId="77777777" w:rsidTr="00351C05">
        <w:trPr>
          <w:trHeight w:val="255"/>
        </w:trPr>
        <w:tc>
          <w:tcPr>
            <w:tcW w:w="2963" w:type="dxa"/>
            <w:tcBorders>
              <w:bottom w:val="nil"/>
            </w:tcBorders>
          </w:tcPr>
          <w:p w14:paraId="71BEDA99" w14:textId="77777777" w:rsidR="00B34C48" w:rsidRPr="00DA1C9D" w:rsidRDefault="00B34C48" w:rsidP="00EB10FD">
            <w:pPr>
              <w:spacing w:before="26" w:line="218" w:lineRule="exact"/>
              <w:ind w:left="40"/>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lastRenderedPageBreak/>
              <w:t>Талап етілетінң</w:t>
            </w:r>
          </w:p>
        </w:tc>
        <w:tc>
          <w:tcPr>
            <w:tcW w:w="6985" w:type="dxa"/>
            <w:tcBorders>
              <w:bottom w:val="nil"/>
            </w:tcBorders>
          </w:tcPr>
          <w:p w14:paraId="3254F6C8" w14:textId="77777777" w:rsidR="00B34C48" w:rsidRPr="00AA6FD8" w:rsidRDefault="00B34C48" w:rsidP="00EB10FD">
            <w:pPr>
              <w:spacing w:before="36" w:line="207" w:lineRule="exact"/>
              <w:ind w:left="40"/>
              <w:rPr>
                <w:rFonts w:ascii="Times New Roman" w:eastAsia="Arial" w:hAnsi="Times New Roman" w:cs="Times New Roman"/>
                <w:b/>
                <w:w w:val="105"/>
                <w:lang w:val="kk-KZ" w:eastAsia="kk-KZ" w:bidi="kk-KZ"/>
              </w:rPr>
            </w:pPr>
          </w:p>
          <w:p w14:paraId="008C3572" w14:textId="77777777" w:rsidR="00B34C48" w:rsidRPr="00DA1C9D" w:rsidRDefault="00B34C48" w:rsidP="00EB10FD">
            <w:pPr>
              <w:spacing w:before="36" w:line="207" w:lineRule="exact"/>
              <w:ind w:left="40"/>
              <w:rPr>
                <w:rFonts w:ascii="Times New Roman" w:eastAsia="Arial" w:hAnsi="Times New Roman" w:cs="Times New Roman"/>
                <w:b/>
                <w:w w:val="105"/>
                <w:lang w:val="kk-KZ" w:eastAsia="kk-KZ" w:bidi="kk-KZ"/>
              </w:rPr>
            </w:pPr>
            <w:r w:rsidRPr="00EB10FD">
              <w:rPr>
                <w:rFonts w:ascii="Times New Roman" w:eastAsia="Arial" w:hAnsi="Times New Roman" w:cs="Times New Roman"/>
                <w:b/>
                <w:w w:val="105"/>
                <w:lang w:val="kk-KZ" w:eastAsia="kk-KZ" w:bidi="kk-KZ"/>
              </w:rPr>
              <w:t>Жеткізушінің Тапсырыс берушіде орнатылған конфигурация бойынша білімі, ММ үшін "1С:Кәсіпорын 8" бойынша қызмет көрсету тәжірибесі, сондай-ақ конфигурацияны түзету және пысықтау дағдылары болуы тиіс.</w:t>
            </w:r>
          </w:p>
          <w:p w14:paraId="1DEB0147" w14:textId="77777777" w:rsidR="00B34C48" w:rsidRPr="00DA1C9D" w:rsidRDefault="00B34C48" w:rsidP="00EB10FD">
            <w:pPr>
              <w:spacing w:before="36" w:line="207" w:lineRule="exact"/>
              <w:ind w:left="40"/>
              <w:rPr>
                <w:rFonts w:ascii="Times New Roman" w:eastAsia="Arial" w:hAnsi="Times New Roman" w:cs="Times New Roman"/>
                <w:b/>
                <w:w w:val="105"/>
                <w:lang w:val="kk-KZ" w:eastAsia="kk-KZ" w:bidi="kk-KZ"/>
              </w:rPr>
            </w:pPr>
          </w:p>
          <w:p w14:paraId="5B9CB05F" w14:textId="77777777" w:rsidR="00B34C48" w:rsidRPr="00DA1C9D" w:rsidRDefault="00B34C48" w:rsidP="00EB10FD">
            <w:pPr>
              <w:spacing w:before="36" w:line="207" w:lineRule="exact"/>
              <w:ind w:left="40"/>
              <w:rPr>
                <w:rFonts w:ascii="Times New Roman" w:eastAsia="Arial" w:hAnsi="Times New Roman" w:cs="Times New Roman"/>
                <w:b/>
                <w:w w:val="105"/>
                <w:lang w:val="kk-KZ" w:eastAsia="kk-KZ" w:bidi="kk-KZ"/>
              </w:rPr>
            </w:pPr>
          </w:p>
          <w:p w14:paraId="25271EF7" w14:textId="77777777" w:rsidR="00B34C48" w:rsidRPr="00DA1C9D" w:rsidRDefault="00B34C48" w:rsidP="00EB10FD">
            <w:pPr>
              <w:spacing w:before="36" w:line="207" w:lineRule="exact"/>
              <w:ind w:left="40"/>
              <w:rPr>
                <w:rFonts w:ascii="Times New Roman" w:eastAsia="Arial" w:hAnsi="Times New Roman" w:cs="Times New Roman"/>
                <w:b/>
                <w:w w:val="105"/>
                <w:u w:val="single"/>
                <w:lang w:val="kk-KZ" w:eastAsia="kk-KZ" w:bidi="kk-KZ"/>
              </w:rPr>
            </w:pPr>
            <w:r w:rsidRPr="00DA1C9D">
              <w:rPr>
                <w:rFonts w:ascii="Times New Roman" w:eastAsia="Arial" w:hAnsi="Times New Roman" w:cs="Times New Roman"/>
                <w:b/>
                <w:w w:val="105"/>
                <w:u w:val="single"/>
                <w:lang w:val="kk-KZ" w:eastAsia="kk-KZ" w:bidi="kk-KZ"/>
              </w:rPr>
              <w:t>Техникалық сипаттамалары:</w:t>
            </w:r>
          </w:p>
          <w:p w14:paraId="68DBC1D8" w14:textId="77777777" w:rsidR="00B34C48" w:rsidRPr="00DA1C9D" w:rsidRDefault="00B34C48" w:rsidP="00EB10FD">
            <w:pPr>
              <w:spacing w:before="36" w:line="207" w:lineRule="exact"/>
              <w:ind w:left="40"/>
              <w:rPr>
                <w:rFonts w:ascii="Times New Roman" w:eastAsia="Arial" w:hAnsi="Times New Roman" w:cs="Times New Roman"/>
                <w:w w:val="105"/>
                <w:lang w:val="kk-KZ" w:eastAsia="kk-KZ" w:bidi="kk-KZ"/>
              </w:rPr>
            </w:pPr>
            <w:r w:rsidRPr="00DA1C9D">
              <w:rPr>
                <w:rFonts w:ascii="Times New Roman" w:eastAsia="Arial" w:hAnsi="Times New Roman" w:cs="Times New Roman"/>
                <w:b/>
                <w:w w:val="105"/>
                <w:lang w:val="kk-KZ" w:eastAsia="kk-KZ" w:bidi="kk-KZ"/>
              </w:rPr>
              <w:t xml:space="preserve">• </w:t>
            </w:r>
            <w:r w:rsidRPr="00DA1C9D">
              <w:rPr>
                <w:rFonts w:ascii="Times New Roman" w:eastAsia="Arial" w:hAnsi="Times New Roman" w:cs="Times New Roman"/>
                <w:w w:val="105"/>
                <w:lang w:val="kk-KZ" w:eastAsia="kk-KZ" w:bidi="kk-KZ"/>
              </w:rPr>
              <w:t>«1С:Кәсіпорын 8.3. Қазақстанның мемлекеттік мекемелері үшін Бухгалтерия 4.0» (бұдан әрі-БҚ) бағдарламасын қолдау өзекті және жұмысқа қабілетті күйде, БҚ пайдалану кезінде күтпеген қиын жағдайларға жедел ден қою; 1С бағдарламасының үздіксіз жұмысын қамтамасыз ету.</w:t>
            </w:r>
          </w:p>
          <w:p w14:paraId="51A86CAF" w14:textId="77777777" w:rsidR="00B34C48" w:rsidRPr="00DA1C9D" w:rsidRDefault="00B34C48" w:rsidP="00EB10FD">
            <w:pPr>
              <w:spacing w:before="36" w:line="207" w:lineRule="exact"/>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•Тапсырыс берушінің қызметкерлеріне жұмыс күндері сағат 9.00-ден 18.00-ге дейін үздіксіз консультациялық көмек көрсету;</w:t>
            </w:r>
          </w:p>
          <w:p w14:paraId="455E6105" w14:textId="77777777" w:rsidR="00B34C48" w:rsidRPr="00DA1C9D" w:rsidRDefault="00B34C48" w:rsidP="00EB10FD">
            <w:pPr>
              <w:spacing w:before="36" w:line="207" w:lineRule="exact"/>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Ақпараттық базаларды тестілеу және тестілеу барысында анықталған ақпараттық деректер базаларының қателерін жою (клиентпен келісім бойынша)</w:t>
            </w:r>
          </w:p>
          <w:p w14:paraId="50BCE8CA" w14:textId="77777777" w:rsidR="00B34C48" w:rsidRPr="00DA1C9D" w:rsidRDefault="00B34C48" w:rsidP="00EB10FD">
            <w:pPr>
              <w:spacing w:before="36" w:line="207" w:lineRule="exact"/>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Қол жеткізу құқығын шектеу, жаңа пайдаланушыларды құру, пайдаланушылардың құпия сөздерін беру/өзгерту;</w:t>
            </w:r>
          </w:p>
          <w:p w14:paraId="7A3B5D67" w14:textId="77777777" w:rsidR="00B34C48" w:rsidRPr="00DA1C9D" w:rsidRDefault="00B34C48" w:rsidP="00EB10FD">
            <w:pPr>
              <w:spacing w:before="36" w:line="207" w:lineRule="exact"/>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Бағдарламада есеп жүргізу бойынша кеңестер - кем дегенде 3 сағат (аптасына кемінде 2 рет). Үлгілік мүмкіндіктерді пайдаланудың дұрыстығына және деректерді толтырудың толықтығына ақпараттық дерекқорды талдау;</w:t>
            </w:r>
          </w:p>
          <w:p w14:paraId="527B3852" w14:textId="77777777" w:rsidR="00B34C48" w:rsidRPr="00DA1C9D" w:rsidRDefault="00B34C48" w:rsidP="00EB10FD">
            <w:pPr>
              <w:spacing w:before="36" w:line="207" w:lineRule="exact"/>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Пайдаланушы қателерін іздеу және түзету, Тапсырыс берушінің сұраныстарына сәйкес Деректер базасы бойынша мәселелерді шешу;</w:t>
            </w:r>
          </w:p>
          <w:p w14:paraId="5C2C7E06" w14:textId="264C9E4D" w:rsidR="00B34C48" w:rsidRDefault="00B34C48" w:rsidP="00EB10FD">
            <w:pPr>
              <w:spacing w:before="36" w:line="207" w:lineRule="exact"/>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Шығарылымдарды, конфигурацияларды, есептілік нысандарын, реттелетін есептілікті уақтылы жаңарту. Қосымша конфигурацияларды, ақпараттық базалар мен жұмыс орындарын жаңарту.</w:t>
            </w:r>
          </w:p>
          <w:p w14:paraId="6461B847" w14:textId="31D61EDD" w:rsidR="006A5C2A" w:rsidRPr="006A5C2A" w:rsidRDefault="006A5C2A" w:rsidP="006A5C2A">
            <w:pPr>
              <w:pStyle w:val="a8"/>
              <w:numPr>
                <w:ilvl w:val="0"/>
                <w:numId w:val="2"/>
              </w:numPr>
              <w:spacing w:before="36" w:line="207" w:lineRule="exact"/>
              <w:ind w:left="171" w:hanging="142"/>
              <w:rPr>
                <w:rFonts w:ascii="Times New Roman" w:eastAsia="Arial" w:hAnsi="Times New Roman" w:cs="Times New Roman"/>
                <w:w w:val="105"/>
                <w:lang w:val="kk-KZ" w:eastAsia="kk-KZ" w:bidi="kk-KZ"/>
              </w:rPr>
            </w:pPr>
            <w:r w:rsidRPr="006A5C2A">
              <w:rPr>
                <w:rStyle w:val="ezkurwreuab5ozgtqnkl"/>
                <w:rFonts w:ascii="Times New Roman" w:hAnsi="Times New Roman" w:cs="Times New Roman"/>
                <w:lang w:val="kk-KZ"/>
              </w:rPr>
              <w:t>Б</w:t>
            </w:r>
            <w:r w:rsidRPr="006A5C2A">
              <w:rPr>
                <w:rStyle w:val="ezkurwreuab5ozgtqnkl"/>
                <w:rFonts w:ascii="Times New Roman" w:hAnsi="Times New Roman" w:cs="Times New Roman"/>
              </w:rPr>
              <w:t>ухгалтерлік</w:t>
            </w:r>
            <w:r w:rsidRPr="006A5C2A">
              <w:rPr>
                <w:rFonts w:ascii="Times New Roman" w:hAnsi="Times New Roman" w:cs="Times New Roman"/>
              </w:rPr>
              <w:t xml:space="preserve"> </w:t>
            </w:r>
            <w:r w:rsidRPr="006A5C2A">
              <w:rPr>
                <w:rStyle w:val="ezkurwreuab5ozgtqnkl"/>
                <w:rFonts w:ascii="Times New Roman" w:hAnsi="Times New Roman" w:cs="Times New Roman"/>
              </w:rPr>
              <w:t>балансты</w:t>
            </w:r>
            <w:r w:rsidRPr="006A5C2A">
              <w:rPr>
                <w:rFonts w:ascii="Times New Roman" w:hAnsi="Times New Roman" w:cs="Times New Roman"/>
              </w:rPr>
              <w:t xml:space="preserve"> </w:t>
            </w:r>
            <w:r w:rsidRPr="006A5C2A">
              <w:rPr>
                <w:rStyle w:val="ezkurwreuab5ozgtqnkl"/>
                <w:rFonts w:ascii="Times New Roman" w:hAnsi="Times New Roman" w:cs="Times New Roman"/>
              </w:rPr>
              <w:t>шоғырландыру</w:t>
            </w:r>
          </w:p>
          <w:p w14:paraId="31EB9D06" w14:textId="77777777" w:rsidR="00B34C48" w:rsidRPr="00DA1C9D" w:rsidRDefault="00B34C48" w:rsidP="00EB10FD">
            <w:pPr>
              <w:spacing w:before="36" w:line="207" w:lineRule="exact"/>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Жинақтау (ақпараттық базаны кесу/бөлу);</w:t>
            </w:r>
          </w:p>
          <w:p w14:paraId="36F3B7C9" w14:textId="77777777" w:rsidR="00B34C48" w:rsidRPr="00DA1C9D" w:rsidRDefault="00B34C48" w:rsidP="00EB10FD">
            <w:pPr>
              <w:spacing w:before="36" w:line="207" w:lineRule="exact"/>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1С сервистерін орнату/күйге келтіру/қайта орнату; ЭШФ АЖ-мен БҚ интеграциясын қамтамасыз ету;</w:t>
            </w:r>
          </w:p>
          <w:p w14:paraId="3EDE743C" w14:textId="77777777" w:rsidR="00B34C48" w:rsidRPr="00DA1C9D" w:rsidRDefault="00B34C48" w:rsidP="00EB10FD">
            <w:pPr>
              <w:spacing w:before="36" w:line="207" w:lineRule="exact"/>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СОНО АЖ бағдарламасын орнату/қайта орнату/жаңарту</w:t>
            </w:r>
          </w:p>
          <w:p w14:paraId="771DEFF2"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Платформаны орнату/қайта орнату/жаңарту;</w:t>
            </w:r>
          </w:p>
          <w:p w14:paraId="528B0210"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 Деректер қорын жергілікті желі ішінде тасымалдау;</w:t>
            </w:r>
          </w:p>
          <w:p w14:paraId="39DAF010"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 Қосымша жұмыс орындарын қосу;</w:t>
            </w:r>
          </w:p>
          <w:p w14:paraId="1F385DE5"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 Жаңа ақпараттық базалар құру;</w:t>
            </w:r>
          </w:p>
          <w:p w14:paraId="5076E9FD"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 Бағдарламалық жасақтама лицензиясын қалпына келтіру;</w:t>
            </w:r>
          </w:p>
          <w:p w14:paraId="7CFB79E8"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 Бағдарламалық жасақтаманың ақпараттық базасын бұзылғаннан кейін қалпына келтіру;</w:t>
            </w:r>
          </w:p>
          <w:p w14:paraId="5680A1CE"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 БҚ қайта орнату.</w:t>
            </w:r>
          </w:p>
          <w:p w14:paraId="1FCC44AA"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 Бағдарламалық жасақтаманы қолдау процестерін құжаттау.</w:t>
            </w:r>
          </w:p>
          <w:p w14:paraId="7A72E5A7"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•Сертификат - 1С:Профессионал. Бухгалтерия 8 для гос.учреждений Казахстана</w:t>
            </w:r>
          </w:p>
          <w:p w14:paraId="24E124D7"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 1С шарты бойынша қол жетімді барлық 1С сервистеріне рұқсат беру: ЗКЖ БЮДЖЕТ ПРОФ:</w:t>
            </w:r>
          </w:p>
          <w:p w14:paraId="6C4F189B"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1С серверіне кіру: бағдарламаларды жаңарту (</w:t>
            </w:r>
            <w:r w:rsidRPr="00DA1C9D">
              <w:rPr>
                <w:rFonts w:ascii="Times New Roman" w:eastAsia="Arial" w:hAnsi="Times New Roman" w:cs="Times New Roman"/>
                <w:w w:val="105"/>
                <w:lang w:eastAsia="kk-KZ" w:bidi="kk-KZ"/>
              </w:rPr>
              <w:t>users</w:t>
            </w:r>
            <w:r w:rsidRPr="00DA1C9D">
              <w:rPr>
                <w:rFonts w:ascii="Times New Roman" w:eastAsia="Arial" w:hAnsi="Times New Roman" w:cs="Times New Roman"/>
                <w:w w:val="105"/>
                <w:lang w:val="ru-RU" w:eastAsia="kk-KZ" w:bidi="kk-KZ"/>
              </w:rPr>
              <w:t>.</w:t>
            </w:r>
            <w:r w:rsidRPr="00DA1C9D">
              <w:rPr>
                <w:rFonts w:ascii="Times New Roman" w:eastAsia="Arial" w:hAnsi="Times New Roman" w:cs="Times New Roman"/>
                <w:w w:val="105"/>
                <w:lang w:eastAsia="kk-KZ" w:bidi="kk-KZ"/>
              </w:rPr>
              <w:t>v</w:t>
            </w:r>
            <w:r w:rsidRPr="00DA1C9D">
              <w:rPr>
                <w:rFonts w:ascii="Times New Roman" w:eastAsia="Arial" w:hAnsi="Times New Roman" w:cs="Times New Roman"/>
                <w:w w:val="105"/>
                <w:lang w:val="ru-RU" w:eastAsia="kk-KZ" w:bidi="kk-KZ"/>
              </w:rPr>
              <w:t>8.1</w:t>
            </w:r>
            <w:r w:rsidRPr="00DA1C9D">
              <w:rPr>
                <w:rFonts w:ascii="Times New Roman" w:eastAsia="Arial" w:hAnsi="Times New Roman" w:cs="Times New Roman"/>
                <w:w w:val="105"/>
                <w:lang w:eastAsia="kk-KZ" w:bidi="kk-KZ"/>
              </w:rPr>
              <w:t>c</w:t>
            </w:r>
            <w:r w:rsidRPr="00DA1C9D">
              <w:rPr>
                <w:rFonts w:ascii="Times New Roman" w:eastAsia="Arial" w:hAnsi="Times New Roman" w:cs="Times New Roman"/>
                <w:w w:val="105"/>
                <w:lang w:val="ru-RU" w:eastAsia="kk-KZ" w:bidi="kk-KZ"/>
              </w:rPr>
              <w:t>):</w:t>
            </w:r>
          </w:p>
          <w:p w14:paraId="316FDD9B"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Қазақстанның мемлекеттік секторына арналған үлгілік конфигурациялардың ағымдағы релиздері туралы ақпарат алу, әзірлеушілер ұсынған өзекті нұсқалар мен қосымша файлдарды жүктеу мүмкіндігі;</w:t>
            </w:r>
          </w:p>
          <w:p w14:paraId="2B956158"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1С: АТЖ Қазақстан ақпараттық жүйесіне қолжетімділік (</w:t>
            </w:r>
            <w:r w:rsidRPr="00DA1C9D">
              <w:rPr>
                <w:rFonts w:ascii="Times New Roman" w:eastAsia="Arial" w:hAnsi="Times New Roman" w:cs="Times New Roman"/>
                <w:w w:val="105"/>
                <w:lang w:eastAsia="kk-KZ" w:bidi="kk-KZ"/>
              </w:rPr>
              <w:t>its</w:t>
            </w:r>
            <w:r w:rsidRPr="00DA1C9D">
              <w:rPr>
                <w:rFonts w:ascii="Times New Roman" w:eastAsia="Arial" w:hAnsi="Times New Roman" w:cs="Times New Roman"/>
                <w:w w:val="105"/>
                <w:lang w:val="ru-RU" w:eastAsia="kk-KZ" w:bidi="kk-KZ"/>
              </w:rPr>
              <w:t>.1</w:t>
            </w:r>
            <w:r w:rsidRPr="00DA1C9D">
              <w:rPr>
                <w:rFonts w:ascii="Times New Roman" w:eastAsia="Arial" w:hAnsi="Times New Roman" w:cs="Times New Roman"/>
                <w:w w:val="105"/>
                <w:lang w:eastAsia="kk-KZ" w:bidi="kk-KZ"/>
              </w:rPr>
              <w:t>c</w:t>
            </w:r>
            <w:r w:rsidRPr="00DA1C9D">
              <w:rPr>
                <w:rFonts w:ascii="Times New Roman" w:eastAsia="Arial" w:hAnsi="Times New Roman" w:cs="Times New Roman"/>
                <w:w w:val="105"/>
                <w:lang w:val="ru-RU" w:eastAsia="kk-KZ" w:bidi="kk-KZ"/>
              </w:rPr>
              <w:t>.</w:t>
            </w:r>
            <w:r w:rsidRPr="00DA1C9D">
              <w:rPr>
                <w:rFonts w:ascii="Times New Roman" w:eastAsia="Arial" w:hAnsi="Times New Roman" w:cs="Times New Roman"/>
                <w:w w:val="105"/>
                <w:lang w:eastAsia="kk-KZ" w:bidi="kk-KZ"/>
              </w:rPr>
              <w:t>kz</w:t>
            </w:r>
            <w:r w:rsidRPr="00DA1C9D">
              <w:rPr>
                <w:rFonts w:ascii="Times New Roman" w:eastAsia="Arial" w:hAnsi="Times New Roman" w:cs="Times New Roman"/>
                <w:w w:val="105"/>
                <w:lang w:val="ru-RU" w:eastAsia="kk-KZ" w:bidi="kk-KZ"/>
              </w:rPr>
              <w:t>):</w:t>
            </w:r>
          </w:p>
          <w:p w14:paraId="1CC4453D"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есептің негізгі мәселелері және 1С бағдарламаларын тиімді пайдалану бойынша әдістемелік материалдар; бухгалтерлік есеп, салық салу бойынша аудиторлардың (сарапшылардың) консультациялары. ҚР заңнамасы (ақпараттық-құқықтық қолдау);</w:t>
            </w:r>
          </w:p>
          <w:p w14:paraId="30A0E797"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ҚР-дағы 1С фирмасының телефон немесе электрондық пошта арқылы кеңес беру желісі</w:t>
            </w:r>
          </w:p>
          <w:p w14:paraId="27E148B3" w14:textId="77777777" w:rsidR="00B34C48" w:rsidRPr="00DA1C9D" w:rsidRDefault="00B34C48" w:rsidP="00EB10FD">
            <w:pPr>
              <w:spacing w:before="36" w:line="207" w:lineRule="exact"/>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Қосымша қызметтер 1С:АТЖ (сұрату бойынша): 1С: Сілтеме, 1С-Байланыс, 1С: Бұлтты мұрағат;</w:t>
            </w:r>
          </w:p>
          <w:p w14:paraId="08AEC164" w14:textId="626C3C77" w:rsidR="00B34C48" w:rsidRPr="00DA1C9D" w:rsidRDefault="00B34C48" w:rsidP="00EB10FD">
            <w:pPr>
              <w:spacing w:before="36" w:line="207" w:lineRule="exact"/>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ru-RU" w:eastAsia="kk-KZ" w:bidi="kk-KZ"/>
              </w:rPr>
              <w:t>Қызмет көрсету мерзімі: 202</w:t>
            </w:r>
            <w:r w:rsidR="00C03904" w:rsidRPr="000575E4">
              <w:rPr>
                <w:rFonts w:ascii="Times New Roman" w:eastAsia="Arial" w:hAnsi="Times New Roman" w:cs="Times New Roman"/>
                <w:w w:val="105"/>
                <w:lang w:val="ru-RU" w:eastAsia="kk-KZ" w:bidi="kk-KZ"/>
              </w:rPr>
              <w:t>5</w:t>
            </w:r>
            <w:r w:rsidRPr="00DA1C9D">
              <w:rPr>
                <w:rFonts w:ascii="Times New Roman" w:eastAsia="Arial" w:hAnsi="Times New Roman" w:cs="Times New Roman"/>
                <w:w w:val="105"/>
                <w:lang w:val="ru-RU" w:eastAsia="kk-KZ" w:bidi="kk-KZ"/>
              </w:rPr>
              <w:t xml:space="preserve"> жыл ішінде</w:t>
            </w:r>
          </w:p>
          <w:p w14:paraId="333DBBF2" w14:textId="77777777" w:rsidR="00B34C48" w:rsidRPr="00DA1C9D" w:rsidRDefault="00B34C48" w:rsidP="00EB10FD">
            <w:pPr>
              <w:spacing w:before="36" w:line="207" w:lineRule="exact"/>
              <w:ind w:left="40"/>
              <w:rPr>
                <w:rFonts w:ascii="Times New Roman" w:eastAsia="Arial" w:hAnsi="Times New Roman" w:cs="Times New Roman"/>
                <w:b/>
                <w:w w:val="105"/>
                <w:lang w:val="kk-KZ" w:eastAsia="kk-KZ" w:bidi="kk-KZ"/>
              </w:rPr>
            </w:pPr>
          </w:p>
          <w:p w14:paraId="6260099B" w14:textId="77777777" w:rsidR="00B34C48" w:rsidRPr="00DA1C9D" w:rsidRDefault="00B34C48" w:rsidP="00EB10FD">
            <w:pPr>
              <w:tabs>
                <w:tab w:val="right" w:pos="7120"/>
              </w:tabs>
              <w:spacing w:before="36" w:line="207" w:lineRule="exact"/>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 xml:space="preserve">Техникалық қызмет көрсету бағдарламасы </w:t>
            </w:r>
          </w:p>
        </w:tc>
      </w:tr>
      <w:tr w:rsidR="00B34C48" w:rsidRPr="00DA1C9D" w14:paraId="50921ADA" w14:textId="77777777" w:rsidTr="00351C05">
        <w:trPr>
          <w:gridAfter w:val="1"/>
          <w:wAfter w:w="6985" w:type="dxa"/>
          <w:trHeight w:val="222"/>
        </w:trPr>
        <w:tc>
          <w:tcPr>
            <w:tcW w:w="2963" w:type="dxa"/>
            <w:tcBorders>
              <w:top w:val="nil"/>
              <w:bottom w:val="nil"/>
            </w:tcBorders>
          </w:tcPr>
          <w:p w14:paraId="2E1AAE01" w14:textId="77777777" w:rsidR="00B34C48" w:rsidRPr="00DA1C9D" w:rsidRDefault="00B34C48" w:rsidP="00EB10FD">
            <w:pPr>
              <w:spacing w:line="209" w:lineRule="exact"/>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сипаттамалардың,</w:t>
            </w:r>
          </w:p>
        </w:tc>
      </w:tr>
      <w:tr w:rsidR="00B34C48" w:rsidRPr="00DA1C9D" w14:paraId="450C859C" w14:textId="77777777" w:rsidTr="00351C05">
        <w:trPr>
          <w:gridAfter w:val="1"/>
          <w:wAfter w:w="6985" w:type="dxa"/>
          <w:trHeight w:val="222"/>
        </w:trPr>
        <w:tc>
          <w:tcPr>
            <w:tcW w:w="2963" w:type="dxa"/>
            <w:tcBorders>
              <w:top w:val="nil"/>
              <w:bottom w:val="nil"/>
            </w:tcBorders>
          </w:tcPr>
          <w:p w14:paraId="101D09C5" w14:textId="77777777" w:rsidR="00B34C48" w:rsidRPr="00DA1C9D" w:rsidRDefault="00B34C48" w:rsidP="00EB10FD">
            <w:pPr>
              <w:spacing w:line="209" w:lineRule="exact"/>
              <w:ind w:left="40"/>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параметрлердің және өзге де</w:t>
            </w:r>
          </w:p>
        </w:tc>
      </w:tr>
      <w:tr w:rsidR="00B34C48" w:rsidRPr="00DA1C9D" w14:paraId="08AE6979" w14:textId="77777777" w:rsidTr="00351C05">
        <w:trPr>
          <w:gridAfter w:val="1"/>
          <w:wAfter w:w="6985" w:type="dxa"/>
          <w:trHeight w:val="222"/>
        </w:trPr>
        <w:tc>
          <w:tcPr>
            <w:tcW w:w="2963" w:type="dxa"/>
            <w:tcBorders>
              <w:top w:val="nil"/>
              <w:bottom w:val="nil"/>
            </w:tcBorders>
          </w:tcPr>
          <w:p w14:paraId="0C6E909C" w14:textId="77777777" w:rsidR="00B34C48" w:rsidRPr="00DA1C9D" w:rsidRDefault="00B34C48" w:rsidP="00EB10FD">
            <w:pPr>
              <w:spacing w:line="209" w:lineRule="exact"/>
              <w:ind w:left="40"/>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бастапқы деректердің</w:t>
            </w:r>
          </w:p>
        </w:tc>
      </w:tr>
      <w:tr w:rsidR="00B34C48" w:rsidRPr="006A5C2A" w14:paraId="7D4F1EBC" w14:textId="77777777" w:rsidTr="00351C05">
        <w:trPr>
          <w:trHeight w:val="222"/>
        </w:trPr>
        <w:tc>
          <w:tcPr>
            <w:tcW w:w="2963" w:type="dxa"/>
            <w:tcBorders>
              <w:top w:val="nil"/>
              <w:bottom w:val="nil"/>
            </w:tcBorders>
          </w:tcPr>
          <w:p w14:paraId="2610EE4C" w14:textId="77777777" w:rsidR="00B34C48" w:rsidRPr="00DA1C9D" w:rsidRDefault="00B34C48" w:rsidP="00EB10FD">
            <w:pPr>
              <w:spacing w:line="210" w:lineRule="exact"/>
              <w:ind w:left="40"/>
              <w:rPr>
                <w:rFonts w:ascii="Times New Roman" w:eastAsia="Arial" w:hAnsi="Times New Roman" w:cs="Times New Roman"/>
                <w:b/>
                <w:lang w:val="kk-KZ" w:eastAsia="kk-KZ" w:bidi="kk-KZ"/>
              </w:rPr>
            </w:pPr>
            <w:r w:rsidRPr="00DA1C9D">
              <w:rPr>
                <w:rFonts w:ascii="Times New Roman" w:eastAsia="Arial" w:hAnsi="Times New Roman" w:cs="Times New Roman"/>
                <w:b/>
                <w:w w:val="105"/>
                <w:lang w:val="kk-KZ" w:eastAsia="kk-KZ" w:bidi="kk-KZ"/>
              </w:rPr>
              <w:t>сипаттамасы</w:t>
            </w:r>
          </w:p>
        </w:tc>
        <w:tc>
          <w:tcPr>
            <w:tcW w:w="6985" w:type="dxa"/>
            <w:tcBorders>
              <w:top w:val="nil"/>
              <w:bottom w:val="nil"/>
            </w:tcBorders>
          </w:tcPr>
          <w:p w14:paraId="72929AF2" w14:textId="77777777" w:rsidR="00B34C48" w:rsidRPr="00DA1C9D" w:rsidRDefault="00B34C48" w:rsidP="00EB10FD">
            <w:pPr>
              <w:spacing w:before="2" w:line="207" w:lineRule="exact"/>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 Өңдеу және қолданыстағы нысандары мен</w:t>
            </w:r>
          </w:p>
        </w:tc>
      </w:tr>
      <w:tr w:rsidR="00B34C48" w:rsidRPr="006A5C2A" w14:paraId="170244B0" w14:textId="77777777" w:rsidTr="00351C05">
        <w:trPr>
          <w:trHeight w:val="221"/>
        </w:trPr>
        <w:tc>
          <w:tcPr>
            <w:tcW w:w="2963" w:type="dxa"/>
            <w:tcBorders>
              <w:top w:val="nil"/>
              <w:bottom w:val="nil"/>
            </w:tcBorders>
          </w:tcPr>
          <w:p w14:paraId="5F5B16FE"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448E027D"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есептерді модификациялау; - Тапсырыс берушінің ұсынған нысан бойынша</w:t>
            </w:r>
          </w:p>
        </w:tc>
      </w:tr>
      <w:tr w:rsidR="00B34C48" w:rsidRPr="006A5C2A" w14:paraId="17DA9B43" w14:textId="77777777" w:rsidTr="00351C05">
        <w:trPr>
          <w:trHeight w:val="222"/>
        </w:trPr>
        <w:tc>
          <w:tcPr>
            <w:tcW w:w="2963" w:type="dxa"/>
            <w:tcBorders>
              <w:top w:val="nil"/>
              <w:bottom w:val="nil"/>
            </w:tcBorders>
          </w:tcPr>
          <w:p w14:paraId="4D11CE28"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3F1EB38A"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қаржылық есептілік нысандарын дамыту; - Тапсырыс берушінің есепке алу</w:t>
            </w:r>
          </w:p>
        </w:tc>
      </w:tr>
      <w:tr w:rsidR="00B34C48" w:rsidRPr="006A5C2A" w14:paraId="2D42EFB8" w14:textId="77777777" w:rsidTr="00351C05">
        <w:trPr>
          <w:trHeight w:val="222"/>
        </w:trPr>
        <w:tc>
          <w:tcPr>
            <w:tcW w:w="2963" w:type="dxa"/>
            <w:tcBorders>
              <w:top w:val="nil"/>
              <w:bottom w:val="nil"/>
            </w:tcBorders>
          </w:tcPr>
          <w:p w14:paraId="388322EC"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19DF7973"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үшін қажетті жаңа құжаттар әзірлеу және нақтылау (жоспардың өзгеруі 1</w:t>
            </w:r>
          </w:p>
        </w:tc>
      </w:tr>
      <w:tr w:rsidR="00B34C48" w:rsidRPr="006A5C2A" w14:paraId="20FD680C" w14:textId="77777777" w:rsidTr="00351C05">
        <w:trPr>
          <w:trHeight w:val="222"/>
        </w:trPr>
        <w:tc>
          <w:tcPr>
            <w:tcW w:w="2963" w:type="dxa"/>
            <w:tcBorders>
              <w:top w:val="nil"/>
              <w:bottom w:val="nil"/>
            </w:tcBorders>
          </w:tcPr>
          <w:p w14:paraId="7BF32F7F"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3B720A2E"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C, жоғары және бағдарламалық қамтамасыз ету техникалық қызмет</w:t>
            </w:r>
          </w:p>
        </w:tc>
      </w:tr>
      <w:tr w:rsidR="00B34C48" w:rsidRPr="006A5C2A" w14:paraId="68949AA1" w14:textId="77777777" w:rsidTr="00351C05">
        <w:trPr>
          <w:trHeight w:val="222"/>
        </w:trPr>
        <w:tc>
          <w:tcPr>
            <w:tcW w:w="2963" w:type="dxa"/>
            <w:tcBorders>
              <w:top w:val="nil"/>
              <w:bottom w:val="nil"/>
            </w:tcBorders>
          </w:tcPr>
          <w:p w14:paraId="348D45F7"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2AC1D1A6"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көрсету орнату туралы басқа жұмысты шоттар); - Жаңарту фон ақпарат; -</w:t>
            </w:r>
          </w:p>
        </w:tc>
      </w:tr>
      <w:tr w:rsidR="00B34C48" w:rsidRPr="006A5C2A" w14:paraId="5C601576" w14:textId="77777777" w:rsidTr="00351C05">
        <w:trPr>
          <w:trHeight w:val="222"/>
        </w:trPr>
        <w:tc>
          <w:tcPr>
            <w:tcW w:w="2963" w:type="dxa"/>
            <w:tcBorders>
              <w:top w:val="nil"/>
              <w:bottom w:val="nil"/>
            </w:tcBorders>
          </w:tcPr>
          <w:p w14:paraId="27FCFDB6"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2F9E062F"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Қызмет көрсету ұзақтығы нысандары мен шығысын есеп әзірленген барлық</w:t>
            </w:r>
          </w:p>
        </w:tc>
      </w:tr>
      <w:tr w:rsidR="00B34C48" w:rsidRPr="006A5C2A" w14:paraId="31D51124" w14:textId="77777777" w:rsidTr="00351C05">
        <w:trPr>
          <w:trHeight w:val="222"/>
        </w:trPr>
        <w:tc>
          <w:tcPr>
            <w:tcW w:w="2963" w:type="dxa"/>
            <w:tcBorders>
              <w:top w:val="nil"/>
              <w:bottom w:val="nil"/>
            </w:tcBorders>
          </w:tcPr>
          <w:p w14:paraId="6D242848"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1F2A38E3"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орындау қолдау және қызмет көрсету; - Күнделікті, күнделікті,</w:t>
            </w:r>
          </w:p>
        </w:tc>
      </w:tr>
      <w:tr w:rsidR="00B34C48" w:rsidRPr="00DA1C9D" w14:paraId="6832D68D" w14:textId="77777777" w:rsidTr="00351C05">
        <w:trPr>
          <w:trHeight w:val="222"/>
        </w:trPr>
        <w:tc>
          <w:tcPr>
            <w:tcW w:w="2963" w:type="dxa"/>
            <w:tcBorders>
              <w:top w:val="nil"/>
              <w:bottom w:val="nil"/>
            </w:tcBorders>
          </w:tcPr>
          <w:p w14:paraId="55FF6027"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41189C59"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профилактикалық, ұйымдастырушылық және басқа да нормативтік-</w:t>
            </w:r>
          </w:p>
        </w:tc>
      </w:tr>
      <w:tr w:rsidR="00B34C48" w:rsidRPr="006A5C2A" w14:paraId="2C166941" w14:textId="77777777" w:rsidTr="00351C05">
        <w:trPr>
          <w:trHeight w:val="222"/>
        </w:trPr>
        <w:tc>
          <w:tcPr>
            <w:tcW w:w="2963" w:type="dxa"/>
            <w:tcBorders>
              <w:top w:val="nil"/>
              <w:bottom w:val="nil"/>
            </w:tcBorders>
          </w:tcPr>
          <w:p w14:paraId="015DBF5C"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0482E1A0"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құқықтық және техникалық іс-шаралар, жағдайы тәулігіне 24 сағат жұмыс</w:t>
            </w:r>
          </w:p>
        </w:tc>
      </w:tr>
      <w:tr w:rsidR="00B34C48" w:rsidRPr="006A5C2A" w14:paraId="27C98AB2" w14:textId="77777777" w:rsidTr="00351C05">
        <w:trPr>
          <w:trHeight w:val="222"/>
        </w:trPr>
        <w:tc>
          <w:tcPr>
            <w:tcW w:w="2963" w:type="dxa"/>
            <w:tcBorders>
              <w:top w:val="nil"/>
              <w:bottom w:val="nil"/>
            </w:tcBorders>
          </w:tcPr>
          <w:p w14:paraId="72D0B570"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4BCD8DE6"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жүйесін қолдауға; - Профилактикалық қызметтер - олар пайда бұрын</w:t>
            </w:r>
          </w:p>
        </w:tc>
      </w:tr>
      <w:tr w:rsidR="00B34C48" w:rsidRPr="00DA1C9D" w14:paraId="6BAC1875" w14:textId="77777777" w:rsidTr="00351C05">
        <w:trPr>
          <w:trHeight w:val="222"/>
        </w:trPr>
        <w:tc>
          <w:tcPr>
            <w:tcW w:w="2963" w:type="dxa"/>
            <w:tcBorders>
              <w:top w:val="nil"/>
              <w:bottom w:val="nil"/>
            </w:tcBorders>
          </w:tcPr>
          <w:p w14:paraId="79DA95D8"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51B36EBD"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техникалық проблемаларды болдырмау үшін; - Есепке принциптері мен</w:t>
            </w:r>
          </w:p>
        </w:tc>
      </w:tr>
      <w:tr w:rsidR="00B34C48" w:rsidRPr="00BC3ABE" w14:paraId="210BECEF" w14:textId="77777777" w:rsidTr="00351C05">
        <w:trPr>
          <w:trHeight w:val="222"/>
        </w:trPr>
        <w:tc>
          <w:tcPr>
            <w:tcW w:w="2963" w:type="dxa"/>
            <w:tcBorders>
              <w:top w:val="nil"/>
              <w:bottom w:val="nil"/>
            </w:tcBorders>
          </w:tcPr>
          <w:p w14:paraId="44332B80"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7A18B606"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әдістеріжүйесініңжүзегеасыруғабайланыстымәселелердідиагностикалау</w:t>
            </w:r>
          </w:p>
        </w:tc>
      </w:tr>
      <w:tr w:rsidR="00B34C48" w:rsidRPr="00DA1C9D" w14:paraId="67DAA5D4" w14:textId="77777777" w:rsidTr="00351C05">
        <w:trPr>
          <w:trHeight w:val="222"/>
        </w:trPr>
        <w:tc>
          <w:tcPr>
            <w:tcW w:w="2963" w:type="dxa"/>
            <w:tcBorders>
              <w:top w:val="nil"/>
              <w:bottom w:val="nil"/>
            </w:tcBorders>
          </w:tcPr>
          <w:p w14:paraId="618D3DE7"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028C9FC9"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және шешу; -, Нормативтік есептілік жаңарту нысандары бағдарламасы 1С</w:t>
            </w:r>
          </w:p>
        </w:tc>
      </w:tr>
      <w:tr w:rsidR="00B34C48" w:rsidRPr="00DA1C9D" w14:paraId="20592395" w14:textId="77777777" w:rsidTr="00351C05">
        <w:trPr>
          <w:trHeight w:val="222"/>
        </w:trPr>
        <w:tc>
          <w:tcPr>
            <w:tcW w:w="2963" w:type="dxa"/>
            <w:tcBorders>
              <w:top w:val="nil"/>
              <w:bottom w:val="nil"/>
            </w:tcBorders>
          </w:tcPr>
          <w:p w14:paraId="4A189E9E"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2D89F3C2"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(СОНО) енген деректер негізінде салық декларациясын толтыру мүмкіндік</w:t>
            </w:r>
          </w:p>
        </w:tc>
      </w:tr>
      <w:tr w:rsidR="00B34C48" w:rsidRPr="006A5C2A" w14:paraId="0B2BB99B" w14:textId="77777777" w:rsidTr="00351C05">
        <w:trPr>
          <w:trHeight w:val="222"/>
        </w:trPr>
        <w:tc>
          <w:tcPr>
            <w:tcW w:w="2963" w:type="dxa"/>
            <w:tcBorders>
              <w:top w:val="nil"/>
              <w:bottom w:val="nil"/>
            </w:tcBorders>
          </w:tcPr>
          <w:p w14:paraId="16B6D742"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7F6CC76E"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беретін; - Құжаттарды, нұсқаулықтарды, шот-фактуралар жаңа егжей-</w:t>
            </w:r>
          </w:p>
        </w:tc>
      </w:tr>
      <w:tr w:rsidR="00B34C48" w:rsidRPr="006A5C2A" w14:paraId="68D70E80" w14:textId="77777777" w:rsidTr="00351C05">
        <w:trPr>
          <w:trHeight w:val="222"/>
        </w:trPr>
        <w:tc>
          <w:tcPr>
            <w:tcW w:w="2963" w:type="dxa"/>
            <w:tcBorders>
              <w:top w:val="nil"/>
              <w:bottom w:val="nil"/>
            </w:tcBorders>
          </w:tcPr>
          <w:p w14:paraId="277C1F7D"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5FD0D061"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тегжейлері қосу; қолданыстағы жазбалар мен шоттар конфигурациясын</w:t>
            </w:r>
          </w:p>
        </w:tc>
      </w:tr>
      <w:tr w:rsidR="00B34C48" w:rsidRPr="006A5C2A" w14:paraId="50DE4534" w14:textId="77777777" w:rsidTr="00351C05">
        <w:trPr>
          <w:trHeight w:val="222"/>
        </w:trPr>
        <w:tc>
          <w:tcPr>
            <w:tcW w:w="2963" w:type="dxa"/>
            <w:tcBorders>
              <w:top w:val="nil"/>
              <w:bottom w:val="nil"/>
            </w:tcBorders>
          </w:tcPr>
          <w:p w14:paraId="1D54289B"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40A68F8F"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 xml:space="preserve">жаңарту қайта қарау. Жеткізушілер қойылатын талаптар: </w:t>
            </w:r>
          </w:p>
        </w:tc>
      </w:tr>
      <w:tr w:rsidR="00B34C48" w:rsidRPr="006A5C2A" w14:paraId="3F5FBDBB" w14:textId="77777777" w:rsidTr="00351C05">
        <w:trPr>
          <w:trHeight w:val="222"/>
        </w:trPr>
        <w:tc>
          <w:tcPr>
            <w:tcW w:w="2963" w:type="dxa"/>
            <w:tcBorders>
              <w:top w:val="nil"/>
              <w:bottom w:val="nil"/>
            </w:tcBorders>
          </w:tcPr>
          <w:p w14:paraId="7A11B713"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14A95648"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p>
        </w:tc>
      </w:tr>
      <w:tr w:rsidR="00B34C48" w:rsidRPr="006A5C2A" w14:paraId="78813B70" w14:textId="77777777" w:rsidTr="00351C05">
        <w:trPr>
          <w:trHeight w:val="222"/>
        </w:trPr>
        <w:tc>
          <w:tcPr>
            <w:tcW w:w="2963" w:type="dxa"/>
            <w:tcBorders>
              <w:top w:val="nil"/>
              <w:bottom w:val="nil"/>
            </w:tcBorders>
          </w:tcPr>
          <w:p w14:paraId="56FE83E7"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7D170E01" w14:textId="77777777" w:rsidR="00B34C48" w:rsidRPr="00DA1C9D" w:rsidRDefault="00B34C48" w:rsidP="00EB10FD">
            <w:pPr>
              <w:spacing w:before="2" w:line="207" w:lineRule="exact"/>
              <w:rPr>
                <w:rFonts w:ascii="Times New Roman" w:eastAsia="Arial" w:hAnsi="Times New Roman" w:cs="Times New Roman"/>
                <w:lang w:val="kk-KZ" w:eastAsia="kk-KZ" w:bidi="kk-KZ"/>
              </w:rPr>
            </w:pPr>
          </w:p>
        </w:tc>
      </w:tr>
      <w:tr w:rsidR="00B34C48" w:rsidRPr="00DA1C9D" w14:paraId="2E11DF43" w14:textId="77777777" w:rsidTr="00351C05">
        <w:trPr>
          <w:trHeight w:val="222"/>
        </w:trPr>
        <w:tc>
          <w:tcPr>
            <w:tcW w:w="2963" w:type="dxa"/>
            <w:tcBorders>
              <w:top w:val="nil"/>
              <w:bottom w:val="nil"/>
            </w:tcBorders>
          </w:tcPr>
          <w:p w14:paraId="10D23A4A"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6C12F36F" w14:textId="77777777" w:rsidR="00B34C48" w:rsidRPr="00DA1C9D" w:rsidRDefault="00B34C48" w:rsidP="00EB10FD">
            <w:pPr>
              <w:spacing w:before="2" w:line="207" w:lineRule="exact"/>
              <w:rPr>
                <w:rFonts w:ascii="Times New Roman" w:eastAsia="Arial" w:hAnsi="Times New Roman" w:cs="Times New Roman"/>
                <w:lang w:val="kk-KZ" w:eastAsia="kk-KZ" w:bidi="kk-KZ"/>
              </w:rPr>
            </w:pPr>
            <w:r w:rsidRPr="00DA1C9D">
              <w:rPr>
                <w:rFonts w:ascii="Times New Roman" w:eastAsia="Arial" w:hAnsi="Times New Roman" w:cs="Times New Roman"/>
                <w:w w:val="105"/>
                <w:lang w:eastAsia="kk-KZ" w:bidi="kk-KZ"/>
              </w:rPr>
              <w:t>1</w:t>
            </w:r>
            <w:r w:rsidRPr="00DA1C9D">
              <w:rPr>
                <w:rFonts w:ascii="Times New Roman" w:eastAsia="Arial" w:hAnsi="Times New Roman" w:cs="Times New Roman"/>
                <w:w w:val="105"/>
                <w:lang w:val="kk-KZ" w:eastAsia="kk-KZ" w:bidi="kk-KZ"/>
              </w:rPr>
              <w:t>. Жеткізуші Жеткізуші меншікті қолдау</w:t>
            </w:r>
          </w:p>
        </w:tc>
      </w:tr>
      <w:tr w:rsidR="00B34C48" w:rsidRPr="006A5C2A" w14:paraId="21F32B64" w14:textId="77777777" w:rsidTr="00351C05">
        <w:trPr>
          <w:trHeight w:val="222"/>
        </w:trPr>
        <w:tc>
          <w:tcPr>
            <w:tcW w:w="2963" w:type="dxa"/>
            <w:tcBorders>
              <w:top w:val="nil"/>
              <w:bottom w:val="nil"/>
            </w:tcBorders>
          </w:tcPr>
          <w:p w14:paraId="7EAEE394"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165DA798"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қызметтерін қамтамасыз етеді Дүйсенбіден жұмаға дейін 1С: 9-00 - 18-00,</w:t>
            </w:r>
          </w:p>
        </w:tc>
      </w:tr>
      <w:tr w:rsidR="00B34C48" w:rsidRPr="006A5C2A" w14:paraId="59BDD77C" w14:textId="77777777" w:rsidTr="00351C05">
        <w:trPr>
          <w:trHeight w:val="222"/>
        </w:trPr>
        <w:tc>
          <w:tcPr>
            <w:tcW w:w="2963" w:type="dxa"/>
            <w:tcBorders>
              <w:top w:val="nil"/>
              <w:bottom w:val="nil"/>
            </w:tcBorders>
          </w:tcPr>
          <w:p w14:paraId="08D46583"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5746FF52"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сенбі қашықтан жұмыс істеу үшін тегін 9-00-14-00 бөлек арнайы телефон</w:t>
            </w:r>
          </w:p>
        </w:tc>
      </w:tr>
      <w:tr w:rsidR="00B34C48" w:rsidRPr="006A5C2A" w14:paraId="02D5625F" w14:textId="77777777" w:rsidTr="00351C05">
        <w:trPr>
          <w:trHeight w:val="222"/>
        </w:trPr>
        <w:tc>
          <w:tcPr>
            <w:tcW w:w="2963" w:type="dxa"/>
            <w:tcBorders>
              <w:top w:val="nil"/>
              <w:bottom w:val="nil"/>
            </w:tcBorders>
          </w:tcPr>
          <w:p w14:paraId="6300A30F"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2A7C6FAF"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желісі. 1 сағат берушінің сұрауына жауап беру үшін. - Кеңес және оқыту</w:t>
            </w:r>
          </w:p>
        </w:tc>
      </w:tr>
      <w:tr w:rsidR="00B34C48" w:rsidRPr="006A5C2A" w14:paraId="5439E202" w14:textId="77777777" w:rsidTr="00351C05">
        <w:trPr>
          <w:gridAfter w:val="1"/>
          <w:wAfter w:w="6985" w:type="dxa"/>
          <w:trHeight w:val="222"/>
        </w:trPr>
        <w:tc>
          <w:tcPr>
            <w:tcW w:w="2963" w:type="dxa"/>
            <w:tcBorders>
              <w:top w:val="nil"/>
              <w:bottom w:val="nil"/>
            </w:tcBorders>
          </w:tcPr>
          <w:p w14:paraId="4F2B892A" w14:textId="77777777" w:rsidR="00B34C48" w:rsidRPr="00DA1C9D" w:rsidRDefault="00B34C48" w:rsidP="00EB10FD">
            <w:pPr>
              <w:rPr>
                <w:rFonts w:ascii="Times New Roman" w:eastAsia="Arial" w:hAnsi="Times New Roman" w:cs="Times New Roman"/>
                <w:lang w:val="kk-KZ" w:eastAsia="kk-KZ" w:bidi="kk-KZ"/>
              </w:rPr>
            </w:pPr>
          </w:p>
        </w:tc>
      </w:tr>
      <w:tr w:rsidR="00B34C48" w:rsidRPr="006A5C2A" w14:paraId="5C869B9B" w14:textId="77777777" w:rsidTr="00351C05">
        <w:trPr>
          <w:gridAfter w:val="1"/>
          <w:wAfter w:w="6985" w:type="dxa"/>
          <w:trHeight w:val="222"/>
        </w:trPr>
        <w:tc>
          <w:tcPr>
            <w:tcW w:w="2963" w:type="dxa"/>
            <w:tcBorders>
              <w:top w:val="nil"/>
              <w:bottom w:val="nil"/>
            </w:tcBorders>
          </w:tcPr>
          <w:p w14:paraId="4BA037B9" w14:textId="77777777" w:rsidR="00B34C48" w:rsidRPr="00DA1C9D" w:rsidRDefault="00B34C48" w:rsidP="00EB10FD">
            <w:pPr>
              <w:rPr>
                <w:rFonts w:ascii="Times New Roman" w:eastAsia="Arial" w:hAnsi="Times New Roman" w:cs="Times New Roman"/>
                <w:lang w:val="kk-KZ" w:eastAsia="kk-KZ" w:bidi="kk-KZ"/>
              </w:rPr>
            </w:pPr>
          </w:p>
        </w:tc>
      </w:tr>
      <w:tr w:rsidR="00B34C48" w:rsidRPr="006A5C2A" w14:paraId="0115CE83" w14:textId="77777777" w:rsidTr="00351C05">
        <w:trPr>
          <w:gridAfter w:val="1"/>
          <w:wAfter w:w="6985" w:type="dxa"/>
          <w:trHeight w:val="222"/>
        </w:trPr>
        <w:tc>
          <w:tcPr>
            <w:tcW w:w="2963" w:type="dxa"/>
            <w:tcBorders>
              <w:top w:val="nil"/>
              <w:bottom w:val="nil"/>
            </w:tcBorders>
          </w:tcPr>
          <w:p w14:paraId="330C7CA0" w14:textId="77777777" w:rsidR="00B34C48" w:rsidRPr="00DA1C9D" w:rsidRDefault="00B34C48" w:rsidP="00EB10FD">
            <w:pPr>
              <w:rPr>
                <w:rFonts w:ascii="Times New Roman" w:eastAsia="Arial" w:hAnsi="Times New Roman" w:cs="Times New Roman"/>
                <w:lang w:val="kk-KZ" w:eastAsia="kk-KZ" w:bidi="kk-KZ"/>
              </w:rPr>
            </w:pPr>
          </w:p>
        </w:tc>
      </w:tr>
      <w:tr w:rsidR="00B34C48" w:rsidRPr="006A5C2A" w14:paraId="648D6048" w14:textId="77777777" w:rsidTr="00351C05">
        <w:trPr>
          <w:gridAfter w:val="1"/>
          <w:wAfter w:w="6985" w:type="dxa"/>
          <w:trHeight w:val="222"/>
        </w:trPr>
        <w:tc>
          <w:tcPr>
            <w:tcW w:w="2963" w:type="dxa"/>
            <w:tcBorders>
              <w:top w:val="nil"/>
              <w:bottom w:val="nil"/>
            </w:tcBorders>
          </w:tcPr>
          <w:p w14:paraId="3CA01689" w14:textId="77777777" w:rsidR="00B34C48" w:rsidRPr="00DA1C9D" w:rsidRDefault="00B34C48" w:rsidP="00EB10FD">
            <w:pPr>
              <w:rPr>
                <w:rFonts w:ascii="Times New Roman" w:eastAsia="Arial" w:hAnsi="Times New Roman" w:cs="Times New Roman"/>
                <w:lang w:val="kk-KZ" w:eastAsia="kk-KZ" w:bidi="kk-KZ"/>
              </w:rPr>
            </w:pPr>
          </w:p>
        </w:tc>
      </w:tr>
      <w:tr w:rsidR="00B34C48" w:rsidRPr="006A5C2A" w14:paraId="62FA14BE" w14:textId="77777777" w:rsidTr="00351C05">
        <w:trPr>
          <w:trHeight w:val="222"/>
        </w:trPr>
        <w:tc>
          <w:tcPr>
            <w:tcW w:w="2963" w:type="dxa"/>
            <w:tcBorders>
              <w:top w:val="nil"/>
              <w:bottom w:val="nil"/>
            </w:tcBorders>
          </w:tcPr>
          <w:p w14:paraId="1EB39FA5"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6C004F96"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бухгалтерлік есеп және бюджет жоспарын мемориалдық тәртібі жүйесі</w:t>
            </w:r>
          </w:p>
        </w:tc>
      </w:tr>
      <w:tr w:rsidR="00B34C48" w:rsidRPr="006A5C2A" w14:paraId="4CC1B056" w14:textId="77777777" w:rsidTr="00351C05">
        <w:trPr>
          <w:trHeight w:val="222"/>
        </w:trPr>
        <w:tc>
          <w:tcPr>
            <w:tcW w:w="2963" w:type="dxa"/>
            <w:tcBorders>
              <w:top w:val="nil"/>
              <w:bottom w:val="nil"/>
            </w:tcBorders>
          </w:tcPr>
          <w:p w14:paraId="2EFAA28D"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603AD9C8"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ХҚЕС операциялық жүйені құрайды. Ескере бюджеттік бағдарламалар,</w:t>
            </w:r>
          </w:p>
        </w:tc>
      </w:tr>
      <w:tr w:rsidR="00B34C48" w:rsidRPr="006A5C2A" w14:paraId="27AAB102" w14:textId="77777777" w:rsidTr="00351C05">
        <w:trPr>
          <w:trHeight w:val="222"/>
        </w:trPr>
        <w:tc>
          <w:tcPr>
            <w:tcW w:w="2963" w:type="dxa"/>
            <w:tcBorders>
              <w:top w:val="nil"/>
              <w:bottom w:val="nil"/>
            </w:tcBorders>
          </w:tcPr>
          <w:p w14:paraId="3D96B58C"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59BFA1B0"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ерекшелігі және құны пунктке (шығындардың түрлері) тұрғысынан</w:t>
            </w:r>
          </w:p>
        </w:tc>
      </w:tr>
      <w:tr w:rsidR="00B34C48" w:rsidRPr="00DA1C9D" w14:paraId="775F25DF" w14:textId="77777777" w:rsidTr="00351C05">
        <w:trPr>
          <w:trHeight w:val="222"/>
        </w:trPr>
        <w:tc>
          <w:tcPr>
            <w:tcW w:w="2963" w:type="dxa"/>
            <w:tcBorders>
              <w:top w:val="nil"/>
              <w:bottom w:val="nil"/>
            </w:tcBorders>
          </w:tcPr>
          <w:p w14:paraId="5A556BEC"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1A1A208B"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жүргізілген барлық бухгалтерлік операцияларды отырып. Функционалдық:</w:t>
            </w:r>
          </w:p>
        </w:tc>
      </w:tr>
      <w:tr w:rsidR="00B34C48" w:rsidRPr="006A5C2A" w14:paraId="442B8587" w14:textId="77777777" w:rsidTr="00351C05">
        <w:trPr>
          <w:trHeight w:val="222"/>
        </w:trPr>
        <w:tc>
          <w:tcPr>
            <w:tcW w:w="2963" w:type="dxa"/>
            <w:tcBorders>
              <w:top w:val="nil"/>
              <w:bottom w:val="nil"/>
            </w:tcBorders>
          </w:tcPr>
          <w:p w14:paraId="183CD0C1"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70212F96"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Есеп қаржыландыру жоспары Келу күні келісім-шарттар -Кадрлық тіркеу -</w:t>
            </w:r>
          </w:p>
        </w:tc>
      </w:tr>
      <w:tr w:rsidR="00B34C48" w:rsidRPr="006A5C2A" w14:paraId="487EBDC2" w14:textId="77777777" w:rsidTr="00351C05">
        <w:trPr>
          <w:trHeight w:val="222"/>
        </w:trPr>
        <w:tc>
          <w:tcPr>
            <w:tcW w:w="2963" w:type="dxa"/>
            <w:tcBorders>
              <w:top w:val="nil"/>
              <w:bottom w:val="nil"/>
            </w:tcBorders>
          </w:tcPr>
          <w:p w14:paraId="54AE6595"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417BE14A"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айлық ақы Кадрлық жалақыны есептеу Есеп Есеп Босалқылар (қорлар)</w:t>
            </w:r>
          </w:p>
        </w:tc>
      </w:tr>
      <w:tr w:rsidR="00B34C48" w:rsidRPr="006A5C2A" w14:paraId="55A5339B" w14:textId="77777777" w:rsidTr="00351C05">
        <w:trPr>
          <w:trHeight w:val="222"/>
        </w:trPr>
        <w:tc>
          <w:tcPr>
            <w:tcW w:w="2963" w:type="dxa"/>
            <w:tcBorders>
              <w:top w:val="nil"/>
              <w:bottom w:val="nil"/>
            </w:tcBorders>
          </w:tcPr>
          <w:p w14:paraId="41428834"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30700CBB"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және IBP (құндылығы төмен тозуы баптар) Есеп, үйлер мен жабдықтар</w:t>
            </w:r>
          </w:p>
        </w:tc>
      </w:tr>
      <w:tr w:rsidR="00B34C48" w:rsidRPr="00DA1C9D" w14:paraId="3DCDF05E" w14:textId="77777777" w:rsidTr="00351C05">
        <w:trPr>
          <w:trHeight w:val="222"/>
        </w:trPr>
        <w:tc>
          <w:tcPr>
            <w:tcW w:w="2963" w:type="dxa"/>
            <w:tcBorders>
              <w:top w:val="nil"/>
              <w:bottom w:val="nil"/>
            </w:tcBorders>
          </w:tcPr>
          <w:p w14:paraId="3DB99AB3"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14709341"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және материалдық емес активтер Мердігерлерге төлемдер Есеп -</w:t>
            </w:r>
          </w:p>
        </w:tc>
      </w:tr>
      <w:tr w:rsidR="00B34C48" w:rsidRPr="00BC3ABE" w14:paraId="378EEDBF" w14:textId="77777777" w:rsidTr="00351C05">
        <w:trPr>
          <w:trHeight w:val="222"/>
        </w:trPr>
        <w:tc>
          <w:tcPr>
            <w:tcW w:w="2963" w:type="dxa"/>
            <w:tcBorders>
              <w:top w:val="nil"/>
              <w:bottom w:val="nil"/>
            </w:tcBorders>
          </w:tcPr>
          <w:p w14:paraId="208B1221"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12433683"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СтандарттықЕсептер(айналымыбаланс,банктіңайналымыбаланс;шахмат</w:t>
            </w:r>
          </w:p>
        </w:tc>
      </w:tr>
      <w:tr w:rsidR="00B34C48" w:rsidRPr="006A5C2A" w14:paraId="52B60489" w14:textId="77777777" w:rsidTr="00351C05">
        <w:trPr>
          <w:trHeight w:val="222"/>
        </w:trPr>
        <w:tc>
          <w:tcPr>
            <w:tcW w:w="2963" w:type="dxa"/>
            <w:tcBorders>
              <w:top w:val="nil"/>
              <w:bottom w:val="nil"/>
            </w:tcBorders>
          </w:tcPr>
          <w:p w14:paraId="01438E09"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17AC93FD"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делінген, шоттар талдау;) -Мемориалдық Тапсырыс (мемориалдық бұйрық</w:t>
            </w:r>
          </w:p>
        </w:tc>
      </w:tr>
      <w:tr w:rsidR="00B34C48" w:rsidRPr="006A5C2A" w14:paraId="0E915839" w14:textId="77777777" w:rsidTr="00351C05">
        <w:trPr>
          <w:trHeight w:val="222"/>
        </w:trPr>
        <w:tc>
          <w:tcPr>
            <w:tcW w:w="2963" w:type="dxa"/>
            <w:tcBorders>
              <w:top w:val="nil"/>
              <w:bottom w:val="nil"/>
            </w:tcBorders>
          </w:tcPr>
          <w:p w14:paraId="2BD8E6E2"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3B1E257F"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№1 - кассалық операцияларды жиынтық жазба; мемориалдық тәртібі №2</w:t>
            </w:r>
          </w:p>
        </w:tc>
      </w:tr>
      <w:tr w:rsidR="00B34C48" w:rsidRPr="006A5C2A" w14:paraId="2AC318C1" w14:textId="77777777" w:rsidTr="00351C05">
        <w:trPr>
          <w:trHeight w:val="222"/>
        </w:trPr>
        <w:tc>
          <w:tcPr>
            <w:tcW w:w="2963" w:type="dxa"/>
            <w:tcBorders>
              <w:top w:val="nil"/>
              <w:bottom w:val="nil"/>
            </w:tcBorders>
          </w:tcPr>
          <w:p w14:paraId="78F24970"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01F83983"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және №3 - банк операцияларының жиынтық тізімі; мемориалдық тәртібі №5</w:t>
            </w:r>
          </w:p>
        </w:tc>
      </w:tr>
      <w:tr w:rsidR="00B34C48" w:rsidRPr="006A5C2A" w14:paraId="2DBC95F9" w14:textId="77777777" w:rsidTr="00351C05">
        <w:trPr>
          <w:trHeight w:val="222"/>
        </w:trPr>
        <w:tc>
          <w:tcPr>
            <w:tcW w:w="2963" w:type="dxa"/>
            <w:tcBorders>
              <w:top w:val="nil"/>
              <w:bottom w:val="nil"/>
            </w:tcBorders>
          </w:tcPr>
          <w:p w14:paraId="19996681"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2CFE2ACC"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 жалақы мен шәкіртақы орнатылған payslip, мемориалдық тәртібі №6 және</w:t>
            </w:r>
          </w:p>
        </w:tc>
      </w:tr>
      <w:tr w:rsidR="00B34C48" w:rsidRPr="00DA1C9D" w14:paraId="46A73876" w14:textId="77777777" w:rsidTr="00351C05">
        <w:trPr>
          <w:trHeight w:val="222"/>
        </w:trPr>
        <w:tc>
          <w:tcPr>
            <w:tcW w:w="2963" w:type="dxa"/>
            <w:tcBorders>
              <w:top w:val="nil"/>
              <w:bottom w:val="nil"/>
            </w:tcBorders>
          </w:tcPr>
          <w:p w14:paraId="36D23E56"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3AAE2AA8"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№7 - ұйымдармен елді мекендер бойынша есептілігі, және т.б.) Қаржылық</w:t>
            </w:r>
          </w:p>
        </w:tc>
      </w:tr>
      <w:tr w:rsidR="00B34C48" w:rsidRPr="006A5C2A" w14:paraId="19E4438D" w14:textId="77777777" w:rsidTr="00351C05">
        <w:trPr>
          <w:trHeight w:val="222"/>
        </w:trPr>
        <w:tc>
          <w:tcPr>
            <w:tcW w:w="2963" w:type="dxa"/>
            <w:tcBorders>
              <w:top w:val="nil"/>
              <w:bottom w:val="nil"/>
            </w:tcBorders>
          </w:tcPr>
          <w:p w14:paraId="182DE102"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331DD0E9"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есептер (қаржы есептілігі қажетті мемлекеттік органдар үшін жылдық</w:t>
            </w:r>
          </w:p>
        </w:tc>
      </w:tr>
      <w:tr w:rsidR="00B34C48" w:rsidRPr="006A5C2A" w14:paraId="4278F432" w14:textId="77777777" w:rsidTr="00351C05">
        <w:trPr>
          <w:trHeight w:val="222"/>
        </w:trPr>
        <w:tc>
          <w:tcPr>
            <w:tcW w:w="2963" w:type="dxa"/>
            <w:tcBorders>
              <w:top w:val="nil"/>
              <w:bottom w:val="nil"/>
            </w:tcBorders>
          </w:tcPr>
          <w:p w14:paraId="650047F2"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56D4F2F1"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және тоқсандық есептер нысандарын, атап айтқанда, бухгалтерлік</w:t>
            </w:r>
          </w:p>
        </w:tc>
      </w:tr>
      <w:tr w:rsidR="00B34C48" w:rsidRPr="006A5C2A" w14:paraId="43DE6573" w14:textId="77777777" w:rsidTr="00351C05">
        <w:trPr>
          <w:trHeight w:val="222"/>
        </w:trPr>
        <w:tc>
          <w:tcPr>
            <w:tcW w:w="2963" w:type="dxa"/>
            <w:tcBorders>
              <w:top w:val="nil"/>
              <w:bottom w:val="nil"/>
            </w:tcBorders>
          </w:tcPr>
          <w:p w14:paraId="353D0A8A"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01CA2AF3"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балансты, қаржыландыру жоспарын іске асыру жөніндегі, кірістер мен</w:t>
            </w:r>
          </w:p>
        </w:tc>
      </w:tr>
      <w:tr w:rsidR="00B34C48" w:rsidRPr="006A5C2A" w14:paraId="5A812A13" w14:textId="77777777" w:rsidTr="00351C05">
        <w:trPr>
          <w:trHeight w:val="222"/>
        </w:trPr>
        <w:tc>
          <w:tcPr>
            <w:tcW w:w="2963" w:type="dxa"/>
            <w:tcBorders>
              <w:top w:val="nil"/>
              <w:bottom w:val="nil"/>
            </w:tcBorders>
          </w:tcPr>
          <w:p w14:paraId="45E6B6F5"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3F05BF1A"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шығыстар жоспарын іске асыру туралы есепті, қайырымдылық қорларының</w:t>
            </w:r>
          </w:p>
        </w:tc>
      </w:tr>
      <w:tr w:rsidR="00B34C48" w:rsidRPr="00DA1C9D" w14:paraId="02A7841E" w14:textId="77777777" w:rsidTr="00351C05">
        <w:trPr>
          <w:trHeight w:val="222"/>
        </w:trPr>
        <w:tc>
          <w:tcPr>
            <w:tcW w:w="2963" w:type="dxa"/>
            <w:tcBorders>
              <w:top w:val="nil"/>
              <w:bottom w:val="nil"/>
            </w:tcBorders>
          </w:tcPr>
          <w:p w14:paraId="28380EBE"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099A61D3"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туралы баяндама, депозиттік қаражат баяндамалар туралы есепті қамтиды</w:t>
            </w:r>
          </w:p>
        </w:tc>
      </w:tr>
      <w:tr w:rsidR="00B34C48" w:rsidRPr="006A5C2A" w14:paraId="6AA5D883" w14:textId="77777777" w:rsidTr="00351C05">
        <w:trPr>
          <w:trHeight w:val="222"/>
        </w:trPr>
        <w:tc>
          <w:tcPr>
            <w:tcW w:w="2963" w:type="dxa"/>
            <w:tcBorders>
              <w:top w:val="nil"/>
              <w:bottom w:val="nil"/>
            </w:tcBorders>
          </w:tcPr>
          <w:p w14:paraId="6F8429AB"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3C3F7CDC"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активтер мен жылжымайтын мүлiктің қозғалысы, сондай-ақ дебиторлық</w:t>
            </w:r>
          </w:p>
        </w:tc>
      </w:tr>
      <w:tr w:rsidR="00B34C48" w:rsidRPr="00DA1C9D" w14:paraId="0585FA4B" w14:textId="77777777" w:rsidTr="00351C05">
        <w:trPr>
          <w:trHeight w:val="222"/>
        </w:trPr>
        <w:tc>
          <w:tcPr>
            <w:tcW w:w="2963" w:type="dxa"/>
            <w:tcBorders>
              <w:top w:val="nil"/>
              <w:bottom w:val="nil"/>
            </w:tcBorders>
          </w:tcPr>
          <w:p w14:paraId="77701C90"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2304ADA3"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және кредиторлық берешек туралы есеп. -Регламенттік Есептер (салық</w:t>
            </w:r>
          </w:p>
        </w:tc>
      </w:tr>
      <w:tr w:rsidR="00B34C48" w:rsidRPr="006A5C2A" w14:paraId="5022E5C1" w14:textId="77777777" w:rsidTr="00351C05">
        <w:trPr>
          <w:trHeight w:val="222"/>
        </w:trPr>
        <w:tc>
          <w:tcPr>
            <w:tcW w:w="2963" w:type="dxa"/>
            <w:tcBorders>
              <w:top w:val="nil"/>
              <w:bottom w:val="nil"/>
            </w:tcBorders>
          </w:tcPr>
          <w:p w14:paraId="7FDFCBEF"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479F94F9"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жазбалар нысанын 200 қамтиды) сондай-ақ түзеу іс-әрекеттер дағдысы</w:t>
            </w:r>
          </w:p>
        </w:tc>
      </w:tr>
      <w:tr w:rsidR="00B34C48" w:rsidRPr="00DA1C9D" w14:paraId="31AF8BF8" w14:textId="77777777" w:rsidTr="00351C05">
        <w:trPr>
          <w:trHeight w:val="222"/>
        </w:trPr>
        <w:tc>
          <w:tcPr>
            <w:tcW w:w="2963" w:type="dxa"/>
            <w:tcBorders>
              <w:top w:val="nil"/>
              <w:bottom w:val="nil"/>
            </w:tcBorders>
          </w:tcPr>
          <w:p w14:paraId="65D4FA06"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36889B03"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болуы және осы конфигурация қолдау ретінде (орнатуды, Кайта орнатуды,</w:t>
            </w:r>
          </w:p>
        </w:tc>
      </w:tr>
      <w:tr w:rsidR="00B34C48" w:rsidRPr="006A5C2A" w14:paraId="6F187C0F" w14:textId="77777777" w:rsidTr="00351C05">
        <w:trPr>
          <w:trHeight w:val="222"/>
        </w:trPr>
        <w:tc>
          <w:tcPr>
            <w:tcW w:w="2963" w:type="dxa"/>
            <w:tcBorders>
              <w:top w:val="nil"/>
              <w:bottom w:val="nil"/>
            </w:tcBorders>
          </w:tcPr>
          <w:p w14:paraId="369986AE"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3AD09608"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жаңарту хабарламалары бағдарламалық қамтамасыз етуді жаңарту СЕН</w:t>
            </w:r>
          </w:p>
        </w:tc>
      </w:tr>
      <w:tr w:rsidR="00B34C48" w:rsidRPr="006A5C2A" w14:paraId="77128154" w14:textId="77777777" w:rsidTr="00351C05">
        <w:trPr>
          <w:trHeight w:val="222"/>
        </w:trPr>
        <w:tc>
          <w:tcPr>
            <w:tcW w:w="2963" w:type="dxa"/>
            <w:tcBorders>
              <w:top w:val="nil"/>
              <w:bottom w:val="nil"/>
            </w:tcBorders>
          </w:tcPr>
          <w:p w14:paraId="195C2C69"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00206D6C"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жұмыс орнында бухгалтер серверге табыстың төлемдері TNF және</w:t>
            </w:r>
          </w:p>
        </w:tc>
      </w:tr>
      <w:tr w:rsidR="00B34C48" w:rsidRPr="006A5C2A" w14:paraId="12B81C68" w14:textId="77777777" w:rsidTr="00351C05">
        <w:trPr>
          <w:trHeight w:val="222"/>
        </w:trPr>
        <w:tc>
          <w:tcPr>
            <w:tcW w:w="2963" w:type="dxa"/>
            <w:tcBorders>
              <w:top w:val="nil"/>
              <w:bottom w:val="nil"/>
            </w:tcBorders>
          </w:tcPr>
          <w:p w14:paraId="1BF85D18"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22182109"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ұсынылуына қабылдауда бухгалтерді көмек) Бағдарлама 1С аяқтау:</w:t>
            </w:r>
          </w:p>
        </w:tc>
      </w:tr>
      <w:tr w:rsidR="00B34C48" w:rsidRPr="006A5C2A" w14:paraId="2D09A6D2" w14:textId="77777777" w:rsidTr="00351C05">
        <w:trPr>
          <w:trHeight w:val="222"/>
        </w:trPr>
        <w:tc>
          <w:tcPr>
            <w:tcW w:w="2963" w:type="dxa"/>
            <w:tcBorders>
              <w:top w:val="nil"/>
              <w:bottom w:val="nil"/>
            </w:tcBorders>
          </w:tcPr>
          <w:p w14:paraId="3C2675DB"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2A84359E"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Кәсіпорын 8 бағдарлама 1С жұмыс істеу кезінде жасалған қателер туралы</w:t>
            </w:r>
          </w:p>
        </w:tc>
      </w:tr>
      <w:tr w:rsidR="00B34C48" w:rsidRPr="006A5C2A" w14:paraId="0321125D" w14:textId="77777777" w:rsidTr="00351C05">
        <w:trPr>
          <w:trHeight w:val="222"/>
        </w:trPr>
        <w:tc>
          <w:tcPr>
            <w:tcW w:w="2963" w:type="dxa"/>
            <w:tcBorders>
              <w:top w:val="nil"/>
              <w:bottom w:val="nil"/>
            </w:tcBorders>
          </w:tcPr>
          <w:p w14:paraId="66519782"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632E5288"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шоттарының бухгалтер ұйым диаграмма, каталогтар, құжаттарды,</w:t>
            </w:r>
          </w:p>
        </w:tc>
      </w:tr>
      <w:tr w:rsidR="00B34C48" w:rsidRPr="006A5C2A" w14:paraId="3A037852" w14:textId="77777777" w:rsidTr="00351C05">
        <w:trPr>
          <w:trHeight w:val="222"/>
        </w:trPr>
        <w:tc>
          <w:tcPr>
            <w:tcW w:w="2963" w:type="dxa"/>
            <w:tcBorders>
              <w:top w:val="nil"/>
              <w:bottom w:val="nil"/>
            </w:tcBorders>
          </w:tcPr>
          <w:p w14:paraId="26CA1CEE"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32C49135"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есептерді, сәйкестендіру және түзету талабы ерекшелігіне Қазақстан</w:t>
            </w:r>
          </w:p>
        </w:tc>
      </w:tr>
      <w:tr w:rsidR="00B34C48" w:rsidRPr="006A5C2A" w14:paraId="53BE44AD" w14:textId="77777777" w:rsidTr="00351C05">
        <w:trPr>
          <w:trHeight w:val="222"/>
        </w:trPr>
        <w:tc>
          <w:tcPr>
            <w:tcW w:w="2963" w:type="dxa"/>
            <w:tcBorders>
              <w:top w:val="nil"/>
              <w:bottom w:val="nil"/>
            </w:tcBorders>
          </w:tcPr>
          <w:p w14:paraId="322BA201"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bottom w:val="nil"/>
            </w:tcBorders>
          </w:tcPr>
          <w:p w14:paraId="4EF2CD64" w14:textId="77777777" w:rsidR="00B34C48" w:rsidRPr="00DA1C9D" w:rsidRDefault="00B34C48" w:rsidP="00EB10FD">
            <w:pPr>
              <w:spacing w:before="2" w:line="207" w:lineRule="exact"/>
              <w:ind w:left="40"/>
              <w:rPr>
                <w:rFonts w:ascii="Times New Roman" w:eastAsia="Arial" w:hAnsi="Times New Roman" w:cs="Times New Roman"/>
                <w:lang w:val="kk-KZ" w:eastAsia="kk-KZ" w:bidi="kk-KZ"/>
              </w:rPr>
            </w:pPr>
            <w:r w:rsidRPr="00DA1C9D">
              <w:rPr>
                <w:rFonts w:ascii="Times New Roman" w:eastAsia="Arial" w:hAnsi="Times New Roman" w:cs="Times New Roman"/>
                <w:w w:val="105"/>
                <w:lang w:val="kk-KZ" w:eastAsia="kk-KZ" w:bidi="kk-KZ"/>
              </w:rPr>
              <w:t>Республикасы Үкіметінің есебі. Назарға біздің ұйымның ерекшелігін ескере</w:t>
            </w:r>
          </w:p>
        </w:tc>
      </w:tr>
      <w:tr w:rsidR="00B34C48" w:rsidRPr="00DA1C9D" w14:paraId="0F9567AF" w14:textId="77777777" w:rsidTr="00DA1C9D">
        <w:trPr>
          <w:trHeight w:val="8648"/>
        </w:trPr>
        <w:tc>
          <w:tcPr>
            <w:tcW w:w="2963" w:type="dxa"/>
            <w:tcBorders>
              <w:top w:val="nil"/>
            </w:tcBorders>
          </w:tcPr>
          <w:p w14:paraId="455D8866" w14:textId="77777777" w:rsidR="00B34C48" w:rsidRPr="00DA1C9D" w:rsidRDefault="00B34C48" w:rsidP="00EB10FD">
            <w:pPr>
              <w:rPr>
                <w:rFonts w:ascii="Times New Roman" w:eastAsia="Arial" w:hAnsi="Times New Roman" w:cs="Times New Roman"/>
                <w:lang w:val="kk-KZ" w:eastAsia="kk-KZ" w:bidi="kk-KZ"/>
              </w:rPr>
            </w:pPr>
          </w:p>
        </w:tc>
        <w:tc>
          <w:tcPr>
            <w:tcW w:w="6985" w:type="dxa"/>
            <w:tcBorders>
              <w:top w:val="nil"/>
            </w:tcBorders>
          </w:tcPr>
          <w:p w14:paraId="30468BF2" w14:textId="77777777" w:rsidR="00B34C48" w:rsidRPr="00DA1C9D" w:rsidRDefault="00B34C48" w:rsidP="00EB10FD">
            <w:pPr>
              <w:spacing w:before="2"/>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отырып, еңбекақы есептеу бағдарламасын әзірлеу.(көлемі 120 сағат)</w:t>
            </w:r>
          </w:p>
          <w:p w14:paraId="1D73830E" w14:textId="77777777" w:rsidR="00B34C48" w:rsidRPr="00DA1C9D" w:rsidRDefault="00B34C48" w:rsidP="00EB10FD">
            <w:pPr>
              <w:spacing w:before="2"/>
              <w:rPr>
                <w:rFonts w:ascii="Times New Roman" w:eastAsia="Arial" w:hAnsi="Times New Roman" w:cs="Times New Roman"/>
                <w:w w:val="105"/>
                <w:lang w:val="kk-KZ" w:eastAsia="kk-KZ" w:bidi="kk-KZ"/>
              </w:rPr>
            </w:pPr>
          </w:p>
          <w:p w14:paraId="73777624" w14:textId="77777777" w:rsidR="00B34C48" w:rsidRPr="00DA1C9D" w:rsidRDefault="00B34C48" w:rsidP="00EB10FD">
            <w:pPr>
              <w:spacing w:before="2"/>
              <w:ind w:left="40"/>
              <w:rPr>
                <w:rFonts w:ascii="Times New Roman" w:eastAsia="Arial" w:hAnsi="Times New Roman" w:cs="Times New Roman"/>
                <w:w w:val="105"/>
                <w:lang w:val="kk-KZ" w:eastAsia="kk-KZ" w:bidi="kk-KZ"/>
              </w:rPr>
            </w:pPr>
          </w:p>
          <w:p w14:paraId="48FC3CE9" w14:textId="77777777" w:rsidR="00B34C48" w:rsidRPr="00DA1C9D" w:rsidRDefault="00B34C48" w:rsidP="00EB10FD">
            <w:pPr>
              <w:spacing w:before="2"/>
              <w:ind w:left="40"/>
              <w:rPr>
                <w:rFonts w:ascii="Times New Roman" w:eastAsia="Arial" w:hAnsi="Times New Roman" w:cs="Times New Roman"/>
                <w:b/>
                <w:iCs/>
                <w:w w:val="105"/>
                <w:lang w:val="kk-KZ" w:eastAsia="kk-KZ" w:bidi="kk-KZ"/>
              </w:rPr>
            </w:pPr>
            <w:r w:rsidRPr="00DA1C9D">
              <w:rPr>
                <w:rFonts w:ascii="Times New Roman" w:eastAsia="Arial" w:hAnsi="Times New Roman" w:cs="Times New Roman"/>
                <w:b/>
                <w:iCs/>
                <w:w w:val="105"/>
                <w:lang w:val="kk-KZ" w:eastAsia="kk-KZ" w:bidi="kk-KZ"/>
              </w:rPr>
              <w:t>Сенімділікке қойылатын талаптар.</w:t>
            </w:r>
          </w:p>
          <w:p w14:paraId="0FB99DF9" w14:textId="77777777" w:rsidR="00B34C48" w:rsidRPr="00DA1C9D" w:rsidRDefault="00B34C48" w:rsidP="00EB10FD">
            <w:pPr>
              <w:spacing w:before="2"/>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Сенімді жұмысты қамтамасыз ету үшін қолданылатын бағдарламалық құрал мүмкіндікті қамтамасыз ету ікерек:</w:t>
            </w:r>
          </w:p>
          <w:p w14:paraId="5EEE1F70" w14:textId="77777777" w:rsidR="00B34C48" w:rsidRPr="00DA1C9D" w:rsidRDefault="00B34C48" w:rsidP="00EB10FD">
            <w:pPr>
              <w:spacing w:before="2"/>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СУБД деңгейіндедеректертұтастығынбақылау;</w:t>
            </w:r>
          </w:p>
          <w:p w14:paraId="7038FE8D" w14:textId="77777777" w:rsidR="00B34C48" w:rsidRPr="00DA1C9D" w:rsidRDefault="00B34C48" w:rsidP="00EB10FD">
            <w:pPr>
              <w:spacing w:before="2"/>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-жұмыс станциясы немесе дерекқор серверлері істен шыққан жағдайда бағдарламаның қалыпты түрде тоқтатылуы кезінде деректер тұтастығын сақтау;</w:t>
            </w:r>
          </w:p>
          <w:p w14:paraId="558A5285" w14:textId="77777777" w:rsidR="00B34C48" w:rsidRPr="00DA1C9D" w:rsidRDefault="00B34C48" w:rsidP="00EB10FD">
            <w:pPr>
              <w:spacing w:before="2"/>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xml:space="preserve">- пайдаланушының қате әрекеттері кезінде өнімділікті сақтау; </w:t>
            </w:r>
          </w:p>
          <w:p w14:paraId="368C965A" w14:textId="77777777" w:rsidR="00B34C48" w:rsidRPr="00DA1C9D" w:rsidRDefault="00B34C48" w:rsidP="00EB10FD">
            <w:pPr>
              <w:spacing w:before="2"/>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дерекқордың сақтық көшірмесі;</w:t>
            </w:r>
          </w:p>
          <w:p w14:paraId="4A70D2F6" w14:textId="77777777" w:rsidR="00B34C48" w:rsidRPr="00DA1C9D" w:rsidRDefault="00B34C48" w:rsidP="00EB10FD">
            <w:pPr>
              <w:spacing w:before="2"/>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 сенімхаттардың сапасын тұрақты бақылау.</w:t>
            </w:r>
          </w:p>
          <w:p w14:paraId="655A0028" w14:textId="77777777" w:rsidR="00B34C48" w:rsidRPr="00DA1C9D" w:rsidRDefault="00B34C48" w:rsidP="00EB10FD">
            <w:pPr>
              <w:spacing w:before="2"/>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Лицензияланған бағдарламалық қамтамасыз етудің жаңа нұсқаларын (шығарылымдарын) пайдалану жүйеде бұрын орналастырылған ақпараттың жоғалуына немесе екі ақпараттық жүйе үшін де бірдей қолжетімді функциялардың жоғалуына әкелмеуі керек.</w:t>
            </w:r>
          </w:p>
          <w:p w14:paraId="48C4E1BC" w14:textId="77777777" w:rsidR="00B34C48" w:rsidRPr="00DA1C9D" w:rsidRDefault="00B34C48" w:rsidP="00EB10FD">
            <w:pPr>
              <w:spacing w:before="2"/>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Жұмыс қабілеттілігін қалпынакелтіру тек стандартты бағдарламалық қамтамасыз етуді қолдануды талап ететін жағдайда, ақаулар болған жағдайда бағдарламалық қамтамасыз етудің жұмыс қабілеттілігін қалпына келтіру Орындаушымен байланысқан сәттен бастап 5 сағаттан аспайтын мерзімде қамтамасыз етілуі керек.</w:t>
            </w:r>
          </w:p>
          <w:p w14:paraId="4414D605" w14:textId="77777777" w:rsidR="00B34C48" w:rsidRPr="00DA1C9D" w:rsidRDefault="00B34C48" w:rsidP="00EB10FD">
            <w:pPr>
              <w:spacing w:before="2"/>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Жеткізушіде тұтынушыларға қызмет көрсету үшін тұрақты телефондық тегін кеңес беру желісі – «жеделжелі» болуыкерек.</w:t>
            </w:r>
          </w:p>
          <w:p w14:paraId="6E6346CB" w14:textId="77777777" w:rsidR="00B34C48" w:rsidRPr="00DA1C9D" w:rsidRDefault="00B34C48" w:rsidP="00EB10FD">
            <w:pPr>
              <w:spacing w:before="2"/>
              <w:ind w:left="40"/>
              <w:rPr>
                <w:rFonts w:ascii="Times New Roman" w:eastAsia="Arial" w:hAnsi="Times New Roman" w:cs="Times New Roman"/>
                <w:w w:val="105"/>
                <w:lang w:val="kk-KZ" w:eastAsia="kk-KZ" w:bidi="kk-KZ"/>
              </w:rPr>
            </w:pPr>
            <w:r w:rsidRPr="00DA1C9D">
              <w:rPr>
                <w:rFonts w:ascii="Times New Roman" w:eastAsia="Arial" w:hAnsi="Times New Roman" w:cs="Times New Roman"/>
                <w:w w:val="105"/>
                <w:lang w:val="kk-KZ" w:eastAsia="kk-KZ" w:bidi="kk-KZ"/>
              </w:rPr>
              <w:t>Көрсетілетін қызметтерді мемлекеттік сатыпалу туралы шарт бойынша міндеттемелерді орындау үшін әлеуетті өнім берушінің мәртебесі болуы тиіс:</w:t>
            </w:r>
          </w:p>
          <w:p w14:paraId="719FD6CC" w14:textId="77777777" w:rsidR="00B34C48" w:rsidRPr="00DA1C9D" w:rsidRDefault="00B34C48" w:rsidP="00EB10FD">
            <w:pPr>
              <w:spacing w:before="2"/>
              <w:ind w:left="40"/>
              <w:rPr>
                <w:rFonts w:ascii="Times New Roman" w:eastAsia="Arial" w:hAnsi="Times New Roman" w:cs="Times New Roman"/>
                <w:w w:val="105"/>
                <w:lang w:val="ru-RU" w:eastAsia="kk-KZ" w:bidi="kk-KZ"/>
              </w:rPr>
            </w:pPr>
            <w:r w:rsidRPr="00DA1C9D">
              <w:rPr>
                <w:rFonts w:ascii="Times New Roman" w:eastAsia="Arial" w:hAnsi="Times New Roman" w:cs="Times New Roman"/>
                <w:w w:val="105"/>
                <w:lang w:val="ru-RU" w:eastAsia="kk-KZ" w:bidi="kk-KZ"/>
              </w:rPr>
              <w:t>- «1С» компаниясының ресми серіктесі.</w:t>
            </w:r>
          </w:p>
          <w:p w14:paraId="1C005675" w14:textId="76877DE5" w:rsidR="00B34C48" w:rsidRPr="00DA1C9D" w:rsidRDefault="00003766" w:rsidP="00EB10FD">
            <w:pPr>
              <w:spacing w:before="2"/>
              <w:ind w:left="40"/>
              <w:rPr>
                <w:rFonts w:ascii="Times New Roman" w:eastAsia="Arial" w:hAnsi="Times New Roman" w:cs="Times New Roman"/>
                <w:w w:val="105"/>
                <w:lang w:val="ru-RU" w:eastAsia="kk-KZ" w:bidi="kk-KZ"/>
              </w:rPr>
            </w:pPr>
            <w:r>
              <w:rPr>
                <w:rFonts w:ascii="Times New Roman" w:eastAsia="Arial" w:hAnsi="Times New Roman" w:cs="Times New Roman"/>
                <w:b/>
                <w:w w:val="105"/>
                <w:lang w:val="ru-RU" w:eastAsia="kk-KZ" w:bidi="kk-KZ"/>
              </w:rPr>
              <w:t>Жеткізумерзімі – 202</w:t>
            </w:r>
            <w:r w:rsidR="00C03904" w:rsidRPr="000575E4">
              <w:rPr>
                <w:rFonts w:ascii="Times New Roman" w:eastAsia="Arial" w:hAnsi="Times New Roman" w:cs="Times New Roman"/>
                <w:b/>
                <w:w w:val="105"/>
                <w:lang w:val="ru-RU" w:eastAsia="kk-KZ" w:bidi="kk-KZ"/>
              </w:rPr>
              <w:t>5</w:t>
            </w:r>
            <w:r w:rsidR="00B34C48" w:rsidRPr="00DA1C9D">
              <w:rPr>
                <w:rFonts w:ascii="Times New Roman" w:eastAsia="Arial" w:hAnsi="Times New Roman" w:cs="Times New Roman"/>
                <w:b/>
                <w:w w:val="105"/>
                <w:lang w:val="ru-RU" w:eastAsia="kk-KZ" w:bidi="kk-KZ"/>
              </w:rPr>
              <w:t xml:space="preserve"> ж.</w:t>
            </w:r>
          </w:p>
          <w:p w14:paraId="54019434" w14:textId="77777777" w:rsidR="00B34C48" w:rsidRPr="00DA1C9D" w:rsidRDefault="00B34C48" w:rsidP="00EB10FD">
            <w:pPr>
              <w:spacing w:before="2"/>
              <w:ind w:left="40"/>
              <w:rPr>
                <w:rFonts w:ascii="Times New Roman" w:eastAsia="Arial" w:hAnsi="Times New Roman" w:cs="Times New Roman"/>
                <w:w w:val="105"/>
                <w:lang w:val="ru-RU" w:eastAsia="kk-KZ" w:bidi="kk-KZ"/>
              </w:rPr>
            </w:pPr>
          </w:p>
          <w:p w14:paraId="5B9F7697" w14:textId="77777777" w:rsidR="00B34C48" w:rsidRPr="00DA1C9D" w:rsidRDefault="00B34C48" w:rsidP="00EB10FD">
            <w:pPr>
              <w:spacing w:before="2"/>
              <w:rPr>
                <w:rFonts w:ascii="Times New Roman" w:eastAsia="Arial" w:hAnsi="Times New Roman" w:cs="Times New Roman"/>
                <w:lang w:val="kk-KZ" w:eastAsia="kk-KZ" w:bidi="kk-KZ"/>
              </w:rPr>
            </w:pPr>
          </w:p>
        </w:tc>
      </w:tr>
    </w:tbl>
    <w:p w14:paraId="71B75C78"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lang w:val="kk-KZ" w:eastAsia="kk-KZ" w:bidi="kk-KZ"/>
        </w:rPr>
      </w:pPr>
    </w:p>
    <w:p w14:paraId="226354C4" w14:textId="3D70C247" w:rsidR="00B34C48" w:rsidRDefault="00B34C48" w:rsidP="00EB10FD">
      <w:pPr>
        <w:widowControl w:val="0"/>
        <w:autoSpaceDE w:val="0"/>
        <w:autoSpaceDN w:val="0"/>
        <w:spacing w:after="0" w:line="240" w:lineRule="auto"/>
        <w:rPr>
          <w:rFonts w:ascii="Times New Roman" w:eastAsia="Arial" w:hAnsi="Times New Roman" w:cs="Times New Roman"/>
          <w:lang w:val="kk-KZ" w:eastAsia="kk-KZ" w:bidi="kk-KZ"/>
        </w:rPr>
      </w:pPr>
    </w:p>
    <w:p w14:paraId="29D9E4E7" w14:textId="58E52C67" w:rsidR="00AA6FD8" w:rsidRDefault="00AA6FD8" w:rsidP="00EB10FD">
      <w:pPr>
        <w:widowControl w:val="0"/>
        <w:autoSpaceDE w:val="0"/>
        <w:autoSpaceDN w:val="0"/>
        <w:spacing w:after="0" w:line="240" w:lineRule="auto"/>
        <w:rPr>
          <w:rFonts w:ascii="Times New Roman" w:eastAsia="Arial" w:hAnsi="Times New Roman" w:cs="Times New Roman"/>
          <w:lang w:val="en-US" w:eastAsia="kk-KZ" w:bidi="kk-KZ"/>
        </w:rPr>
      </w:pPr>
      <w:r>
        <w:rPr>
          <w:rFonts w:ascii="Times New Roman" w:eastAsia="Arial" w:hAnsi="Times New Roman" w:cs="Times New Roman"/>
          <w:lang w:val="en-US" w:eastAsia="kk-KZ" w:bidi="kk-KZ"/>
        </w:rPr>
        <w:t>.</w:t>
      </w:r>
    </w:p>
    <w:p w14:paraId="6AE54F12" w14:textId="7A1755B4" w:rsidR="00AA6FD8" w:rsidRDefault="00AA6FD8" w:rsidP="00EB10FD">
      <w:pPr>
        <w:widowControl w:val="0"/>
        <w:autoSpaceDE w:val="0"/>
        <w:autoSpaceDN w:val="0"/>
        <w:spacing w:after="0" w:line="240" w:lineRule="auto"/>
        <w:rPr>
          <w:rFonts w:ascii="Times New Roman" w:eastAsia="Arial" w:hAnsi="Times New Roman" w:cs="Times New Roman"/>
          <w:lang w:val="en-US" w:eastAsia="kk-KZ" w:bidi="kk-KZ"/>
        </w:rPr>
      </w:pPr>
    </w:p>
    <w:p w14:paraId="6C3FD772" w14:textId="68391065" w:rsidR="00AA6FD8" w:rsidRDefault="00AA6FD8" w:rsidP="00EB10FD">
      <w:pPr>
        <w:widowControl w:val="0"/>
        <w:autoSpaceDE w:val="0"/>
        <w:autoSpaceDN w:val="0"/>
        <w:spacing w:after="0" w:line="240" w:lineRule="auto"/>
        <w:rPr>
          <w:rFonts w:ascii="Times New Roman" w:eastAsia="Arial" w:hAnsi="Times New Roman" w:cs="Times New Roman"/>
          <w:lang w:val="en-US" w:eastAsia="kk-KZ" w:bidi="kk-KZ"/>
        </w:rPr>
      </w:pPr>
    </w:p>
    <w:p w14:paraId="7036E6C1" w14:textId="053F61D1" w:rsidR="00AA6FD8" w:rsidRDefault="00AA6FD8" w:rsidP="00EB10FD">
      <w:pPr>
        <w:widowControl w:val="0"/>
        <w:autoSpaceDE w:val="0"/>
        <w:autoSpaceDN w:val="0"/>
        <w:spacing w:after="0" w:line="240" w:lineRule="auto"/>
        <w:rPr>
          <w:rFonts w:ascii="Times New Roman" w:eastAsia="Arial" w:hAnsi="Times New Roman" w:cs="Times New Roman"/>
          <w:lang w:val="en-US" w:eastAsia="kk-KZ" w:bidi="kk-KZ"/>
        </w:rPr>
      </w:pPr>
    </w:p>
    <w:p w14:paraId="6B985163" w14:textId="4D772139" w:rsidR="00AA6FD8" w:rsidRDefault="00AA6FD8" w:rsidP="00EB10FD">
      <w:pPr>
        <w:widowControl w:val="0"/>
        <w:autoSpaceDE w:val="0"/>
        <w:autoSpaceDN w:val="0"/>
        <w:spacing w:after="0" w:line="240" w:lineRule="auto"/>
        <w:rPr>
          <w:rFonts w:ascii="Times New Roman" w:eastAsia="Arial" w:hAnsi="Times New Roman" w:cs="Times New Roman"/>
          <w:lang w:val="en-US" w:eastAsia="kk-KZ" w:bidi="kk-KZ"/>
        </w:rPr>
      </w:pPr>
    </w:p>
    <w:p w14:paraId="6E427506" w14:textId="77777777" w:rsidR="00AA6FD8" w:rsidRPr="00AA6FD8" w:rsidRDefault="00AA6FD8" w:rsidP="00EB10FD">
      <w:pPr>
        <w:widowControl w:val="0"/>
        <w:autoSpaceDE w:val="0"/>
        <w:autoSpaceDN w:val="0"/>
        <w:spacing w:after="0" w:line="240" w:lineRule="auto"/>
        <w:rPr>
          <w:rFonts w:ascii="Times New Roman" w:eastAsia="Arial" w:hAnsi="Times New Roman" w:cs="Times New Roman"/>
          <w:lang w:val="en-US" w:eastAsia="kk-KZ" w:bidi="kk-KZ"/>
        </w:rPr>
      </w:pPr>
      <w:bookmarkStart w:id="0" w:name="_GoBack"/>
      <w:bookmarkEnd w:id="0"/>
    </w:p>
    <w:p w14:paraId="57B7AFB4"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lastRenderedPageBreak/>
        <w:t xml:space="preserve">                                                          Деректер тізімі</w:t>
      </w:r>
    </w:p>
    <w:p w14:paraId="3CDC77B0"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Бағдарламалық қамтамасыз етуді басқару және техникалық қызмет көрсету.</w:t>
      </w:r>
    </w:p>
    <w:p w14:paraId="70E878F8"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lang w:val="kk-KZ" w:eastAsia="kk-KZ" w:bidi="kk-KZ"/>
        </w:rPr>
      </w:pPr>
    </w:p>
    <w:tbl>
      <w:tblPr>
        <w:tblStyle w:val="2"/>
        <w:tblW w:w="0" w:type="auto"/>
        <w:tblInd w:w="-284" w:type="dxa"/>
        <w:tblLayout w:type="fixed"/>
        <w:tblLook w:val="04A0" w:firstRow="1" w:lastRow="0" w:firstColumn="1" w:lastColumn="0" w:noHBand="0" w:noVBand="1"/>
      </w:tblPr>
      <w:tblGrid>
        <w:gridCol w:w="392"/>
        <w:gridCol w:w="6583"/>
        <w:gridCol w:w="2065"/>
        <w:gridCol w:w="1890"/>
      </w:tblGrid>
      <w:tr w:rsidR="00B34C48" w:rsidRPr="00DA1C9D" w14:paraId="5D8B787A" w14:textId="77777777" w:rsidTr="00351C05">
        <w:tc>
          <w:tcPr>
            <w:tcW w:w="392" w:type="dxa"/>
          </w:tcPr>
          <w:p w14:paraId="2175C0BA"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val="kk-KZ" w:eastAsia="kk-KZ" w:bidi="kk-KZ"/>
              </w:rPr>
              <w:t xml:space="preserve">№ </w:t>
            </w:r>
          </w:p>
        </w:tc>
        <w:tc>
          <w:tcPr>
            <w:tcW w:w="6583" w:type="dxa"/>
          </w:tcPr>
          <w:p w14:paraId="3D6F5226" w14:textId="77777777" w:rsidR="00B34C48" w:rsidRPr="00DA1C9D" w:rsidRDefault="00B34C48" w:rsidP="00EB10FD">
            <w:pPr>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Қызметтер</w:t>
            </w:r>
          </w:p>
        </w:tc>
        <w:tc>
          <w:tcPr>
            <w:tcW w:w="2065" w:type="dxa"/>
          </w:tcPr>
          <w:p w14:paraId="72AF4695" w14:textId="77777777" w:rsidR="00B34C48" w:rsidRPr="00DA1C9D" w:rsidRDefault="00B34C48" w:rsidP="00EB10FD">
            <w:pPr>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Мерзімділік</w:t>
            </w:r>
          </w:p>
        </w:tc>
        <w:tc>
          <w:tcPr>
            <w:tcW w:w="1890" w:type="dxa"/>
          </w:tcPr>
          <w:p w14:paraId="4933A69C" w14:textId="77777777" w:rsidR="00B34C48" w:rsidRPr="00DA1C9D" w:rsidRDefault="00B34C48" w:rsidP="00EB10FD">
            <w:pPr>
              <w:rPr>
                <w:rFonts w:ascii="Times New Roman" w:eastAsia="Arial" w:hAnsi="Times New Roman" w:cs="Times New Roman"/>
                <w:lang w:val="kk-KZ" w:eastAsia="kk-KZ" w:bidi="kk-KZ"/>
              </w:rPr>
            </w:pPr>
            <w:r w:rsidRPr="00DA1C9D">
              <w:rPr>
                <w:rFonts w:ascii="Times New Roman" w:eastAsia="Arial" w:hAnsi="Times New Roman" w:cs="Times New Roman"/>
                <w:lang w:val="kk-KZ" w:eastAsia="kk-KZ" w:bidi="kk-KZ"/>
              </w:rPr>
              <w:t>Ескерту</w:t>
            </w:r>
          </w:p>
        </w:tc>
      </w:tr>
      <w:tr w:rsidR="00B34C48" w:rsidRPr="00DA1C9D" w14:paraId="76579C4D" w14:textId="77777777" w:rsidTr="00351C05">
        <w:trPr>
          <w:trHeight w:val="961"/>
        </w:trPr>
        <w:tc>
          <w:tcPr>
            <w:tcW w:w="392" w:type="dxa"/>
          </w:tcPr>
          <w:p w14:paraId="4A99B6F0"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1</w:t>
            </w:r>
          </w:p>
        </w:tc>
        <w:tc>
          <w:tcPr>
            <w:tcW w:w="6583" w:type="dxa"/>
          </w:tcPr>
          <w:p w14:paraId="060BEE22" w14:textId="77777777" w:rsidR="00B34C48" w:rsidRPr="00BC3ABE" w:rsidRDefault="00B34C48" w:rsidP="00EB10FD">
            <w:pPr>
              <w:rPr>
                <w:rFonts w:ascii="Times New Roman" w:eastAsia="Arial" w:hAnsi="Times New Roman" w:cs="Times New Roman"/>
                <w:b/>
                <w:lang w:val="kk-KZ" w:eastAsia="kk-KZ" w:bidi="kk-KZ"/>
              </w:rPr>
            </w:pPr>
            <w:r w:rsidRPr="00DA1C9D">
              <w:rPr>
                <w:rFonts w:ascii="Times New Roman" w:eastAsia="Arial" w:hAnsi="Times New Roman" w:cs="Times New Roman"/>
                <w:b/>
                <w:lang w:val="ru-RU" w:eastAsia="kk-KZ" w:bidi="kk-KZ"/>
              </w:rPr>
              <w:t xml:space="preserve">1С платформасы мен конфигурациясын жаңарту </w:t>
            </w:r>
            <w:r w:rsidRPr="00DA1C9D">
              <w:rPr>
                <w:rFonts w:ascii="Times New Roman" w:eastAsia="Arial" w:hAnsi="Times New Roman" w:cs="Times New Roman"/>
                <w:b/>
                <w:bCs/>
                <w:i/>
                <w:lang w:val="kk-KZ" w:eastAsia="kk-KZ" w:bidi="kk-KZ"/>
              </w:rPr>
              <w:t>«1С:Кәсіпорын 8.3. Қазақстанның мемлекеттік мекемелері үшін Бухгалтерия 4.0» Модудь: Мемлекеттік мекемелер. Арнайы мекемелер</w:t>
            </w:r>
          </w:p>
        </w:tc>
        <w:tc>
          <w:tcPr>
            <w:tcW w:w="2065" w:type="dxa"/>
          </w:tcPr>
          <w:p w14:paraId="12BB32C5" w14:textId="5CC5BD62" w:rsidR="00B34C48" w:rsidRPr="00DA1C9D" w:rsidRDefault="00003766" w:rsidP="00C03904">
            <w:pPr>
              <w:rPr>
                <w:rFonts w:ascii="Times New Roman" w:eastAsia="Arial" w:hAnsi="Times New Roman" w:cs="Times New Roman"/>
                <w:lang w:val="kk-KZ" w:eastAsia="kk-KZ" w:bidi="kk-KZ"/>
              </w:rPr>
            </w:pPr>
            <w:r>
              <w:rPr>
                <w:rFonts w:ascii="Times New Roman" w:eastAsia="Arial" w:hAnsi="Times New Roman" w:cs="Times New Roman"/>
                <w:lang w:val="kk-KZ" w:eastAsia="kk-KZ" w:bidi="kk-KZ"/>
              </w:rPr>
              <w:t>202</w:t>
            </w:r>
            <w:r w:rsidR="00C03904">
              <w:rPr>
                <w:rFonts w:ascii="Times New Roman" w:eastAsia="Arial" w:hAnsi="Times New Roman" w:cs="Times New Roman"/>
                <w:lang w:eastAsia="kk-KZ" w:bidi="kk-KZ"/>
              </w:rPr>
              <w:t>5</w:t>
            </w:r>
            <w:r w:rsidR="00B34C48" w:rsidRPr="00DA1C9D">
              <w:rPr>
                <w:rFonts w:ascii="Times New Roman" w:eastAsia="Arial" w:hAnsi="Times New Roman" w:cs="Times New Roman"/>
                <w:lang w:val="kk-KZ" w:eastAsia="kk-KZ" w:bidi="kk-KZ"/>
              </w:rPr>
              <w:t xml:space="preserve"> жыл бойы ай сайын</w:t>
            </w:r>
          </w:p>
        </w:tc>
        <w:tc>
          <w:tcPr>
            <w:tcW w:w="1890" w:type="dxa"/>
          </w:tcPr>
          <w:p w14:paraId="32976DAF"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b/>
                <w:lang w:eastAsia="kk-KZ" w:bidi="kk-KZ"/>
              </w:rPr>
              <w:t>Клиенттіңжұмысорнында</w:t>
            </w:r>
          </w:p>
        </w:tc>
      </w:tr>
      <w:tr w:rsidR="00B34C48" w:rsidRPr="00DA1C9D" w14:paraId="1E9A8A88" w14:textId="77777777" w:rsidTr="00351C05">
        <w:trPr>
          <w:trHeight w:val="408"/>
        </w:trPr>
        <w:tc>
          <w:tcPr>
            <w:tcW w:w="392" w:type="dxa"/>
          </w:tcPr>
          <w:p w14:paraId="1A142BFD"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2</w:t>
            </w:r>
          </w:p>
        </w:tc>
        <w:tc>
          <w:tcPr>
            <w:tcW w:w="6583" w:type="dxa"/>
          </w:tcPr>
          <w:p w14:paraId="12E83FB0" w14:textId="77777777" w:rsidR="00B34C48" w:rsidRPr="00DA1C9D" w:rsidRDefault="00B34C48" w:rsidP="00EB10FD">
            <w:pPr>
              <w:rPr>
                <w:rFonts w:ascii="Times New Roman" w:eastAsia="Arial" w:hAnsi="Times New Roman" w:cs="Times New Roman"/>
                <w:b/>
                <w:lang w:val="kk-KZ" w:eastAsia="kk-KZ" w:bidi="kk-KZ"/>
              </w:rPr>
            </w:pPr>
            <w:r w:rsidRPr="00DA1C9D">
              <w:rPr>
                <w:rFonts w:ascii="Times New Roman" w:eastAsia="Arial" w:hAnsi="Times New Roman" w:cs="Times New Roman"/>
                <w:b/>
                <w:lang w:val="kk-KZ" w:eastAsia="kk-KZ" w:bidi="kk-KZ"/>
              </w:rPr>
              <w:t xml:space="preserve">Ресми қолдау </w:t>
            </w:r>
            <w:r w:rsidRPr="00DA1C9D">
              <w:rPr>
                <w:rFonts w:ascii="Times New Roman" w:eastAsia="Arial" w:hAnsi="Times New Roman" w:cs="Times New Roman"/>
                <w:b/>
                <w:lang w:val="ru-RU" w:eastAsia="kk-KZ" w:bidi="kk-KZ"/>
              </w:rPr>
              <w:t>1С:ИТС Казахстан ПРОФ</w:t>
            </w:r>
          </w:p>
        </w:tc>
        <w:tc>
          <w:tcPr>
            <w:tcW w:w="2065" w:type="dxa"/>
          </w:tcPr>
          <w:p w14:paraId="72DFEDF2" w14:textId="77777777" w:rsidR="00B34C48" w:rsidRPr="00DA1C9D" w:rsidRDefault="00B34C48" w:rsidP="00EB10FD">
            <w:pPr>
              <w:rPr>
                <w:rFonts w:ascii="Times New Roman" w:eastAsia="Arial" w:hAnsi="Times New Roman" w:cs="Times New Roman"/>
                <w:lang w:val="kk-KZ" w:eastAsia="kk-KZ" w:bidi="kk-KZ"/>
              </w:rPr>
            </w:pPr>
            <w:r w:rsidRPr="00DA1C9D">
              <w:rPr>
                <w:rFonts w:ascii="Times New Roman" w:eastAsia="Arial" w:hAnsi="Times New Roman" w:cs="Times New Roman"/>
                <w:b/>
                <w:lang w:val="kk-KZ" w:eastAsia="kk-KZ" w:bidi="kk-KZ"/>
              </w:rPr>
              <w:t>12 ай</w:t>
            </w:r>
          </w:p>
        </w:tc>
        <w:tc>
          <w:tcPr>
            <w:tcW w:w="1890" w:type="dxa"/>
          </w:tcPr>
          <w:p w14:paraId="13B840CC" w14:textId="77777777" w:rsidR="00B34C48" w:rsidRPr="00DA1C9D" w:rsidRDefault="00B34C48" w:rsidP="00EB10FD">
            <w:pPr>
              <w:rPr>
                <w:rFonts w:ascii="Times New Roman" w:eastAsia="Arial" w:hAnsi="Times New Roman" w:cs="Times New Roman"/>
                <w:b/>
                <w:lang w:eastAsia="kk-KZ" w:bidi="kk-KZ"/>
              </w:rPr>
            </w:pPr>
          </w:p>
        </w:tc>
      </w:tr>
      <w:tr w:rsidR="00B34C48" w:rsidRPr="00DA1C9D" w14:paraId="38DAC870" w14:textId="77777777" w:rsidTr="00351C05">
        <w:tc>
          <w:tcPr>
            <w:tcW w:w="392" w:type="dxa"/>
          </w:tcPr>
          <w:p w14:paraId="29C154A1"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3</w:t>
            </w:r>
          </w:p>
        </w:tc>
        <w:tc>
          <w:tcPr>
            <w:tcW w:w="6583" w:type="dxa"/>
          </w:tcPr>
          <w:p w14:paraId="78D87A6E"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Инфобазажағдайыныңдиагностикасы, 1С: Предприятие 8 мұрағаттықкөшірмесінжасау</w:t>
            </w:r>
          </w:p>
        </w:tc>
        <w:tc>
          <w:tcPr>
            <w:tcW w:w="2065" w:type="dxa"/>
          </w:tcPr>
          <w:p w14:paraId="23DDB4EA" w14:textId="64FC1FA8" w:rsidR="00B34C48" w:rsidRPr="00DA1C9D" w:rsidRDefault="00003766" w:rsidP="00EB10FD">
            <w:pPr>
              <w:rPr>
                <w:rFonts w:ascii="Times New Roman" w:eastAsia="Arial" w:hAnsi="Times New Roman" w:cs="Times New Roman"/>
                <w:lang w:eastAsia="kk-KZ" w:bidi="kk-KZ"/>
              </w:rPr>
            </w:pPr>
            <w:r>
              <w:rPr>
                <w:rFonts w:ascii="Times New Roman" w:eastAsia="Arial" w:hAnsi="Times New Roman" w:cs="Times New Roman"/>
                <w:lang w:eastAsia="kk-KZ" w:bidi="kk-KZ"/>
              </w:rPr>
              <w:t>202</w:t>
            </w:r>
            <w:r w:rsidR="00C03904">
              <w:rPr>
                <w:rFonts w:ascii="Times New Roman" w:eastAsia="Arial" w:hAnsi="Times New Roman" w:cs="Times New Roman"/>
                <w:lang w:eastAsia="kk-KZ" w:bidi="kk-KZ"/>
              </w:rPr>
              <w:t>5</w:t>
            </w:r>
            <w:r w:rsidR="00B34C48" w:rsidRPr="00DA1C9D">
              <w:rPr>
                <w:rFonts w:ascii="Times New Roman" w:eastAsia="Arial" w:hAnsi="Times New Roman" w:cs="Times New Roman"/>
                <w:lang w:eastAsia="kk-KZ" w:bidi="kk-KZ"/>
              </w:rPr>
              <w:t xml:space="preserve"> жылбойыаптасайын</w:t>
            </w:r>
          </w:p>
        </w:tc>
        <w:tc>
          <w:tcPr>
            <w:tcW w:w="1890" w:type="dxa"/>
          </w:tcPr>
          <w:p w14:paraId="0B723EAA"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b/>
                <w:lang w:eastAsia="kk-KZ" w:bidi="kk-KZ"/>
              </w:rPr>
              <w:t>Клиенттіңжұмысорнында</w:t>
            </w:r>
          </w:p>
        </w:tc>
      </w:tr>
      <w:tr w:rsidR="00B34C48" w:rsidRPr="00DA1C9D" w14:paraId="68F1748F" w14:textId="77777777" w:rsidTr="00351C05">
        <w:tc>
          <w:tcPr>
            <w:tcW w:w="392" w:type="dxa"/>
          </w:tcPr>
          <w:p w14:paraId="3C4851DF"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4</w:t>
            </w:r>
          </w:p>
        </w:tc>
        <w:tc>
          <w:tcPr>
            <w:tcW w:w="6583" w:type="dxa"/>
          </w:tcPr>
          <w:p w14:paraId="3D79A20B"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1С бағдарламаларынорнату (қайтаорнату), конфигурациялау (қайтаорнату, қайтаорнатуқажетболса, техникалықақауларғанемесеТұтынушыныңкомпьютерінауыстыруғабайланыстыТұтынушыменкелісімбойыншаорындалады)</w:t>
            </w:r>
          </w:p>
        </w:tc>
        <w:tc>
          <w:tcPr>
            <w:tcW w:w="2065" w:type="dxa"/>
          </w:tcPr>
          <w:p w14:paraId="7E4A4527" w14:textId="2BF8D354"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тапс</w:t>
            </w:r>
            <w:r w:rsidR="00003766">
              <w:rPr>
                <w:rFonts w:ascii="Times New Roman" w:eastAsia="Arial" w:hAnsi="Times New Roman" w:cs="Times New Roman"/>
                <w:lang w:eastAsia="kk-KZ" w:bidi="kk-KZ"/>
              </w:rPr>
              <w:t>ырысберушініңөтінішібойынша 202</w:t>
            </w:r>
            <w:r w:rsidR="00C03904">
              <w:rPr>
                <w:rFonts w:ascii="Times New Roman" w:eastAsia="Arial" w:hAnsi="Times New Roman" w:cs="Times New Roman"/>
                <w:lang w:eastAsia="kk-KZ" w:bidi="kk-KZ"/>
              </w:rPr>
              <w:t>5</w:t>
            </w:r>
            <w:r w:rsidRPr="00DA1C9D">
              <w:rPr>
                <w:rFonts w:ascii="Times New Roman" w:eastAsia="Arial" w:hAnsi="Times New Roman" w:cs="Times New Roman"/>
                <w:lang w:eastAsia="kk-KZ" w:bidi="kk-KZ"/>
              </w:rPr>
              <w:t xml:space="preserve"> ж.</w:t>
            </w:r>
          </w:p>
        </w:tc>
        <w:tc>
          <w:tcPr>
            <w:tcW w:w="1890" w:type="dxa"/>
          </w:tcPr>
          <w:p w14:paraId="024BDC1D" w14:textId="77777777" w:rsidR="00B34C48" w:rsidRPr="00DA1C9D" w:rsidRDefault="00B34C48" w:rsidP="00EB10FD">
            <w:pPr>
              <w:rPr>
                <w:rFonts w:ascii="Times New Roman" w:eastAsia="Arial" w:hAnsi="Times New Roman" w:cs="Times New Roman"/>
                <w:b/>
                <w:lang w:eastAsia="kk-KZ" w:bidi="kk-KZ"/>
              </w:rPr>
            </w:pPr>
            <w:r w:rsidRPr="00DA1C9D">
              <w:rPr>
                <w:rFonts w:ascii="Times New Roman" w:eastAsia="Arial" w:hAnsi="Times New Roman" w:cs="Times New Roman"/>
                <w:b/>
                <w:lang w:eastAsia="kk-KZ" w:bidi="kk-KZ"/>
              </w:rPr>
              <w:t>Клиенттіңжұмысорнындачика</w:t>
            </w:r>
          </w:p>
          <w:p w14:paraId="3347EA3A" w14:textId="77777777" w:rsidR="00B34C48" w:rsidRPr="00DA1C9D" w:rsidRDefault="00B34C48" w:rsidP="00EB10FD">
            <w:pPr>
              <w:rPr>
                <w:rFonts w:ascii="Times New Roman" w:eastAsia="Arial" w:hAnsi="Times New Roman" w:cs="Times New Roman"/>
                <w:lang w:eastAsia="kk-KZ" w:bidi="kk-KZ"/>
              </w:rPr>
            </w:pPr>
          </w:p>
        </w:tc>
      </w:tr>
      <w:tr w:rsidR="00B34C48" w:rsidRPr="00DA1C9D" w14:paraId="60E3DA66" w14:textId="77777777" w:rsidTr="00351C05">
        <w:tc>
          <w:tcPr>
            <w:tcW w:w="392" w:type="dxa"/>
          </w:tcPr>
          <w:p w14:paraId="1211795A"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5</w:t>
            </w:r>
          </w:p>
        </w:tc>
        <w:tc>
          <w:tcPr>
            <w:tcW w:w="6583" w:type="dxa"/>
          </w:tcPr>
          <w:p w14:paraId="43693EA6"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Бағдарламаныорнатужәнеконфигурациялау 1с: Коннект - клиенттіңмаманменжеделбайланысыүшін.</w:t>
            </w:r>
          </w:p>
        </w:tc>
        <w:tc>
          <w:tcPr>
            <w:tcW w:w="2065" w:type="dxa"/>
          </w:tcPr>
          <w:p w14:paraId="37952EB0" w14:textId="617BAB76" w:rsidR="00B34C48" w:rsidRPr="00DA1C9D" w:rsidRDefault="00003766" w:rsidP="00EB10FD">
            <w:pPr>
              <w:rPr>
                <w:rFonts w:ascii="Times New Roman" w:eastAsia="Arial" w:hAnsi="Times New Roman" w:cs="Times New Roman"/>
                <w:lang w:eastAsia="kk-KZ" w:bidi="kk-KZ"/>
              </w:rPr>
            </w:pPr>
            <w:r>
              <w:rPr>
                <w:rFonts w:ascii="Times New Roman" w:eastAsia="Arial" w:hAnsi="Times New Roman" w:cs="Times New Roman"/>
                <w:lang w:eastAsia="kk-KZ" w:bidi="kk-KZ"/>
              </w:rPr>
              <w:t>202</w:t>
            </w:r>
            <w:r w:rsidR="00C03904">
              <w:rPr>
                <w:rFonts w:ascii="Times New Roman" w:eastAsia="Arial" w:hAnsi="Times New Roman" w:cs="Times New Roman"/>
                <w:lang w:eastAsia="kk-KZ" w:bidi="kk-KZ"/>
              </w:rPr>
              <w:t>5</w:t>
            </w:r>
            <w:r w:rsidR="00B34C48" w:rsidRPr="00DA1C9D">
              <w:rPr>
                <w:rFonts w:ascii="Times New Roman" w:eastAsia="Arial" w:hAnsi="Times New Roman" w:cs="Times New Roman"/>
                <w:lang w:eastAsia="kk-KZ" w:bidi="kk-KZ"/>
              </w:rPr>
              <w:t xml:space="preserve"> жылдың 12 айкезеңіне.</w:t>
            </w:r>
          </w:p>
        </w:tc>
        <w:tc>
          <w:tcPr>
            <w:tcW w:w="1890" w:type="dxa"/>
          </w:tcPr>
          <w:p w14:paraId="712CDB3E"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b/>
                <w:lang w:eastAsia="kk-KZ" w:bidi="kk-KZ"/>
              </w:rPr>
              <w:t>Клиенттіңжұмысорнында</w:t>
            </w:r>
          </w:p>
        </w:tc>
      </w:tr>
      <w:tr w:rsidR="00B34C48" w:rsidRPr="00DA1C9D" w14:paraId="2635785C" w14:textId="77777777" w:rsidTr="00351C05">
        <w:tc>
          <w:tcPr>
            <w:tcW w:w="392" w:type="dxa"/>
          </w:tcPr>
          <w:p w14:paraId="203E6515"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6</w:t>
            </w:r>
          </w:p>
        </w:tc>
        <w:tc>
          <w:tcPr>
            <w:tcW w:w="6583" w:type="dxa"/>
          </w:tcPr>
          <w:p w14:paraId="14B88AEF" w14:textId="77777777" w:rsidR="00B34C48" w:rsidRPr="00DA1C9D" w:rsidRDefault="00B34C48" w:rsidP="00EB10FD">
            <w:pPr>
              <w:rPr>
                <w:rFonts w:ascii="Times New Roman" w:eastAsia="Arial" w:hAnsi="Times New Roman" w:cs="Times New Roman"/>
                <w:lang w:val="ru-RU" w:eastAsia="kk-KZ" w:bidi="kk-KZ"/>
              </w:rPr>
            </w:pPr>
            <w:r w:rsidRPr="00DA1C9D">
              <w:rPr>
                <w:rFonts w:ascii="Times New Roman" w:eastAsia="Arial" w:hAnsi="Times New Roman" w:cs="Times New Roman"/>
                <w:lang w:val="ru-RU" w:eastAsia="kk-KZ" w:bidi="kk-KZ"/>
              </w:rPr>
              <w:t>Полноценное обследование каждого рабочего места.Әрбіржұмысорнынтолықтексеру.</w:t>
            </w:r>
          </w:p>
        </w:tc>
        <w:tc>
          <w:tcPr>
            <w:tcW w:w="2065" w:type="dxa"/>
          </w:tcPr>
          <w:p w14:paraId="06B69E10" w14:textId="0631082B" w:rsidR="00B34C48" w:rsidRPr="00DA1C9D" w:rsidRDefault="00B34C48" w:rsidP="00EB10FD">
            <w:pPr>
              <w:rPr>
                <w:rFonts w:ascii="Times New Roman" w:eastAsia="Arial" w:hAnsi="Times New Roman" w:cs="Times New Roman"/>
                <w:lang w:val="ru-RU" w:eastAsia="kk-KZ" w:bidi="kk-KZ"/>
              </w:rPr>
            </w:pPr>
            <w:r w:rsidRPr="00DA1C9D">
              <w:rPr>
                <w:rFonts w:ascii="Times New Roman" w:eastAsia="Arial" w:hAnsi="Times New Roman" w:cs="Times New Roman"/>
                <w:lang w:val="kk-KZ" w:eastAsia="kk-KZ" w:bidi="kk-KZ"/>
              </w:rPr>
              <w:t xml:space="preserve">В </w:t>
            </w:r>
            <w:r w:rsidR="00003766">
              <w:rPr>
                <w:rFonts w:ascii="Times New Roman" w:eastAsia="Arial" w:hAnsi="Times New Roman" w:cs="Times New Roman"/>
                <w:lang w:val="ru-RU" w:eastAsia="kk-KZ" w:bidi="kk-KZ"/>
              </w:rPr>
              <w:t>течении 12 месяцев 202</w:t>
            </w:r>
            <w:r w:rsidR="00C03904" w:rsidRPr="00C03904">
              <w:rPr>
                <w:rFonts w:ascii="Times New Roman" w:eastAsia="Arial" w:hAnsi="Times New Roman" w:cs="Times New Roman"/>
                <w:lang w:val="ru-RU" w:eastAsia="kk-KZ" w:bidi="kk-KZ"/>
              </w:rPr>
              <w:t>5</w:t>
            </w:r>
            <w:r w:rsidR="00003766">
              <w:rPr>
                <w:rFonts w:ascii="Times New Roman" w:eastAsia="Arial" w:hAnsi="Times New Roman" w:cs="Times New Roman"/>
                <w:lang w:val="ru-RU" w:eastAsia="kk-KZ" w:bidi="kk-KZ"/>
              </w:rPr>
              <w:t>г. 202</w:t>
            </w:r>
            <w:r w:rsidR="00C03904" w:rsidRPr="00C03904">
              <w:rPr>
                <w:rFonts w:ascii="Times New Roman" w:eastAsia="Arial" w:hAnsi="Times New Roman" w:cs="Times New Roman"/>
                <w:lang w:val="ru-RU" w:eastAsia="kk-KZ" w:bidi="kk-KZ"/>
              </w:rPr>
              <w:t>5</w:t>
            </w:r>
            <w:r w:rsidRPr="00DA1C9D">
              <w:rPr>
                <w:rFonts w:ascii="Times New Roman" w:eastAsia="Arial" w:hAnsi="Times New Roman" w:cs="Times New Roman"/>
                <w:lang w:val="ru-RU" w:eastAsia="kk-KZ" w:bidi="kk-KZ"/>
              </w:rPr>
              <w:t xml:space="preserve"> жылдың 12 айыішінде</w:t>
            </w:r>
          </w:p>
        </w:tc>
        <w:tc>
          <w:tcPr>
            <w:tcW w:w="1890" w:type="dxa"/>
          </w:tcPr>
          <w:p w14:paraId="26DA77DF" w14:textId="77777777"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b/>
                <w:lang w:eastAsia="kk-KZ" w:bidi="kk-KZ"/>
              </w:rPr>
              <w:t>Клиенттіңжұмысорнында</w:t>
            </w:r>
          </w:p>
        </w:tc>
      </w:tr>
      <w:tr w:rsidR="00B34C48" w:rsidRPr="00DA1C9D" w14:paraId="6D47B112" w14:textId="77777777" w:rsidTr="00351C05">
        <w:tc>
          <w:tcPr>
            <w:tcW w:w="392" w:type="dxa"/>
          </w:tcPr>
          <w:p w14:paraId="6C572CCC" w14:textId="77777777" w:rsidR="00B34C48" w:rsidRPr="000B49C7" w:rsidRDefault="000B49C7" w:rsidP="00EB10FD">
            <w:pPr>
              <w:rPr>
                <w:rFonts w:ascii="Times New Roman" w:eastAsia="Arial" w:hAnsi="Times New Roman" w:cs="Times New Roman"/>
                <w:lang w:val="kk-KZ" w:eastAsia="kk-KZ" w:bidi="kk-KZ"/>
              </w:rPr>
            </w:pPr>
            <w:r>
              <w:rPr>
                <w:rFonts w:ascii="Times New Roman" w:eastAsia="Arial" w:hAnsi="Times New Roman" w:cs="Times New Roman"/>
                <w:lang w:val="kk-KZ" w:eastAsia="kk-KZ" w:bidi="kk-KZ"/>
              </w:rPr>
              <w:t>7</w:t>
            </w:r>
          </w:p>
        </w:tc>
        <w:tc>
          <w:tcPr>
            <w:tcW w:w="6583" w:type="dxa"/>
          </w:tcPr>
          <w:p w14:paraId="675E83F8" w14:textId="77777777" w:rsidR="00B34C48" w:rsidRPr="008A15D7" w:rsidRDefault="00B34C48" w:rsidP="00EB10FD">
            <w:pPr>
              <w:rPr>
                <w:rFonts w:ascii="Times New Roman" w:eastAsia="Arial" w:hAnsi="Times New Roman" w:cs="Times New Roman"/>
                <w:lang w:val="kk-KZ" w:eastAsia="kk-KZ" w:bidi="kk-KZ"/>
              </w:rPr>
            </w:pPr>
            <w:r w:rsidRPr="008A15D7">
              <w:rPr>
                <w:rFonts w:ascii="Times New Roman" w:eastAsia="Arial" w:hAnsi="Times New Roman" w:cs="Times New Roman"/>
                <w:lang w:val="kk-KZ" w:eastAsia="kk-KZ" w:bidi="kk-KZ"/>
              </w:rPr>
              <w:t>Телефон арқылы 1С бағдарламасыменжұмысістеуүшінкеңес беру желісінеқосымшақоңыраулар (</w:t>
            </w:r>
            <w:r w:rsidRPr="00DA1C9D">
              <w:rPr>
                <w:rFonts w:ascii="Times New Roman" w:eastAsia="Arial" w:hAnsi="Times New Roman" w:cs="Times New Roman"/>
                <w:lang w:val="kk-KZ" w:eastAsia="kk-KZ" w:bidi="kk-KZ"/>
              </w:rPr>
              <w:t>РЕЖИМДЕ 24\7</w:t>
            </w:r>
            <w:r w:rsidRPr="008A15D7">
              <w:rPr>
                <w:rFonts w:ascii="Times New Roman" w:eastAsia="Arial" w:hAnsi="Times New Roman" w:cs="Times New Roman"/>
                <w:lang w:val="kk-KZ" w:eastAsia="kk-KZ" w:bidi="kk-KZ"/>
              </w:rPr>
              <w:t>)</w:t>
            </w:r>
          </w:p>
        </w:tc>
        <w:tc>
          <w:tcPr>
            <w:tcW w:w="2065" w:type="dxa"/>
          </w:tcPr>
          <w:p w14:paraId="2FF9B6A8" w14:textId="4EBF5734" w:rsidR="00B34C48" w:rsidRPr="00DA1C9D" w:rsidRDefault="00B34C48" w:rsidP="00EB10FD">
            <w:pPr>
              <w:rPr>
                <w:rFonts w:ascii="Times New Roman" w:eastAsia="Arial" w:hAnsi="Times New Roman" w:cs="Times New Roman"/>
                <w:lang w:eastAsia="kk-KZ" w:bidi="kk-KZ"/>
              </w:rPr>
            </w:pPr>
            <w:r w:rsidRPr="00DA1C9D">
              <w:rPr>
                <w:rFonts w:ascii="Times New Roman" w:eastAsia="Arial" w:hAnsi="Times New Roman" w:cs="Times New Roman"/>
                <w:lang w:eastAsia="kk-KZ" w:bidi="kk-KZ"/>
              </w:rPr>
              <w:t>Тапс</w:t>
            </w:r>
            <w:r w:rsidR="00003766">
              <w:rPr>
                <w:rFonts w:ascii="Times New Roman" w:eastAsia="Arial" w:hAnsi="Times New Roman" w:cs="Times New Roman"/>
                <w:lang w:eastAsia="kk-KZ" w:bidi="kk-KZ"/>
              </w:rPr>
              <w:t>ырысберушініңөтінішібойынша 202</w:t>
            </w:r>
            <w:r w:rsidR="00C03904">
              <w:rPr>
                <w:rFonts w:ascii="Times New Roman" w:eastAsia="Arial" w:hAnsi="Times New Roman" w:cs="Times New Roman"/>
                <w:lang w:eastAsia="kk-KZ" w:bidi="kk-KZ"/>
              </w:rPr>
              <w:t>5</w:t>
            </w:r>
            <w:r w:rsidRPr="00DA1C9D">
              <w:rPr>
                <w:rFonts w:ascii="Times New Roman" w:eastAsia="Arial" w:hAnsi="Times New Roman" w:cs="Times New Roman"/>
                <w:lang w:eastAsia="kk-KZ" w:bidi="kk-KZ"/>
              </w:rPr>
              <w:t xml:space="preserve"> ж.</w:t>
            </w:r>
          </w:p>
        </w:tc>
        <w:tc>
          <w:tcPr>
            <w:tcW w:w="1890" w:type="dxa"/>
          </w:tcPr>
          <w:p w14:paraId="19E124A6" w14:textId="77777777" w:rsidR="00B34C48" w:rsidRPr="00DA1C9D" w:rsidRDefault="000B49C7" w:rsidP="00EB10FD">
            <w:pPr>
              <w:rPr>
                <w:rFonts w:ascii="Times New Roman" w:eastAsia="Arial" w:hAnsi="Times New Roman" w:cs="Times New Roman"/>
                <w:lang w:eastAsia="kk-KZ" w:bidi="kk-KZ"/>
              </w:rPr>
            </w:pPr>
            <w:r w:rsidRPr="00DA1C9D">
              <w:rPr>
                <w:rFonts w:ascii="Times New Roman" w:eastAsia="Arial" w:hAnsi="Times New Roman" w:cs="Times New Roman"/>
                <w:b/>
                <w:lang w:eastAsia="kk-KZ" w:bidi="kk-KZ"/>
              </w:rPr>
              <w:t>Клиенттіңжұмысорнында</w:t>
            </w:r>
          </w:p>
        </w:tc>
      </w:tr>
      <w:tr w:rsidR="000B49C7" w:rsidRPr="000B49C7" w14:paraId="00409BDC" w14:textId="77777777" w:rsidTr="00351C05">
        <w:tc>
          <w:tcPr>
            <w:tcW w:w="392" w:type="dxa"/>
          </w:tcPr>
          <w:p w14:paraId="7260E54A" w14:textId="77777777" w:rsidR="000B49C7" w:rsidRDefault="000B49C7" w:rsidP="00EB10FD">
            <w:pPr>
              <w:rPr>
                <w:rFonts w:ascii="Times New Roman" w:eastAsia="Arial" w:hAnsi="Times New Roman" w:cs="Times New Roman"/>
                <w:lang w:val="kk-KZ" w:eastAsia="kk-KZ" w:bidi="kk-KZ"/>
              </w:rPr>
            </w:pPr>
            <w:r>
              <w:rPr>
                <w:rFonts w:ascii="Times New Roman" w:eastAsia="Arial" w:hAnsi="Times New Roman" w:cs="Times New Roman"/>
                <w:lang w:val="kk-KZ" w:eastAsia="kk-KZ" w:bidi="kk-KZ"/>
              </w:rPr>
              <w:t>8</w:t>
            </w:r>
          </w:p>
        </w:tc>
        <w:tc>
          <w:tcPr>
            <w:tcW w:w="6583" w:type="dxa"/>
          </w:tcPr>
          <w:p w14:paraId="0A493B80" w14:textId="77777777" w:rsidR="000B49C7" w:rsidRPr="000B49C7" w:rsidRDefault="000B49C7" w:rsidP="00EB10FD">
            <w:pPr>
              <w:rPr>
                <w:rFonts w:ascii="Times New Roman" w:eastAsia="Arial" w:hAnsi="Times New Roman" w:cs="Times New Roman"/>
                <w:lang w:val="kk-KZ" w:eastAsia="kk-KZ" w:bidi="kk-KZ"/>
              </w:rPr>
            </w:pPr>
            <w:r w:rsidRPr="000B49C7">
              <w:rPr>
                <w:rFonts w:ascii="Arial" w:eastAsia="Arial" w:hAnsi="Arial" w:cs="Arial"/>
                <w:sz w:val="20"/>
                <w:lang w:val="kk-KZ" w:eastAsia="kk-KZ" w:bidi="kk-KZ"/>
              </w:rPr>
              <w:t>Есепт</w:t>
            </w:r>
            <w:r>
              <w:rPr>
                <w:rFonts w:ascii="Arial" w:eastAsia="Arial" w:hAnsi="Arial" w:cs="Arial"/>
                <w:sz w:val="20"/>
                <w:lang w:val="kk-KZ" w:eastAsia="kk-KZ" w:bidi="kk-KZ"/>
              </w:rPr>
              <w:t>і кезеңде көрсетілген жұмыстармен қызметтер үшін үнемделген қаржыдан қосымша ақы толеу жүргізіледі жұмыстан тыс уақытта көрсетілетін жұмыстар.</w:t>
            </w:r>
          </w:p>
        </w:tc>
        <w:tc>
          <w:tcPr>
            <w:tcW w:w="2065" w:type="dxa"/>
          </w:tcPr>
          <w:p w14:paraId="367C5B77" w14:textId="03627001" w:rsidR="000B49C7" w:rsidRPr="000B49C7" w:rsidRDefault="000B49C7" w:rsidP="00EB10FD">
            <w:pPr>
              <w:rPr>
                <w:rFonts w:ascii="Times New Roman" w:eastAsia="Arial" w:hAnsi="Times New Roman" w:cs="Times New Roman"/>
                <w:lang w:val="kk-KZ" w:eastAsia="kk-KZ" w:bidi="kk-KZ"/>
              </w:rPr>
            </w:pPr>
            <w:r w:rsidRPr="00DA1C9D">
              <w:rPr>
                <w:rFonts w:ascii="Times New Roman" w:eastAsia="Arial" w:hAnsi="Times New Roman" w:cs="Times New Roman"/>
                <w:lang w:eastAsia="kk-KZ" w:bidi="kk-KZ"/>
              </w:rPr>
              <w:t>Тапс</w:t>
            </w:r>
            <w:r>
              <w:rPr>
                <w:rFonts w:ascii="Times New Roman" w:eastAsia="Arial" w:hAnsi="Times New Roman" w:cs="Times New Roman"/>
                <w:lang w:eastAsia="kk-KZ" w:bidi="kk-KZ"/>
              </w:rPr>
              <w:t>ырысберушініңөтінішібойынша 202</w:t>
            </w:r>
            <w:r w:rsidR="00C03904">
              <w:rPr>
                <w:rFonts w:ascii="Times New Roman" w:eastAsia="Arial" w:hAnsi="Times New Roman" w:cs="Times New Roman"/>
                <w:lang w:eastAsia="kk-KZ" w:bidi="kk-KZ"/>
              </w:rPr>
              <w:t>5</w:t>
            </w:r>
            <w:r w:rsidRPr="00DA1C9D">
              <w:rPr>
                <w:rFonts w:ascii="Times New Roman" w:eastAsia="Arial" w:hAnsi="Times New Roman" w:cs="Times New Roman"/>
                <w:lang w:eastAsia="kk-KZ" w:bidi="kk-KZ"/>
              </w:rPr>
              <w:t xml:space="preserve"> ж.</w:t>
            </w:r>
          </w:p>
        </w:tc>
        <w:tc>
          <w:tcPr>
            <w:tcW w:w="1890" w:type="dxa"/>
          </w:tcPr>
          <w:p w14:paraId="5BCDC663" w14:textId="77777777" w:rsidR="000B49C7" w:rsidRPr="000B49C7" w:rsidRDefault="000B49C7" w:rsidP="00EB10FD">
            <w:pPr>
              <w:rPr>
                <w:rFonts w:ascii="Times New Roman" w:eastAsia="Arial" w:hAnsi="Times New Roman" w:cs="Times New Roman"/>
                <w:lang w:val="kk-KZ" w:eastAsia="kk-KZ" w:bidi="kk-KZ"/>
              </w:rPr>
            </w:pPr>
            <w:r w:rsidRPr="00DA1C9D">
              <w:rPr>
                <w:rFonts w:ascii="Times New Roman" w:eastAsia="Arial" w:hAnsi="Times New Roman" w:cs="Times New Roman"/>
                <w:b/>
                <w:lang w:eastAsia="kk-KZ" w:bidi="kk-KZ"/>
              </w:rPr>
              <w:t>Клиенттіңжұмысорнында</w:t>
            </w:r>
          </w:p>
        </w:tc>
      </w:tr>
    </w:tbl>
    <w:p w14:paraId="49A7FCDF"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lang w:val="kk-KZ" w:eastAsia="kk-KZ" w:bidi="kk-KZ"/>
        </w:rPr>
      </w:pPr>
    </w:p>
    <w:p w14:paraId="4C9CC876"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lang w:val="kk-KZ" w:eastAsia="kk-KZ" w:bidi="kk-KZ"/>
        </w:rPr>
      </w:pPr>
    </w:p>
    <w:p w14:paraId="35C329BD"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lang w:val="kk-KZ" w:eastAsia="kk-KZ" w:bidi="kk-KZ"/>
        </w:rPr>
      </w:pPr>
    </w:p>
    <w:p w14:paraId="1B250D75"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lang w:val="kk-KZ" w:eastAsia="kk-KZ" w:bidi="kk-KZ"/>
        </w:rPr>
      </w:pPr>
    </w:p>
    <w:p w14:paraId="7781F427" w14:textId="77777777" w:rsidR="00B34C48" w:rsidRPr="00DA1C9D" w:rsidRDefault="00B34C48" w:rsidP="00EB10FD">
      <w:pPr>
        <w:widowControl w:val="0"/>
        <w:autoSpaceDE w:val="0"/>
        <w:autoSpaceDN w:val="0"/>
        <w:spacing w:after="0" w:line="240" w:lineRule="auto"/>
        <w:rPr>
          <w:rFonts w:ascii="Times New Roman" w:eastAsia="Arial" w:hAnsi="Times New Roman" w:cs="Times New Roman"/>
          <w:lang w:val="kk-KZ" w:eastAsia="kk-KZ" w:bidi="kk-KZ"/>
        </w:rPr>
      </w:pPr>
    </w:p>
    <w:tbl>
      <w:tblPr>
        <w:tblStyle w:val="TableNormal"/>
        <w:tblW w:w="9381" w:type="dxa"/>
        <w:tblInd w:w="12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3058"/>
        <w:gridCol w:w="6323"/>
      </w:tblGrid>
      <w:tr w:rsidR="00AA6FD8" w:rsidRPr="00AA6FD8" w14:paraId="7A11ED01" w14:textId="77777777" w:rsidTr="00CE36F3">
        <w:trPr>
          <w:trHeight w:val="2471"/>
        </w:trPr>
        <w:tc>
          <w:tcPr>
            <w:tcW w:w="3058" w:type="dxa"/>
          </w:tcPr>
          <w:p w14:paraId="54915D4D" w14:textId="581BC897" w:rsidR="00AA6FD8" w:rsidRPr="00AA6FD8" w:rsidRDefault="00AA6FD8" w:rsidP="00AA6FD8">
            <w:pPr>
              <w:widowControl/>
              <w:autoSpaceDE/>
              <w:autoSpaceDN/>
              <w:spacing w:after="160" w:line="259" w:lineRule="auto"/>
              <w:rPr>
                <w:rFonts w:ascii="Times New Roman" w:hAnsi="Times New Roman" w:cs="Times New Roman"/>
                <w:b/>
                <w:lang w:val="kk-KZ" w:bidi="kk-KZ"/>
              </w:rPr>
            </w:pPr>
            <w:r w:rsidRPr="00AA6FD8">
              <w:rPr>
                <w:rFonts w:ascii="Times New Roman" w:hAnsi="Times New Roman" w:cs="Times New Roman"/>
                <w:b/>
                <w:lang w:val="kk-KZ" w:bidi="kk-KZ"/>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6323" w:type="dxa"/>
          </w:tcPr>
          <w:p w14:paraId="6A94B2CE" w14:textId="77777777" w:rsidR="00AA6FD8" w:rsidRPr="00EB10FD" w:rsidRDefault="00AA6FD8" w:rsidP="00AA6FD8">
            <w:pPr>
              <w:spacing w:before="36" w:line="207" w:lineRule="exact"/>
              <w:ind w:left="40"/>
              <w:rPr>
                <w:rFonts w:ascii="Times New Roman" w:eastAsia="Times New Roman" w:hAnsi="Times New Roman" w:cs="Times New Roman"/>
                <w:kern w:val="32"/>
                <w:lang w:val="kk-KZ"/>
              </w:rPr>
            </w:pPr>
            <w:r w:rsidRPr="00EB10FD">
              <w:rPr>
                <w:rFonts w:ascii="Times New Roman" w:eastAsia="Times New Roman" w:hAnsi="Times New Roman" w:cs="Times New Roman"/>
                <w:b/>
                <w:kern w:val="32"/>
                <w:lang w:val="kk-KZ"/>
              </w:rPr>
              <w:t xml:space="preserve">Өтінім бойынша шарттың қолданылу мерзімі ішінде және Тапсырыс берушінің аумағында жұмыс істеу. </w:t>
            </w:r>
            <w:r w:rsidRPr="00EB10FD">
              <w:rPr>
                <w:rFonts w:ascii="Times New Roman" w:eastAsia="Times New Roman" w:hAnsi="Times New Roman" w:cs="Times New Roman"/>
                <w:b/>
                <w:bCs/>
                <w:kern w:val="32"/>
                <w:lang w:val="kk-KZ"/>
              </w:rPr>
              <w:t>Қызмет көрсету режимі тек ОФЛАЙН</w:t>
            </w:r>
            <w:r w:rsidRPr="00EB10FD">
              <w:rPr>
                <w:rFonts w:ascii="Times New Roman" w:eastAsia="Times New Roman" w:hAnsi="Times New Roman" w:cs="Times New Roman"/>
                <w:kern w:val="32"/>
                <w:lang w:val="kk-KZ"/>
              </w:rPr>
              <w:t xml:space="preserve"> (ҚР Үкіметінің 20.12.2016 ж. №832 қаулысына сәйкес қашықтан қосылу жоқ).</w:t>
            </w:r>
          </w:p>
          <w:p w14:paraId="659C6F90" w14:textId="77777777" w:rsidR="00AA6FD8" w:rsidRPr="00EB10FD" w:rsidRDefault="00AA6FD8" w:rsidP="00AA6FD8">
            <w:pPr>
              <w:spacing w:before="36" w:line="207" w:lineRule="exact"/>
              <w:ind w:left="40"/>
              <w:rPr>
                <w:rFonts w:ascii="Times New Roman" w:eastAsia="Arial" w:hAnsi="Times New Roman" w:cs="Times New Roman"/>
                <w:b/>
                <w:w w:val="105"/>
                <w:lang w:val="kk-KZ" w:eastAsia="kk-KZ" w:bidi="kk-KZ"/>
              </w:rPr>
            </w:pPr>
            <w:r w:rsidRPr="00EB10FD">
              <w:rPr>
                <w:rFonts w:ascii="Times New Roman" w:eastAsia="Arial" w:hAnsi="Times New Roman" w:cs="Times New Roman"/>
                <w:b/>
                <w:w w:val="105"/>
                <w:lang w:val="kk-KZ" w:eastAsia="kk-KZ" w:bidi="kk-KZ"/>
              </w:rPr>
              <w:t xml:space="preserve">Тапсырыс берушінің аумағында өнім берушінің бір маманы танғы 9-00 ден, кешкі 19-00 арасында </w:t>
            </w:r>
            <w:r w:rsidRPr="00EB10FD">
              <w:rPr>
                <w:rFonts w:ascii="Times New Roman" w:eastAsia="Arial" w:hAnsi="Times New Roman" w:cs="Times New Roman"/>
                <w:b/>
                <w:bCs/>
                <w:i/>
                <w:w w:val="105"/>
                <w:lang w:val="kk-KZ" w:eastAsia="kk-KZ" w:bidi="kk-KZ"/>
              </w:rPr>
              <w:t>Офлайн қызмет корсету ке</w:t>
            </w:r>
            <w:r w:rsidRPr="00EB10FD">
              <w:rPr>
                <w:rFonts w:ascii="Times New Roman" w:eastAsia="Arial" w:hAnsi="Times New Roman" w:cs="Times New Roman"/>
                <w:b/>
                <w:w w:val="105"/>
                <w:lang w:val="kk-KZ" w:eastAsia="kk-KZ" w:bidi="kk-KZ"/>
              </w:rPr>
              <w:t>рек. Керек болған жағдай да кешкі 19-00 дан кейін қалып қосымша тапсырыс берушінің сурақтарына жауап беріп суйемелдеу жумысын атқару керек.</w:t>
            </w:r>
          </w:p>
          <w:p w14:paraId="319D494D" w14:textId="77777777" w:rsidR="00AA6FD8" w:rsidRPr="00AA6FD8" w:rsidRDefault="00AA6FD8" w:rsidP="00AA6FD8">
            <w:pPr>
              <w:widowControl/>
              <w:autoSpaceDE/>
              <w:autoSpaceDN/>
              <w:spacing w:after="160" w:line="259" w:lineRule="auto"/>
              <w:rPr>
                <w:rFonts w:ascii="Times New Roman" w:hAnsi="Times New Roman" w:cs="Times New Roman"/>
                <w:lang w:val="kk-KZ"/>
              </w:rPr>
            </w:pPr>
          </w:p>
        </w:tc>
      </w:tr>
    </w:tbl>
    <w:p w14:paraId="4F807447" w14:textId="77777777" w:rsidR="00B34C48" w:rsidRPr="00AA6FD8" w:rsidRDefault="00B34C48" w:rsidP="00EB10FD">
      <w:pPr>
        <w:rPr>
          <w:rFonts w:ascii="Times New Roman" w:hAnsi="Times New Roman" w:cs="Times New Roman"/>
          <w:lang w:val="kk-KZ"/>
        </w:rPr>
      </w:pPr>
    </w:p>
    <w:sectPr w:rsidR="00B34C48" w:rsidRPr="00AA6FD8" w:rsidSect="005D0165">
      <w:pgSz w:w="11910" w:h="16840"/>
      <w:pgMar w:top="88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E19E0" w14:textId="77777777" w:rsidR="0015082D" w:rsidRDefault="0015082D" w:rsidP="008A2C97">
      <w:pPr>
        <w:spacing w:after="0" w:line="240" w:lineRule="auto"/>
      </w:pPr>
      <w:r>
        <w:separator/>
      </w:r>
    </w:p>
  </w:endnote>
  <w:endnote w:type="continuationSeparator" w:id="0">
    <w:p w14:paraId="201A44F0" w14:textId="77777777" w:rsidR="0015082D" w:rsidRDefault="0015082D" w:rsidP="008A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281D" w14:textId="77777777" w:rsidR="0015082D" w:rsidRDefault="0015082D" w:rsidP="008A2C97">
      <w:pPr>
        <w:spacing w:after="0" w:line="240" w:lineRule="auto"/>
      </w:pPr>
      <w:r>
        <w:separator/>
      </w:r>
    </w:p>
  </w:footnote>
  <w:footnote w:type="continuationSeparator" w:id="0">
    <w:p w14:paraId="069EA14E" w14:textId="77777777" w:rsidR="0015082D" w:rsidRDefault="0015082D" w:rsidP="008A2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0727A"/>
    <w:multiLevelType w:val="hybridMultilevel"/>
    <w:tmpl w:val="EE248C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5AB1AB3"/>
    <w:multiLevelType w:val="hybridMultilevel"/>
    <w:tmpl w:val="E22A1D58"/>
    <w:lvl w:ilvl="0" w:tplc="BCCECFC6">
      <w:numFmt w:val="bullet"/>
      <w:lvlText w:val="•"/>
      <w:lvlJc w:val="left"/>
      <w:pPr>
        <w:ind w:left="360" w:hanging="360"/>
      </w:pPr>
      <w:rPr>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85"/>
    <w:rsid w:val="00003766"/>
    <w:rsid w:val="00054BC2"/>
    <w:rsid w:val="000562DB"/>
    <w:rsid w:val="000575E4"/>
    <w:rsid w:val="000B49C7"/>
    <w:rsid w:val="000C43D7"/>
    <w:rsid w:val="000D1483"/>
    <w:rsid w:val="00133123"/>
    <w:rsid w:val="0015082D"/>
    <w:rsid w:val="0015551C"/>
    <w:rsid w:val="001C5C7E"/>
    <w:rsid w:val="001E61D0"/>
    <w:rsid w:val="00235020"/>
    <w:rsid w:val="002C4A45"/>
    <w:rsid w:val="0035202D"/>
    <w:rsid w:val="004C0D63"/>
    <w:rsid w:val="005D47FE"/>
    <w:rsid w:val="0060053E"/>
    <w:rsid w:val="006A1338"/>
    <w:rsid w:val="006A4833"/>
    <w:rsid w:val="006A5C2A"/>
    <w:rsid w:val="00780B17"/>
    <w:rsid w:val="00785F3A"/>
    <w:rsid w:val="007A7285"/>
    <w:rsid w:val="007E540B"/>
    <w:rsid w:val="008A15D7"/>
    <w:rsid w:val="008A2C97"/>
    <w:rsid w:val="00920A53"/>
    <w:rsid w:val="00935C30"/>
    <w:rsid w:val="009B3FA9"/>
    <w:rsid w:val="009E7F36"/>
    <w:rsid w:val="00A4763E"/>
    <w:rsid w:val="00AA6FD8"/>
    <w:rsid w:val="00AC6E88"/>
    <w:rsid w:val="00B26861"/>
    <w:rsid w:val="00B34C48"/>
    <w:rsid w:val="00BC3ABE"/>
    <w:rsid w:val="00BC40DD"/>
    <w:rsid w:val="00BC4817"/>
    <w:rsid w:val="00C03904"/>
    <w:rsid w:val="00CA56C5"/>
    <w:rsid w:val="00DA1C9D"/>
    <w:rsid w:val="00DB2F00"/>
    <w:rsid w:val="00E11C78"/>
    <w:rsid w:val="00E543EE"/>
    <w:rsid w:val="00E60DFD"/>
    <w:rsid w:val="00E65FEC"/>
    <w:rsid w:val="00EA659F"/>
    <w:rsid w:val="00EB10FD"/>
    <w:rsid w:val="00EB2C09"/>
    <w:rsid w:val="00FE28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ECD5"/>
  <w15:docId w15:val="{E0528683-8593-468E-83A7-9CEC283F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E8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4C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3"/>
    <w:uiPriority w:val="59"/>
    <w:rsid w:val="00B34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34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34C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
    <w:name w:val="Сетка таблицы2"/>
    <w:basedOn w:val="a1"/>
    <w:next w:val="a3"/>
    <w:uiPriority w:val="59"/>
    <w:rsid w:val="00B34C4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2C9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A2C97"/>
  </w:style>
  <w:style w:type="paragraph" w:styleId="a6">
    <w:name w:val="footer"/>
    <w:basedOn w:val="a"/>
    <w:link w:val="a7"/>
    <w:uiPriority w:val="99"/>
    <w:unhideWhenUsed/>
    <w:rsid w:val="008A2C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2C97"/>
  </w:style>
  <w:style w:type="paragraph" w:styleId="a8">
    <w:name w:val="List Paragraph"/>
    <w:basedOn w:val="a"/>
    <w:uiPriority w:val="34"/>
    <w:qFormat/>
    <w:rsid w:val="006A5C2A"/>
    <w:pPr>
      <w:ind w:left="720"/>
      <w:contextualSpacing/>
    </w:pPr>
  </w:style>
  <w:style w:type="character" w:customStyle="1" w:styleId="ezkurwreuab5ozgtqnkl">
    <w:name w:val="ezkurwreuab5ozgtqnkl"/>
    <w:basedOn w:val="a0"/>
    <w:rsid w:val="006A5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s.1c.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2991</Words>
  <Characters>17053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Олжас</dc:creator>
  <cp:lastModifiedBy>User</cp:lastModifiedBy>
  <cp:revision>4</cp:revision>
  <dcterms:created xsi:type="dcterms:W3CDTF">2025-02-04T10:36:00Z</dcterms:created>
  <dcterms:modified xsi:type="dcterms:W3CDTF">2025-02-11T13:58:00Z</dcterms:modified>
</cp:coreProperties>
</file>